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77" w:rsidRPr="007B709C" w:rsidRDefault="00D21777" w:rsidP="00202143">
      <w:pPr>
        <w:pStyle w:val="OznaczenieStron"/>
        <w:widowControl w:val="0"/>
        <w:spacing w:before="40" w:after="40" w:line="240" w:lineRule="auto"/>
        <w:rPr>
          <w:rFonts w:asciiTheme="majorHAnsi" w:hAnsiTheme="majorHAnsi" w:cstheme="minorHAnsi"/>
          <w:color w:val="000000" w:themeColor="text1"/>
          <w:sz w:val="32"/>
          <w:szCs w:val="32"/>
        </w:rPr>
      </w:pPr>
      <w:bookmarkStart w:id="0" w:name="OLE_LINK1"/>
      <w:bookmarkStart w:id="1" w:name="OLE_LINK2"/>
      <w:r w:rsidRPr="007B709C">
        <w:rPr>
          <w:rFonts w:asciiTheme="majorHAnsi" w:hAnsiTheme="majorHAnsi" w:cstheme="minorHAnsi"/>
          <w:color w:val="000000" w:themeColor="text1"/>
          <w:sz w:val="32"/>
          <w:szCs w:val="32"/>
        </w:rPr>
        <w:t xml:space="preserve">UMOWA </w:t>
      </w:r>
    </w:p>
    <w:p w:rsidR="00D21777" w:rsidRPr="007B709C" w:rsidRDefault="00D21777" w:rsidP="00202143">
      <w:pPr>
        <w:pStyle w:val="OznaczenieStron"/>
        <w:widowControl w:val="0"/>
        <w:spacing w:before="40" w:after="40" w:line="240" w:lineRule="auto"/>
        <w:rPr>
          <w:rFonts w:asciiTheme="majorHAnsi" w:hAnsiTheme="majorHAnsi" w:cstheme="minorHAnsi"/>
          <w:color w:val="000000" w:themeColor="text1"/>
          <w:sz w:val="32"/>
          <w:szCs w:val="32"/>
        </w:rPr>
      </w:pPr>
      <w:r w:rsidRPr="007B709C">
        <w:rPr>
          <w:rFonts w:asciiTheme="majorHAnsi" w:hAnsiTheme="majorHAnsi" w:cstheme="minorHAnsi"/>
          <w:color w:val="000000" w:themeColor="text1"/>
          <w:sz w:val="32"/>
          <w:szCs w:val="32"/>
        </w:rPr>
        <w:t>NA DOSTAWĘ INFRASTRUKTURY LICZNIKOWEJ</w:t>
      </w:r>
    </w:p>
    <w:bookmarkEnd w:id="0"/>
    <w:bookmarkEnd w:id="1"/>
    <w:p w:rsidR="00D21777" w:rsidRPr="007B709C" w:rsidRDefault="00D21777" w:rsidP="00202143">
      <w:pPr>
        <w:widowControl w:val="0"/>
        <w:spacing w:before="40" w:after="40" w:line="240" w:lineRule="auto"/>
        <w:rPr>
          <w:rFonts w:asciiTheme="majorHAnsi" w:hAnsiTheme="majorHAnsi" w:cstheme="minorHAnsi"/>
          <w:color w:val="000000" w:themeColor="text1"/>
        </w:rPr>
      </w:pPr>
    </w:p>
    <w:p w:rsidR="00154F4E" w:rsidRPr="007B709C" w:rsidRDefault="00D21777" w:rsidP="00D479BD">
      <w:pPr>
        <w:pStyle w:val="Tekstpodstawowy"/>
        <w:jc w:val="center"/>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 xml:space="preserve">zawarta dnia </w:t>
      </w:r>
      <w:r w:rsidR="00FF7FBF" w:rsidRPr="007B709C">
        <w:rPr>
          <w:rFonts w:asciiTheme="majorHAnsi" w:hAnsiTheme="majorHAnsi" w:cstheme="minorHAnsi"/>
          <w:color w:val="000000" w:themeColor="text1"/>
          <w:sz w:val="26"/>
          <w:szCs w:val="26"/>
        </w:rPr>
        <w:t>…..</w:t>
      </w:r>
      <w:r w:rsidRPr="007B709C">
        <w:rPr>
          <w:rFonts w:asciiTheme="majorHAnsi" w:hAnsiTheme="majorHAnsi" w:cstheme="minorHAnsi"/>
          <w:color w:val="000000" w:themeColor="text1"/>
          <w:sz w:val="26"/>
          <w:szCs w:val="26"/>
        </w:rPr>
        <w:t xml:space="preserve"> w </w:t>
      </w:r>
      <w:r w:rsidR="00FF7FBF" w:rsidRPr="007B709C">
        <w:rPr>
          <w:rFonts w:asciiTheme="majorHAnsi" w:hAnsiTheme="majorHAnsi" w:cstheme="minorHAnsi"/>
          <w:color w:val="000000" w:themeColor="text1"/>
          <w:sz w:val="26"/>
          <w:szCs w:val="26"/>
        </w:rPr>
        <w:t>Gdańsku,</w:t>
      </w:r>
      <w:r w:rsidRPr="007B709C">
        <w:rPr>
          <w:rFonts w:asciiTheme="majorHAnsi" w:hAnsiTheme="majorHAnsi" w:cstheme="minorHAnsi"/>
          <w:color w:val="000000" w:themeColor="text1"/>
          <w:sz w:val="26"/>
          <w:szCs w:val="26"/>
        </w:rPr>
        <w:t xml:space="preserve"> pomi</w:t>
      </w:r>
      <w:r w:rsidRPr="007B709C">
        <w:rPr>
          <w:rFonts w:asciiTheme="majorHAnsi" w:hAnsiTheme="majorHAnsi" w:cs="Cambria"/>
          <w:color w:val="000000" w:themeColor="text1"/>
          <w:sz w:val="26"/>
          <w:szCs w:val="26"/>
        </w:rPr>
        <w:t>ę</w:t>
      </w:r>
      <w:r w:rsidRPr="007B709C">
        <w:rPr>
          <w:rFonts w:asciiTheme="majorHAnsi" w:hAnsiTheme="majorHAnsi" w:cstheme="minorHAnsi"/>
          <w:color w:val="000000" w:themeColor="text1"/>
          <w:sz w:val="26"/>
          <w:szCs w:val="26"/>
        </w:rPr>
        <w:t>dzy:</w:t>
      </w:r>
    </w:p>
    <w:p w:rsidR="00D21777" w:rsidRPr="007B709C" w:rsidRDefault="00D21777" w:rsidP="00FF7FBF">
      <w:pPr>
        <w:pStyle w:val="OznaczeniestronI"/>
        <w:widowControl w:val="0"/>
        <w:spacing w:before="40" w:after="40" w:line="240" w:lineRule="auto"/>
        <w:ind w:left="426" w:hanging="284"/>
        <w:rPr>
          <w:rFonts w:asciiTheme="majorHAnsi" w:hAnsiTheme="majorHAnsi" w:cstheme="minorHAnsi"/>
          <w:color w:val="000000" w:themeColor="text1"/>
          <w:sz w:val="26"/>
          <w:szCs w:val="26"/>
        </w:rPr>
      </w:pPr>
      <w:r w:rsidRPr="007B709C">
        <w:rPr>
          <w:rFonts w:asciiTheme="majorHAnsi" w:hAnsiTheme="majorHAnsi" w:cstheme="minorHAnsi"/>
          <w:b/>
          <w:color w:val="000000" w:themeColor="text1"/>
          <w:sz w:val="26"/>
          <w:szCs w:val="26"/>
        </w:rPr>
        <w:t>ENERGA-OPERATOR S.A.</w:t>
      </w:r>
      <w:r w:rsidRPr="007B709C">
        <w:rPr>
          <w:rFonts w:asciiTheme="majorHAnsi" w:hAnsiTheme="majorHAnsi" w:cstheme="minorHAnsi"/>
          <w:color w:val="000000" w:themeColor="text1"/>
          <w:sz w:val="26"/>
          <w:szCs w:val="26"/>
        </w:rPr>
        <w:t xml:space="preserve"> z siedzibą w Gdańsku (80-557), ul. Marynarki Polskiej 130, wpisaną do rejestru przedsiębiorców Krajowego Rejestru Sądowego pod numerem KRS 33455, której dokumentacja rejestrowa jest przechowywana przez Sąd Rejonowy Gdańsk – Północ, VII Wydział Gospodarczy Krajowego Rejestru Sądowego, NIP: 583-000-11-90, REGON: 190275904, z</w:t>
      </w:r>
      <w:r w:rsidR="00FF7FBF" w:rsidRPr="007B709C">
        <w:rPr>
          <w:rFonts w:asciiTheme="majorHAnsi" w:hAnsiTheme="majorHAnsi" w:cstheme="minorHAnsi"/>
          <w:color w:val="000000" w:themeColor="text1"/>
          <w:sz w:val="26"/>
          <w:szCs w:val="26"/>
        </w:rPr>
        <w:t> </w:t>
      </w:r>
      <w:r w:rsidRPr="007B709C">
        <w:rPr>
          <w:rFonts w:asciiTheme="majorHAnsi" w:hAnsiTheme="majorHAnsi" w:cstheme="minorHAnsi"/>
          <w:color w:val="000000" w:themeColor="text1"/>
          <w:sz w:val="26"/>
          <w:szCs w:val="26"/>
        </w:rPr>
        <w:t>kapitałem zakładowym w wysokości 603 301 400 PLN, opłaconym w całości, zwaną dalej „</w:t>
      </w:r>
      <w:r w:rsidRPr="007B709C">
        <w:rPr>
          <w:rFonts w:asciiTheme="majorHAnsi" w:hAnsiTheme="majorHAnsi" w:cstheme="minorHAnsi"/>
          <w:b/>
          <w:color w:val="000000" w:themeColor="text1"/>
          <w:sz w:val="26"/>
          <w:szCs w:val="26"/>
        </w:rPr>
        <w:t>Zamawiającym</w:t>
      </w:r>
      <w:r w:rsidRPr="007B709C">
        <w:rPr>
          <w:rFonts w:asciiTheme="majorHAnsi" w:hAnsiTheme="majorHAnsi" w:cstheme="minorHAnsi"/>
          <w:color w:val="000000" w:themeColor="text1"/>
          <w:sz w:val="26"/>
          <w:szCs w:val="26"/>
        </w:rPr>
        <w:t>”</w:t>
      </w:r>
    </w:p>
    <w:p w:rsidR="00D21777" w:rsidRPr="007B709C" w:rsidRDefault="00D21777" w:rsidP="00202143">
      <w:pPr>
        <w:pStyle w:val="OznaczenieStron-Normalny"/>
        <w:widowControl w:val="0"/>
        <w:tabs>
          <w:tab w:val="left" w:pos="3460"/>
        </w:tabs>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reprezentowaną przez:</w:t>
      </w:r>
      <w:r w:rsidRPr="007B709C">
        <w:rPr>
          <w:rFonts w:asciiTheme="majorHAnsi" w:hAnsiTheme="majorHAnsi" w:cstheme="minorHAnsi"/>
          <w:color w:val="000000" w:themeColor="text1"/>
          <w:sz w:val="26"/>
          <w:szCs w:val="26"/>
        </w:rPr>
        <w:tab/>
      </w:r>
    </w:p>
    <w:p w:rsidR="00D21777" w:rsidRPr="007B709C" w:rsidRDefault="00D21777" w:rsidP="00202143">
      <w:pPr>
        <w:pStyle w:val="Listazwykaarabska"/>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____________________________ – ______________________________</w:t>
      </w:r>
    </w:p>
    <w:p w:rsidR="00D06064" w:rsidRPr="007B709C" w:rsidRDefault="00D06064" w:rsidP="00202143">
      <w:pPr>
        <w:pStyle w:val="Listazwykaarabska"/>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____________________________ – ______________________________</w:t>
      </w:r>
    </w:p>
    <w:p w:rsidR="00D21777" w:rsidRPr="007B709C" w:rsidRDefault="00D21777" w:rsidP="00202143">
      <w:pPr>
        <w:pStyle w:val="OznaczenieStron-Normalny"/>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zgodnie z aktualnym odpisem z rejestru przedsiębi</w:t>
      </w:r>
      <w:r w:rsidR="00FF7FBF" w:rsidRPr="007B709C">
        <w:rPr>
          <w:rFonts w:asciiTheme="majorHAnsi" w:hAnsiTheme="majorHAnsi" w:cstheme="minorHAnsi"/>
          <w:color w:val="000000" w:themeColor="text1"/>
          <w:sz w:val="26"/>
          <w:szCs w:val="26"/>
        </w:rPr>
        <w:t xml:space="preserve">orców stanowiącym </w:t>
      </w:r>
      <w:r w:rsidR="00D479BD" w:rsidRPr="007B709C">
        <w:rPr>
          <w:rFonts w:asciiTheme="majorHAnsi" w:hAnsiTheme="majorHAnsi" w:cstheme="minorHAnsi"/>
          <w:color w:val="000000" w:themeColor="text1"/>
          <w:sz w:val="26"/>
          <w:szCs w:val="26"/>
        </w:rPr>
        <w:t xml:space="preserve">Suplement </w:t>
      </w:r>
      <w:r w:rsidR="00FF7FBF" w:rsidRPr="007B709C">
        <w:rPr>
          <w:rFonts w:asciiTheme="majorHAnsi" w:hAnsiTheme="majorHAnsi" w:cstheme="minorHAnsi"/>
          <w:color w:val="000000" w:themeColor="text1"/>
          <w:sz w:val="26"/>
          <w:szCs w:val="26"/>
        </w:rPr>
        <w:t>nr 1</w:t>
      </w:r>
      <w:r w:rsidR="00492D02" w:rsidRPr="007B709C">
        <w:rPr>
          <w:rFonts w:asciiTheme="majorHAnsi" w:hAnsiTheme="majorHAnsi" w:cstheme="minorHAnsi"/>
          <w:color w:val="000000" w:themeColor="text1"/>
          <w:sz w:val="26"/>
          <w:szCs w:val="26"/>
        </w:rPr>
        <w:t>;</w:t>
      </w:r>
    </w:p>
    <w:p w:rsidR="00D21777" w:rsidRPr="007B709C" w:rsidRDefault="00FF7FBF" w:rsidP="00202143">
      <w:pPr>
        <w:pStyle w:val="OznaczeniestronI"/>
        <w:widowControl w:val="0"/>
        <w:spacing w:before="40" w:after="40" w:line="240" w:lineRule="auto"/>
        <w:ind w:left="426" w:hanging="284"/>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 z siedzibą w …..</w:t>
      </w:r>
      <w:r w:rsidR="00D21777" w:rsidRPr="007B709C">
        <w:rPr>
          <w:rFonts w:asciiTheme="majorHAnsi" w:hAnsiTheme="majorHAnsi" w:cstheme="minorHAnsi"/>
          <w:color w:val="000000" w:themeColor="text1"/>
          <w:sz w:val="26"/>
          <w:szCs w:val="26"/>
        </w:rPr>
        <w:t xml:space="preserve"> przy [adres], [kod pocztowy] [miejscowość], wpisaną do rejestru przedsiębiorców Krajowego Rejestru Sądowego pod numerem KRS </w:t>
      </w:r>
      <w:r w:rsidRPr="007B709C">
        <w:rPr>
          <w:rFonts w:asciiTheme="majorHAnsi" w:hAnsiTheme="majorHAnsi" w:cstheme="minorHAnsi"/>
          <w:color w:val="000000" w:themeColor="text1"/>
          <w:sz w:val="26"/>
          <w:szCs w:val="26"/>
        </w:rPr>
        <w:t>…..</w:t>
      </w:r>
      <w:r w:rsidR="00D21777" w:rsidRPr="007B709C">
        <w:rPr>
          <w:rFonts w:asciiTheme="majorHAnsi" w:hAnsiTheme="majorHAnsi" w:cstheme="minorHAnsi"/>
          <w:color w:val="000000" w:themeColor="text1"/>
          <w:sz w:val="26"/>
          <w:szCs w:val="26"/>
        </w:rPr>
        <w:t>, której dokumentacja rejestrowa jest przechow</w:t>
      </w:r>
      <w:r w:rsidRPr="007B709C">
        <w:rPr>
          <w:rFonts w:asciiTheme="majorHAnsi" w:hAnsiTheme="majorHAnsi" w:cstheme="minorHAnsi"/>
          <w:color w:val="000000" w:themeColor="text1"/>
          <w:sz w:val="26"/>
          <w:szCs w:val="26"/>
        </w:rPr>
        <w:t>ywana przez Sąd Rejonowy dla ….., Wydział …..</w:t>
      </w:r>
      <w:r w:rsidR="00D21777" w:rsidRPr="007B709C">
        <w:rPr>
          <w:rFonts w:asciiTheme="majorHAnsi" w:hAnsiTheme="majorHAnsi" w:cstheme="minorHAnsi"/>
          <w:color w:val="000000" w:themeColor="text1"/>
          <w:sz w:val="26"/>
          <w:szCs w:val="26"/>
        </w:rPr>
        <w:t xml:space="preserve"> Gospodarczy Krajowego Rejestru Sądowe</w:t>
      </w:r>
      <w:r w:rsidRPr="007B709C">
        <w:rPr>
          <w:rFonts w:asciiTheme="majorHAnsi" w:hAnsiTheme="majorHAnsi" w:cstheme="minorHAnsi"/>
          <w:color w:val="000000" w:themeColor="text1"/>
          <w:sz w:val="26"/>
          <w:szCs w:val="26"/>
        </w:rPr>
        <w:t>go, NIP: ….., REGON: …..</w:t>
      </w:r>
      <w:r w:rsidR="00D21777" w:rsidRPr="007B709C">
        <w:rPr>
          <w:rFonts w:asciiTheme="majorHAnsi" w:hAnsiTheme="majorHAnsi" w:cstheme="minorHAnsi"/>
          <w:color w:val="000000" w:themeColor="text1"/>
          <w:sz w:val="26"/>
          <w:szCs w:val="26"/>
        </w:rPr>
        <w:t>, z kapi</w:t>
      </w:r>
      <w:r w:rsidRPr="007B709C">
        <w:rPr>
          <w:rFonts w:asciiTheme="majorHAnsi" w:hAnsiTheme="majorHAnsi" w:cstheme="minorHAnsi"/>
          <w:color w:val="000000" w:themeColor="text1"/>
          <w:sz w:val="26"/>
          <w:szCs w:val="26"/>
        </w:rPr>
        <w:t>tałem zakładowym w wysokości …..</w:t>
      </w:r>
      <w:r w:rsidR="00D21777" w:rsidRPr="007B709C">
        <w:rPr>
          <w:rFonts w:asciiTheme="majorHAnsi" w:hAnsiTheme="majorHAnsi" w:cstheme="minorHAnsi"/>
          <w:color w:val="000000" w:themeColor="text1"/>
          <w:sz w:val="26"/>
          <w:szCs w:val="26"/>
        </w:rPr>
        <w:t xml:space="preserve"> PLN, zwaną dalej „</w:t>
      </w:r>
      <w:r w:rsidR="00D21777" w:rsidRPr="007B709C">
        <w:rPr>
          <w:rFonts w:asciiTheme="majorHAnsi" w:hAnsiTheme="majorHAnsi" w:cstheme="minorHAnsi"/>
          <w:b/>
          <w:color w:val="000000" w:themeColor="text1"/>
          <w:sz w:val="26"/>
          <w:szCs w:val="26"/>
        </w:rPr>
        <w:t>Wykonawcą</w:t>
      </w:r>
      <w:r w:rsidR="00D21777" w:rsidRPr="007B709C">
        <w:rPr>
          <w:rFonts w:asciiTheme="majorHAnsi" w:hAnsiTheme="majorHAnsi" w:cstheme="minorHAnsi"/>
          <w:color w:val="000000" w:themeColor="text1"/>
          <w:sz w:val="26"/>
          <w:szCs w:val="26"/>
        </w:rPr>
        <w:t>”</w:t>
      </w:r>
      <w:r w:rsidRPr="007B709C">
        <w:rPr>
          <w:rFonts w:asciiTheme="majorHAnsi" w:hAnsiTheme="majorHAnsi" w:cstheme="minorHAnsi"/>
          <w:color w:val="000000" w:themeColor="text1"/>
          <w:sz w:val="26"/>
          <w:szCs w:val="26"/>
        </w:rPr>
        <w:t xml:space="preserve">, </w:t>
      </w:r>
      <w:r w:rsidR="00D21777" w:rsidRPr="007B709C">
        <w:rPr>
          <w:rFonts w:asciiTheme="majorHAnsi" w:hAnsiTheme="majorHAnsi" w:cstheme="minorHAnsi"/>
          <w:color w:val="000000" w:themeColor="text1"/>
          <w:sz w:val="26"/>
          <w:szCs w:val="26"/>
        </w:rPr>
        <w:t xml:space="preserve">reprezentowaną przez: </w:t>
      </w:r>
    </w:p>
    <w:p w:rsidR="00D21777" w:rsidRPr="007B709C" w:rsidRDefault="00D21777" w:rsidP="00200C8B">
      <w:pPr>
        <w:pStyle w:val="Listazwykaarabska"/>
        <w:widowControl w:val="0"/>
        <w:numPr>
          <w:ilvl w:val="0"/>
          <w:numId w:val="17"/>
        </w:numPr>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____________________________ – ______________________________</w:t>
      </w:r>
    </w:p>
    <w:p w:rsidR="00D21777" w:rsidRPr="007B709C" w:rsidRDefault="00D21777" w:rsidP="00202143">
      <w:pPr>
        <w:pStyle w:val="Listazwykaarabska"/>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____________________________ – ______________________________</w:t>
      </w:r>
    </w:p>
    <w:p w:rsidR="00D21777" w:rsidRPr="007B709C" w:rsidRDefault="00D21777" w:rsidP="00202143">
      <w:pPr>
        <w:pStyle w:val="OznaczenieStron-Normalny"/>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zgodnie z aktualnym odpisem z rejestru przedsiębi</w:t>
      </w:r>
      <w:r w:rsidR="00FF7FBF" w:rsidRPr="007B709C">
        <w:rPr>
          <w:rFonts w:asciiTheme="majorHAnsi" w:hAnsiTheme="majorHAnsi" w:cstheme="minorHAnsi"/>
          <w:color w:val="000000" w:themeColor="text1"/>
          <w:sz w:val="26"/>
          <w:szCs w:val="26"/>
        </w:rPr>
        <w:t xml:space="preserve">orców stanowiącym </w:t>
      </w:r>
      <w:r w:rsidR="00D479BD" w:rsidRPr="007B709C">
        <w:rPr>
          <w:rFonts w:asciiTheme="majorHAnsi" w:hAnsiTheme="majorHAnsi" w:cstheme="minorHAnsi"/>
          <w:color w:val="000000" w:themeColor="text1"/>
          <w:sz w:val="26"/>
          <w:szCs w:val="26"/>
        </w:rPr>
        <w:t xml:space="preserve">Suplement </w:t>
      </w:r>
      <w:r w:rsidR="00FF7FBF" w:rsidRPr="007B709C">
        <w:rPr>
          <w:rFonts w:asciiTheme="majorHAnsi" w:hAnsiTheme="majorHAnsi" w:cstheme="minorHAnsi"/>
          <w:color w:val="000000" w:themeColor="text1"/>
          <w:sz w:val="26"/>
          <w:szCs w:val="26"/>
        </w:rPr>
        <w:t xml:space="preserve">nr </w:t>
      </w:r>
      <w:r w:rsidRPr="007B709C">
        <w:rPr>
          <w:rFonts w:asciiTheme="majorHAnsi" w:hAnsiTheme="majorHAnsi" w:cstheme="minorHAnsi"/>
          <w:color w:val="000000" w:themeColor="text1"/>
          <w:sz w:val="26"/>
          <w:szCs w:val="26"/>
        </w:rPr>
        <w:t>2</w:t>
      </w:r>
      <w:r w:rsidR="00492D02" w:rsidRPr="007B709C">
        <w:rPr>
          <w:rFonts w:asciiTheme="majorHAnsi" w:hAnsiTheme="majorHAnsi" w:cstheme="minorHAnsi"/>
          <w:color w:val="000000" w:themeColor="text1"/>
          <w:sz w:val="26"/>
          <w:szCs w:val="26"/>
        </w:rPr>
        <w:t>.</w:t>
      </w:r>
    </w:p>
    <w:p w:rsidR="00D21777" w:rsidRPr="007B709C" w:rsidRDefault="00D21777" w:rsidP="00202143">
      <w:pPr>
        <w:widowControl w:val="0"/>
        <w:spacing w:before="40" w:after="40" w:line="240" w:lineRule="auto"/>
        <w:rPr>
          <w:rFonts w:asciiTheme="majorHAnsi" w:hAnsiTheme="majorHAnsi" w:cstheme="minorHAnsi"/>
          <w:color w:val="000000" w:themeColor="text1"/>
          <w:sz w:val="26"/>
          <w:szCs w:val="26"/>
        </w:rPr>
      </w:pPr>
    </w:p>
    <w:p w:rsidR="00D21777" w:rsidRPr="007B709C" w:rsidRDefault="00D21777" w:rsidP="00202143">
      <w:pPr>
        <w:widowControl w:val="0"/>
        <w:spacing w:before="40" w:after="40" w:line="240" w:lineRule="auto"/>
        <w:rPr>
          <w:rFonts w:asciiTheme="majorHAnsi" w:hAnsiTheme="majorHAnsi" w:cstheme="minorHAnsi"/>
          <w:color w:val="000000" w:themeColor="text1"/>
          <w:sz w:val="26"/>
          <w:szCs w:val="26"/>
        </w:rPr>
      </w:pPr>
      <w:r w:rsidRPr="007B709C">
        <w:rPr>
          <w:rFonts w:asciiTheme="majorHAnsi" w:hAnsiTheme="majorHAnsi" w:cstheme="minorHAnsi"/>
          <w:color w:val="000000" w:themeColor="text1"/>
          <w:sz w:val="26"/>
          <w:szCs w:val="26"/>
        </w:rPr>
        <w:t>Zamawiający i Wykonawca w dalszej części Umowy zwani są również – odpowiednio – Stroną lub Stronami.</w:t>
      </w:r>
    </w:p>
    <w:p w:rsidR="00D21777" w:rsidRPr="007B709C" w:rsidRDefault="00D21777" w:rsidP="00202143">
      <w:pPr>
        <w:widowControl w:val="0"/>
        <w:spacing w:before="40" w:after="40" w:line="240" w:lineRule="auto"/>
        <w:rPr>
          <w:rFonts w:asciiTheme="majorHAnsi" w:hAnsiTheme="majorHAnsi" w:cstheme="minorHAnsi"/>
          <w:color w:val="000000" w:themeColor="text1"/>
        </w:rPr>
      </w:pPr>
    </w:p>
    <w:p w:rsidR="00154F4E" w:rsidRPr="007B709C" w:rsidRDefault="00D21777" w:rsidP="00D513FB">
      <w:pPr>
        <w:pStyle w:val="Nagwek1"/>
        <w:numPr>
          <w:ilvl w:val="0"/>
          <w:numId w:val="0"/>
        </w:numPr>
        <w:ind w:left="5039" w:hanging="502"/>
        <w:rPr>
          <w:rFonts w:asciiTheme="majorHAnsi" w:hAnsiTheme="majorHAnsi" w:cstheme="minorHAnsi"/>
          <w:color w:val="000000" w:themeColor="text1"/>
        </w:rPr>
      </w:pPr>
      <w:r w:rsidRPr="007B709C">
        <w:rPr>
          <w:rFonts w:asciiTheme="majorHAnsi" w:hAnsiTheme="majorHAnsi" w:cstheme="minorHAnsi"/>
          <w:i/>
          <w:color w:val="000000" w:themeColor="text1"/>
        </w:rPr>
        <w:br w:type="page"/>
      </w:r>
      <w:bookmarkStart w:id="2" w:name="_Toc338976738"/>
      <w:bookmarkStart w:id="3" w:name="_Toc351290634"/>
      <w:r w:rsidRPr="007B709C">
        <w:rPr>
          <w:rFonts w:asciiTheme="majorHAnsi" w:hAnsiTheme="majorHAnsi" w:cstheme="minorHAnsi"/>
          <w:color w:val="000000" w:themeColor="text1"/>
        </w:rPr>
        <w:lastRenderedPageBreak/>
        <w:t>SPIS TREŚCI</w:t>
      </w:r>
      <w:bookmarkEnd w:id="2"/>
      <w:bookmarkEnd w:id="3"/>
    </w:p>
    <w:p w:rsidR="009E7CE0" w:rsidRPr="007B709C" w:rsidRDefault="009E7CE0" w:rsidP="00202143">
      <w:pPr>
        <w:widowControl w:val="0"/>
        <w:tabs>
          <w:tab w:val="right" w:leader="dot" w:pos="9639"/>
        </w:tabs>
        <w:spacing w:before="40" w:after="40" w:line="240" w:lineRule="auto"/>
        <w:jc w:val="center"/>
        <w:rPr>
          <w:rFonts w:asciiTheme="majorHAnsi" w:hAnsiTheme="majorHAnsi" w:cstheme="minorHAnsi"/>
          <w:i/>
          <w:color w:val="000000" w:themeColor="text1"/>
        </w:rPr>
      </w:pPr>
    </w:p>
    <w:p w:rsidR="00DB0F53" w:rsidRPr="007B709C" w:rsidRDefault="00DB0F53" w:rsidP="00D513FB">
      <w:pPr>
        <w:pStyle w:val="Nagwek1"/>
        <w:numPr>
          <w:ilvl w:val="0"/>
          <w:numId w:val="0"/>
        </w:numPr>
        <w:ind w:left="5039" w:hanging="502"/>
        <w:rPr>
          <w:rFonts w:asciiTheme="majorHAnsi" w:hAnsiTheme="majorHAnsi" w:cstheme="minorHAnsi"/>
          <w:color w:val="000000" w:themeColor="text1"/>
        </w:rPr>
      </w:pPr>
    </w:p>
    <w:p w:rsidR="00DB0F53" w:rsidRPr="007B709C" w:rsidRDefault="00DB0F53" w:rsidP="00D513FB">
      <w:pPr>
        <w:pStyle w:val="Nagwek1"/>
        <w:numPr>
          <w:ilvl w:val="0"/>
          <w:numId w:val="0"/>
        </w:numPr>
        <w:ind w:left="5039" w:hanging="502"/>
        <w:rPr>
          <w:rFonts w:asciiTheme="majorHAnsi" w:hAnsiTheme="majorHAnsi" w:cstheme="minorHAnsi"/>
          <w:color w:val="000000" w:themeColor="text1"/>
        </w:rPr>
      </w:pPr>
    </w:p>
    <w:p w:rsidR="00DB0F53" w:rsidRPr="007B709C" w:rsidRDefault="00DB0F53" w:rsidP="00D513FB">
      <w:pPr>
        <w:pStyle w:val="Nagwek1"/>
        <w:numPr>
          <w:ilvl w:val="0"/>
          <w:numId w:val="0"/>
        </w:numPr>
        <w:ind w:left="5039" w:hanging="502"/>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jc w:val="left"/>
        <w:rPr>
          <w:rFonts w:asciiTheme="majorHAnsi" w:eastAsia="Times New Roman" w:hAnsiTheme="majorHAnsi" w:cstheme="minorHAnsi"/>
          <w:bCs/>
          <w:color w:val="000000" w:themeColor="text1"/>
          <w:sz w:val="24"/>
          <w:szCs w:val="24"/>
          <w:lang w:eastAsia="pl-PL"/>
        </w:rPr>
      </w:pPr>
      <w:bookmarkStart w:id="4" w:name="_Toc351290635"/>
      <w:bookmarkStart w:id="5" w:name="_Toc141614334"/>
      <w:bookmarkStart w:id="6" w:name="_Toc243319843"/>
      <w:bookmarkStart w:id="7" w:name="_Toc266273887"/>
      <w:r w:rsidRPr="007B709C">
        <w:rPr>
          <w:rFonts w:asciiTheme="majorHAnsi" w:eastAsia="Times New Roman" w:hAnsiTheme="majorHAnsi" w:cstheme="minorHAnsi"/>
          <w:bCs/>
          <w:color w:val="000000" w:themeColor="text1"/>
          <w:sz w:val="24"/>
          <w:szCs w:val="24"/>
          <w:lang w:eastAsia="pl-PL"/>
        </w:rPr>
        <w:t>DEFINICJE</w:t>
      </w:r>
      <w:bookmarkEnd w:id="4"/>
    </w:p>
    <w:p w:rsidR="00D21777" w:rsidRPr="007B709C" w:rsidRDefault="00FF7FB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8" w:name="_Toc338976741"/>
      <w:bookmarkStart w:id="9" w:name="_Toc351290636"/>
      <w:r w:rsidRPr="007B709C">
        <w:rPr>
          <w:rFonts w:asciiTheme="majorHAnsi" w:hAnsiTheme="majorHAnsi" w:cstheme="minorHAnsi"/>
          <w:color w:val="000000" w:themeColor="text1"/>
        </w:rPr>
        <w:t xml:space="preserve">[Definicje] </w:t>
      </w:r>
      <w:r w:rsidRPr="007B709C">
        <w:rPr>
          <w:rFonts w:asciiTheme="majorHAnsi" w:hAnsiTheme="majorHAnsi" w:cstheme="minorHAnsi"/>
          <w:b w:val="0"/>
          <w:bCs/>
          <w:color w:val="000000" w:themeColor="text1"/>
        </w:rPr>
        <w:t xml:space="preserve">Następującym terminom Strony – na potrzeby niniejszej Umowy – nadają </w:t>
      </w:r>
      <w:r w:rsidR="002366BF" w:rsidRPr="007B709C">
        <w:rPr>
          <w:rFonts w:asciiTheme="majorHAnsi" w:hAnsiTheme="majorHAnsi" w:cstheme="minorHAnsi"/>
          <w:b w:val="0"/>
          <w:bCs/>
          <w:color w:val="000000" w:themeColor="text1"/>
        </w:rPr>
        <w:t>po</w:t>
      </w:r>
      <w:r w:rsidRPr="007B709C">
        <w:rPr>
          <w:rFonts w:asciiTheme="majorHAnsi" w:hAnsiTheme="majorHAnsi" w:cstheme="minorHAnsi"/>
          <w:b w:val="0"/>
          <w:bCs/>
          <w:color w:val="000000" w:themeColor="text1"/>
        </w:rPr>
        <w:t>niż</w:t>
      </w:r>
      <w:r w:rsidR="002366BF" w:rsidRPr="007B709C">
        <w:rPr>
          <w:rFonts w:asciiTheme="majorHAnsi" w:hAnsiTheme="majorHAnsi" w:cstheme="minorHAnsi"/>
          <w:b w:val="0"/>
          <w:bCs/>
          <w:color w:val="000000" w:themeColor="text1"/>
        </w:rPr>
        <w:t>sze</w:t>
      </w:r>
      <w:r w:rsidRPr="007B709C">
        <w:rPr>
          <w:rFonts w:asciiTheme="majorHAnsi" w:hAnsiTheme="majorHAnsi" w:cstheme="minorHAnsi"/>
          <w:b w:val="0"/>
          <w:bCs/>
          <w:color w:val="000000" w:themeColor="text1"/>
        </w:rPr>
        <w:t xml:space="preserve"> znaczenie</w:t>
      </w:r>
      <w:bookmarkEnd w:id="8"/>
      <w:r w:rsidR="0048377D" w:rsidRPr="007B709C">
        <w:rPr>
          <w:rFonts w:asciiTheme="majorHAnsi" w:hAnsiTheme="majorHAnsi" w:cstheme="minorHAnsi"/>
          <w:b w:val="0"/>
          <w:color w:val="000000" w:themeColor="text1"/>
        </w:rPr>
        <w:t>:</w:t>
      </w:r>
      <w:bookmarkEnd w:id="9"/>
    </w:p>
    <w:tbl>
      <w:tblPr>
        <w:tblW w:w="8876" w:type="dxa"/>
        <w:tblInd w:w="908" w:type="dxa"/>
        <w:tblBorders>
          <w:insideH w:val="single" w:sz="4" w:space="0" w:color="BFBFBF" w:themeColor="background1" w:themeShade="BF"/>
          <w:insideV w:val="single" w:sz="4" w:space="0" w:color="BFBFBF" w:themeColor="background1" w:themeShade="BF"/>
        </w:tblBorders>
        <w:tblLayout w:type="fixed"/>
        <w:tblCellMar>
          <w:top w:w="113" w:type="dxa"/>
          <w:left w:w="0" w:type="dxa"/>
          <w:bottom w:w="113" w:type="dxa"/>
          <w:right w:w="113" w:type="dxa"/>
        </w:tblCellMar>
        <w:tblLook w:val="00A0" w:firstRow="1" w:lastRow="0" w:firstColumn="1" w:lastColumn="0" w:noHBand="0" w:noVBand="0"/>
      </w:tblPr>
      <w:tblGrid>
        <w:gridCol w:w="2268"/>
        <w:gridCol w:w="6608"/>
      </w:tblGrid>
      <w:tr w:rsidR="007B709C" w:rsidRPr="007B709C" w:rsidTr="0048377D">
        <w:tc>
          <w:tcPr>
            <w:tcW w:w="2268" w:type="dxa"/>
            <w:tcMar>
              <w:top w:w="0" w:type="dxa"/>
              <w:left w:w="57" w:type="dxa"/>
              <w:bottom w:w="0" w:type="dxa"/>
              <w:right w:w="57" w:type="dxa"/>
            </w:tcMar>
            <w:vAlign w:val="center"/>
          </w:tcPr>
          <w:p w:rsidR="00F030CF" w:rsidRPr="007B709C" w:rsidRDefault="00F030CF"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CERTYFIKAT</w:t>
            </w:r>
          </w:p>
        </w:tc>
        <w:tc>
          <w:tcPr>
            <w:tcW w:w="6608" w:type="dxa"/>
            <w:tcMar>
              <w:top w:w="0" w:type="dxa"/>
              <w:left w:w="57" w:type="dxa"/>
              <w:bottom w:w="0" w:type="dxa"/>
              <w:right w:w="57" w:type="dxa"/>
            </w:tcMar>
            <w:vAlign w:val="center"/>
          </w:tcPr>
          <w:p w:rsidR="00F030CF" w:rsidRPr="007B709C" w:rsidRDefault="00F030CF" w:rsidP="00866C6F">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Dokument instytucji zewnętrzn</w:t>
            </w:r>
            <w:r w:rsidR="00CC1D12" w:rsidRPr="007B709C">
              <w:rPr>
                <w:rFonts w:asciiTheme="majorHAnsi" w:hAnsiTheme="majorHAnsi" w:cstheme="minorHAnsi"/>
                <w:color w:val="000000" w:themeColor="text1"/>
                <w:lang w:eastAsia="pl-PL"/>
              </w:rPr>
              <w:t>ej</w:t>
            </w:r>
            <w:r w:rsidRPr="007B709C">
              <w:rPr>
                <w:rFonts w:asciiTheme="majorHAnsi" w:hAnsiTheme="majorHAnsi" w:cstheme="minorHAnsi"/>
                <w:color w:val="000000" w:themeColor="text1"/>
                <w:lang w:eastAsia="pl-PL"/>
              </w:rPr>
              <w:t xml:space="preserve"> w stosunku do Wykonawcy, opisan</w:t>
            </w:r>
            <w:r w:rsidR="00B329B5" w:rsidRPr="007B709C">
              <w:rPr>
                <w:rFonts w:asciiTheme="majorHAnsi" w:hAnsiTheme="majorHAnsi" w:cstheme="minorHAnsi"/>
                <w:color w:val="000000" w:themeColor="text1"/>
                <w:lang w:eastAsia="pl-PL"/>
              </w:rPr>
              <w:t>y</w:t>
            </w:r>
            <w:r w:rsidRPr="007B709C">
              <w:rPr>
                <w:rFonts w:asciiTheme="majorHAnsi" w:hAnsiTheme="majorHAnsi" w:cstheme="minorHAnsi"/>
                <w:color w:val="000000" w:themeColor="text1"/>
                <w:lang w:eastAsia="pl-PL"/>
              </w:rPr>
              <w:t xml:space="preserve"> w </w:t>
            </w:r>
            <w:r w:rsidR="00866C6F" w:rsidRPr="007B709C">
              <w:rPr>
                <w:rFonts w:asciiTheme="majorHAnsi" w:hAnsiTheme="majorHAnsi" w:cstheme="minorHAnsi"/>
                <w:color w:val="000000" w:themeColor="text1"/>
                <w:lang w:eastAsia="pl-PL"/>
              </w:rPr>
              <w:t xml:space="preserve">Dodatku </w:t>
            </w:r>
            <w:r w:rsidRPr="007B709C">
              <w:rPr>
                <w:rFonts w:asciiTheme="majorHAnsi" w:hAnsiTheme="majorHAnsi" w:cstheme="minorHAnsi"/>
                <w:color w:val="000000" w:themeColor="text1"/>
                <w:lang w:eastAsia="pl-PL"/>
              </w:rPr>
              <w:t>nr 3 jako Produkt P.</w:t>
            </w:r>
            <w:r w:rsidR="00866C6F" w:rsidRPr="007B709C">
              <w:rPr>
                <w:rFonts w:asciiTheme="majorHAnsi" w:hAnsiTheme="majorHAnsi" w:cstheme="minorHAnsi"/>
                <w:color w:val="000000" w:themeColor="text1"/>
                <w:lang w:eastAsia="pl-PL"/>
              </w:rPr>
              <w:t>2</w:t>
            </w:r>
            <w:r w:rsidRPr="007B709C">
              <w:rPr>
                <w:rFonts w:asciiTheme="majorHAnsi" w:hAnsiTheme="majorHAnsi" w:cstheme="minorHAnsi"/>
                <w:color w:val="000000" w:themeColor="text1"/>
                <w:lang w:eastAsia="pl-PL"/>
              </w:rPr>
              <w:t>.</w:t>
            </w:r>
          </w:p>
        </w:tc>
      </w:tr>
      <w:tr w:rsidR="007B709C" w:rsidRPr="007B709C" w:rsidTr="0048377D">
        <w:tc>
          <w:tcPr>
            <w:tcW w:w="2268" w:type="dxa"/>
            <w:tcMar>
              <w:top w:w="0" w:type="dxa"/>
              <w:left w:w="57" w:type="dxa"/>
              <w:bottom w:w="0" w:type="dxa"/>
              <w:right w:w="57" w:type="dxa"/>
            </w:tcMar>
            <w:vAlign w:val="center"/>
          </w:tcPr>
          <w:p w:rsidR="00D21777" w:rsidRPr="007B709C" w:rsidRDefault="003570DA"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rPr>
              <w:t>ŚWIADECTWO UKOŃCZENIA WARSZTATÓW</w:t>
            </w:r>
            <w:r w:rsidRPr="007B709C" w:rsidDel="00F030CF">
              <w:rPr>
                <w:rFonts w:asciiTheme="majorHAnsi" w:hAnsiTheme="majorHAnsi" w:cstheme="minorHAnsi"/>
                <w:b/>
                <w:color w:val="000000" w:themeColor="text1"/>
                <w:lang w:eastAsia="pl-PL"/>
              </w:rPr>
              <w:t xml:space="preserve"> </w:t>
            </w:r>
          </w:p>
        </w:tc>
        <w:tc>
          <w:tcPr>
            <w:tcW w:w="6608" w:type="dxa"/>
            <w:tcMar>
              <w:top w:w="0" w:type="dxa"/>
              <w:left w:w="57" w:type="dxa"/>
              <w:bottom w:w="0" w:type="dxa"/>
              <w:right w:w="57" w:type="dxa"/>
            </w:tcMar>
            <w:vAlign w:val="center"/>
          </w:tcPr>
          <w:p w:rsidR="006B73DE" w:rsidRPr="007B709C" w:rsidRDefault="00C85FDA" w:rsidP="002366BF">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W</w:t>
            </w:r>
            <w:r w:rsidR="00D21777" w:rsidRPr="007B709C">
              <w:rPr>
                <w:rFonts w:asciiTheme="majorHAnsi" w:hAnsiTheme="majorHAnsi" w:cstheme="minorHAnsi"/>
                <w:color w:val="000000" w:themeColor="text1"/>
                <w:lang w:eastAsia="pl-PL"/>
              </w:rPr>
              <w:t>ystawione przez Wykonawcę</w:t>
            </w:r>
            <w:r w:rsidR="002366BF" w:rsidRPr="007B709C">
              <w:rPr>
                <w:rFonts w:asciiTheme="majorHAnsi" w:hAnsiTheme="majorHAnsi" w:cstheme="minorHAnsi"/>
                <w:color w:val="000000" w:themeColor="text1"/>
                <w:lang w:eastAsia="pl-PL"/>
              </w:rPr>
              <w:t>,</w:t>
            </w:r>
            <w:r w:rsidR="005149F8" w:rsidRPr="007B709C">
              <w:rPr>
                <w:rFonts w:asciiTheme="majorHAnsi" w:hAnsiTheme="majorHAnsi" w:cstheme="minorHAnsi"/>
                <w:color w:val="000000" w:themeColor="text1"/>
                <w:lang w:eastAsia="pl-PL"/>
              </w:rPr>
              <w:t xml:space="preserve"> producenta </w:t>
            </w:r>
            <w:r w:rsidR="002366BF" w:rsidRPr="007B709C">
              <w:rPr>
                <w:rFonts w:asciiTheme="majorHAnsi" w:hAnsiTheme="majorHAnsi" w:cstheme="minorHAnsi"/>
                <w:color w:val="000000" w:themeColor="text1"/>
                <w:lang w:eastAsia="pl-PL"/>
              </w:rPr>
              <w:t xml:space="preserve">lub </w:t>
            </w:r>
            <w:r w:rsidR="005149F8" w:rsidRPr="007B709C">
              <w:rPr>
                <w:rFonts w:asciiTheme="majorHAnsi" w:hAnsiTheme="majorHAnsi" w:cstheme="minorHAnsi"/>
                <w:color w:val="000000" w:themeColor="text1"/>
                <w:lang w:eastAsia="pl-PL"/>
              </w:rPr>
              <w:t>dystrybutora Urzą</w:t>
            </w:r>
            <w:r w:rsidR="002366BF" w:rsidRPr="007B709C">
              <w:rPr>
                <w:rFonts w:asciiTheme="majorHAnsi" w:hAnsiTheme="majorHAnsi" w:cstheme="minorHAnsi"/>
                <w:color w:val="000000" w:themeColor="text1"/>
                <w:lang w:eastAsia="pl-PL"/>
              </w:rPr>
              <w:t>dzenia</w:t>
            </w:r>
            <w:r w:rsidR="00D21777" w:rsidRPr="007B709C">
              <w:rPr>
                <w:rFonts w:asciiTheme="majorHAnsi" w:hAnsiTheme="majorHAnsi" w:cstheme="minorHAnsi"/>
                <w:color w:val="000000" w:themeColor="text1"/>
                <w:lang w:eastAsia="pl-PL"/>
              </w:rPr>
              <w:t xml:space="preserve"> indywidualne, imienne zaświadczenie</w:t>
            </w:r>
            <w:r w:rsidR="003570DA" w:rsidRPr="007B709C">
              <w:rPr>
                <w:rFonts w:asciiTheme="majorHAnsi" w:hAnsiTheme="majorHAnsi" w:cstheme="minorHAnsi"/>
                <w:color w:val="000000" w:themeColor="text1"/>
                <w:lang w:eastAsia="pl-PL"/>
              </w:rPr>
              <w:t xml:space="preserve"> (bez względu na nazwę dokumentu)</w:t>
            </w:r>
            <w:r w:rsidR="00D21777" w:rsidRPr="007B709C">
              <w:rPr>
                <w:rFonts w:asciiTheme="majorHAnsi" w:hAnsiTheme="majorHAnsi" w:cstheme="minorHAnsi"/>
                <w:color w:val="000000" w:themeColor="text1"/>
                <w:lang w:eastAsia="pl-PL"/>
              </w:rPr>
              <w:t xml:space="preserve">, potwierdzające </w:t>
            </w:r>
            <w:r w:rsidR="002C2ED8" w:rsidRPr="007B709C">
              <w:rPr>
                <w:rFonts w:asciiTheme="majorHAnsi" w:hAnsiTheme="majorHAnsi" w:cstheme="minorHAnsi"/>
                <w:color w:val="000000" w:themeColor="text1"/>
                <w:lang w:eastAsia="pl-PL"/>
              </w:rPr>
              <w:t xml:space="preserve">– pozytywnym wynikiem egzaminu - </w:t>
            </w:r>
            <w:r w:rsidR="00D21777" w:rsidRPr="007B709C">
              <w:rPr>
                <w:rFonts w:asciiTheme="majorHAnsi" w:hAnsiTheme="majorHAnsi" w:cstheme="minorHAnsi"/>
                <w:color w:val="000000" w:themeColor="text1"/>
                <w:lang w:eastAsia="pl-PL"/>
              </w:rPr>
              <w:t xml:space="preserve">ukończenie przez danego </w:t>
            </w:r>
            <w:r w:rsidR="002C2ED8" w:rsidRPr="007B709C">
              <w:rPr>
                <w:rFonts w:asciiTheme="majorHAnsi" w:hAnsiTheme="majorHAnsi" w:cstheme="minorHAnsi"/>
                <w:color w:val="000000" w:themeColor="text1"/>
                <w:lang w:eastAsia="pl-PL"/>
              </w:rPr>
              <w:t xml:space="preserve">ich </w:t>
            </w:r>
            <w:r w:rsidR="00D21777" w:rsidRPr="007B709C">
              <w:rPr>
                <w:rFonts w:asciiTheme="majorHAnsi" w:hAnsiTheme="majorHAnsi" w:cstheme="minorHAnsi"/>
                <w:color w:val="000000" w:themeColor="text1"/>
                <w:lang w:eastAsia="pl-PL"/>
              </w:rPr>
              <w:t xml:space="preserve">uczestnika </w:t>
            </w:r>
            <w:r w:rsidR="00753113" w:rsidRPr="007B709C">
              <w:rPr>
                <w:rFonts w:asciiTheme="majorHAnsi" w:hAnsiTheme="majorHAnsi" w:cstheme="minorHAnsi"/>
                <w:color w:val="000000" w:themeColor="text1"/>
                <w:lang w:eastAsia="pl-PL"/>
              </w:rPr>
              <w:t xml:space="preserve">Warsztatów Instalacyjnych lub Uruchomieniowych </w:t>
            </w:r>
            <w:r w:rsidR="001F0F44" w:rsidRPr="007B709C">
              <w:rPr>
                <w:rFonts w:asciiTheme="majorHAnsi" w:hAnsiTheme="majorHAnsi" w:cstheme="minorHAnsi"/>
                <w:color w:val="000000" w:themeColor="text1"/>
                <w:lang w:eastAsia="pl-PL"/>
              </w:rPr>
              <w:t xml:space="preserve">oraz </w:t>
            </w:r>
            <w:r w:rsidR="00D21777" w:rsidRPr="007B709C">
              <w:rPr>
                <w:rFonts w:asciiTheme="majorHAnsi" w:hAnsiTheme="majorHAnsi" w:cstheme="minorHAnsi"/>
                <w:color w:val="000000" w:themeColor="text1"/>
                <w:lang w:eastAsia="pl-PL"/>
              </w:rPr>
              <w:t xml:space="preserve">uzyskanie przez niego odpowiednich kompetencji związanych </w:t>
            </w:r>
            <w:r w:rsidR="00753113" w:rsidRPr="007B709C">
              <w:rPr>
                <w:rFonts w:asciiTheme="majorHAnsi" w:hAnsiTheme="majorHAnsi" w:cstheme="minorHAnsi"/>
                <w:color w:val="000000" w:themeColor="text1"/>
                <w:lang w:eastAsia="pl-PL"/>
              </w:rPr>
              <w:t xml:space="preserve">odpowiednio </w:t>
            </w:r>
            <w:r w:rsidR="00D21777" w:rsidRPr="007B709C">
              <w:rPr>
                <w:rFonts w:asciiTheme="majorHAnsi" w:hAnsiTheme="majorHAnsi" w:cstheme="minorHAnsi"/>
                <w:color w:val="000000" w:themeColor="text1"/>
                <w:lang w:eastAsia="pl-PL"/>
              </w:rPr>
              <w:t xml:space="preserve">z instalacją </w:t>
            </w:r>
            <w:r w:rsidR="00753113" w:rsidRPr="007B709C">
              <w:rPr>
                <w:rFonts w:asciiTheme="majorHAnsi" w:hAnsiTheme="majorHAnsi" w:cstheme="minorHAnsi"/>
                <w:color w:val="000000" w:themeColor="text1"/>
                <w:lang w:eastAsia="pl-PL"/>
              </w:rPr>
              <w:t>lub</w:t>
            </w:r>
            <w:r w:rsidR="00D21777" w:rsidRPr="007B709C">
              <w:rPr>
                <w:rFonts w:asciiTheme="majorHAnsi" w:hAnsiTheme="majorHAnsi" w:cstheme="minorHAnsi"/>
                <w:color w:val="000000" w:themeColor="text1"/>
                <w:lang w:eastAsia="pl-PL"/>
              </w:rPr>
              <w:t xml:space="preserve"> </w:t>
            </w:r>
            <w:r w:rsidRPr="007B709C">
              <w:rPr>
                <w:rFonts w:asciiTheme="majorHAnsi" w:hAnsiTheme="majorHAnsi" w:cstheme="minorHAnsi"/>
                <w:color w:val="000000" w:themeColor="text1"/>
                <w:lang w:eastAsia="pl-PL"/>
              </w:rPr>
              <w:t xml:space="preserve">uruchomieniem </w:t>
            </w:r>
            <w:r w:rsidR="00D21777" w:rsidRPr="007B709C">
              <w:rPr>
                <w:rFonts w:asciiTheme="majorHAnsi" w:hAnsiTheme="majorHAnsi" w:cstheme="minorHAnsi"/>
                <w:color w:val="000000" w:themeColor="text1"/>
                <w:lang w:eastAsia="pl-PL"/>
              </w:rPr>
              <w:t>Urządzeń</w:t>
            </w:r>
            <w:r w:rsidR="00753113" w:rsidRPr="007B709C">
              <w:rPr>
                <w:rFonts w:asciiTheme="majorHAnsi" w:hAnsiTheme="majorHAnsi" w:cstheme="minorHAnsi"/>
                <w:color w:val="000000" w:themeColor="text1"/>
                <w:lang w:eastAsia="pl-PL"/>
              </w:rPr>
              <w:t>,</w:t>
            </w:r>
            <w:r w:rsidR="006B73DE" w:rsidRPr="007B709C">
              <w:rPr>
                <w:rFonts w:asciiTheme="majorHAnsi" w:hAnsiTheme="majorHAnsi" w:cstheme="minorHAnsi"/>
                <w:color w:val="000000" w:themeColor="text1"/>
                <w:lang w:eastAsia="pl-PL"/>
              </w:rPr>
              <w:t xml:space="preserve"> </w:t>
            </w:r>
            <w:r w:rsidR="002C2ED8" w:rsidRPr="007B709C">
              <w:rPr>
                <w:rFonts w:asciiTheme="majorHAnsi" w:hAnsiTheme="majorHAnsi" w:cstheme="minorHAnsi"/>
                <w:color w:val="000000" w:themeColor="text1"/>
                <w:lang w:eastAsia="pl-PL"/>
              </w:rPr>
              <w:t xml:space="preserve">Świadectwo może być </w:t>
            </w:r>
            <w:r w:rsidR="00CE1267" w:rsidRPr="007B709C">
              <w:rPr>
                <w:rFonts w:asciiTheme="majorHAnsi" w:hAnsiTheme="majorHAnsi" w:cstheme="minorHAnsi"/>
                <w:color w:val="000000" w:themeColor="text1"/>
                <w:lang w:eastAsia="pl-PL"/>
              </w:rPr>
              <w:t xml:space="preserve">wystawione na podstawie Umowy lub </w:t>
            </w:r>
            <w:r w:rsidR="00CE1267" w:rsidRPr="007B709C">
              <w:rPr>
                <w:rFonts w:asciiTheme="majorHAnsi" w:hAnsiTheme="majorHAnsi" w:cstheme="minorHAnsi"/>
                <w:color w:val="000000" w:themeColor="text1"/>
              </w:rPr>
              <w:t xml:space="preserve">na podstawie </w:t>
            </w:r>
            <w:r w:rsidR="006B73DE" w:rsidRPr="007B709C">
              <w:rPr>
                <w:rFonts w:asciiTheme="majorHAnsi" w:hAnsiTheme="majorHAnsi" w:cstheme="minorHAnsi"/>
                <w:color w:val="000000" w:themeColor="text1"/>
              </w:rPr>
              <w:t xml:space="preserve">innych umów zawartych przez Wykonawcę z Zamawiającym, </w:t>
            </w:r>
            <w:r w:rsidR="00CE1267" w:rsidRPr="007B709C">
              <w:rPr>
                <w:rFonts w:asciiTheme="majorHAnsi" w:hAnsiTheme="majorHAnsi" w:cstheme="minorHAnsi"/>
                <w:color w:val="000000" w:themeColor="text1"/>
              </w:rPr>
              <w:t>o ile dotyczą Urządzeń objętych niniejszą Umową</w:t>
            </w:r>
            <w:r w:rsidR="006B73DE" w:rsidRPr="007B709C">
              <w:rPr>
                <w:rFonts w:asciiTheme="majorHAnsi" w:hAnsiTheme="majorHAnsi" w:cstheme="minorHAnsi"/>
                <w:color w:val="000000" w:themeColor="text1"/>
              </w:rPr>
              <w:t>.</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CZAS NAPRAWY</w:t>
            </w:r>
          </w:p>
        </w:tc>
        <w:tc>
          <w:tcPr>
            <w:tcW w:w="6608" w:type="dxa"/>
            <w:tcMar>
              <w:top w:w="0" w:type="dxa"/>
              <w:left w:w="57" w:type="dxa"/>
              <w:bottom w:w="0" w:type="dxa"/>
              <w:right w:w="57" w:type="dxa"/>
            </w:tcMar>
            <w:vAlign w:val="center"/>
          </w:tcPr>
          <w:p w:rsidR="00D21777" w:rsidRPr="007B709C" w:rsidRDefault="00C85FDA"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C</w:t>
            </w:r>
            <w:r w:rsidR="00D21777" w:rsidRPr="007B709C">
              <w:rPr>
                <w:rFonts w:asciiTheme="majorHAnsi" w:hAnsiTheme="majorHAnsi" w:cstheme="minorHAnsi"/>
                <w:color w:val="000000" w:themeColor="text1"/>
                <w:lang w:eastAsia="pl-PL"/>
              </w:rPr>
              <w:t>zas od zgłoszenia do usunięcia Wady.</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DOKUMENTACJA</w:t>
            </w:r>
            <w:r w:rsidR="00A01B87" w:rsidRPr="007B709C">
              <w:rPr>
                <w:rFonts w:asciiTheme="majorHAnsi" w:hAnsiTheme="majorHAnsi" w:cstheme="minorHAnsi"/>
                <w:b/>
                <w:color w:val="000000" w:themeColor="text1"/>
                <w:lang w:eastAsia="pl-PL"/>
              </w:rPr>
              <w:t xml:space="preserve"> URZĄDZEŃ</w:t>
            </w:r>
            <w:r w:rsidRPr="007B709C">
              <w:rPr>
                <w:rFonts w:asciiTheme="majorHAnsi" w:hAnsiTheme="majorHAnsi" w:cstheme="minorHAnsi"/>
                <w:b/>
                <w:color w:val="000000" w:themeColor="text1"/>
                <w:lang w:eastAsia="pl-PL"/>
              </w:rPr>
              <w:t xml:space="preserve"> </w:t>
            </w:r>
          </w:p>
        </w:tc>
        <w:tc>
          <w:tcPr>
            <w:tcW w:w="6608" w:type="dxa"/>
            <w:tcMar>
              <w:top w:w="0" w:type="dxa"/>
              <w:left w:w="57" w:type="dxa"/>
              <w:bottom w:w="0" w:type="dxa"/>
              <w:right w:w="57" w:type="dxa"/>
            </w:tcMar>
            <w:vAlign w:val="center"/>
          </w:tcPr>
          <w:p w:rsidR="00666579" w:rsidRPr="007B709C" w:rsidRDefault="00C85FDA" w:rsidP="00866C6F">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W</w:t>
            </w:r>
            <w:r w:rsidR="00D21777" w:rsidRPr="007B709C">
              <w:rPr>
                <w:rFonts w:asciiTheme="majorHAnsi" w:hAnsiTheme="majorHAnsi" w:cstheme="minorHAnsi"/>
                <w:color w:val="000000" w:themeColor="text1"/>
                <w:lang w:eastAsia="pl-PL"/>
              </w:rPr>
              <w:t>szelk</w:t>
            </w:r>
            <w:r w:rsidR="00E2511E" w:rsidRPr="007B709C">
              <w:rPr>
                <w:rFonts w:asciiTheme="majorHAnsi" w:hAnsiTheme="majorHAnsi" w:cstheme="minorHAnsi"/>
                <w:color w:val="000000" w:themeColor="text1"/>
                <w:lang w:eastAsia="pl-PL"/>
              </w:rPr>
              <w:t>ie</w:t>
            </w:r>
            <w:r w:rsidR="00D21777" w:rsidRPr="007B709C">
              <w:rPr>
                <w:rFonts w:asciiTheme="majorHAnsi" w:hAnsiTheme="majorHAnsi" w:cstheme="minorHAnsi"/>
                <w:color w:val="000000" w:themeColor="text1"/>
                <w:lang w:eastAsia="pl-PL"/>
              </w:rPr>
              <w:t xml:space="preserve"> </w:t>
            </w:r>
            <w:r w:rsidR="00F750BE" w:rsidRPr="007B709C">
              <w:rPr>
                <w:rFonts w:asciiTheme="majorHAnsi" w:hAnsiTheme="majorHAnsi" w:cstheme="minorHAnsi"/>
                <w:color w:val="000000" w:themeColor="text1"/>
                <w:lang w:eastAsia="pl-PL"/>
              </w:rPr>
              <w:t>inn</w:t>
            </w:r>
            <w:r w:rsidR="00E2511E" w:rsidRPr="007B709C">
              <w:rPr>
                <w:rFonts w:asciiTheme="majorHAnsi" w:hAnsiTheme="majorHAnsi" w:cstheme="minorHAnsi"/>
                <w:color w:val="000000" w:themeColor="text1"/>
                <w:lang w:eastAsia="pl-PL"/>
              </w:rPr>
              <w:t>e</w:t>
            </w:r>
            <w:r w:rsidR="00F750BE" w:rsidRPr="007B709C">
              <w:rPr>
                <w:rFonts w:asciiTheme="majorHAnsi" w:hAnsiTheme="majorHAnsi" w:cstheme="minorHAnsi"/>
                <w:color w:val="000000" w:themeColor="text1"/>
                <w:lang w:eastAsia="pl-PL"/>
              </w:rPr>
              <w:t xml:space="preserve"> niż </w:t>
            </w:r>
            <w:r w:rsidRPr="007B709C">
              <w:rPr>
                <w:rFonts w:asciiTheme="majorHAnsi" w:hAnsiTheme="majorHAnsi" w:cstheme="minorHAnsi"/>
                <w:color w:val="000000" w:themeColor="text1"/>
                <w:lang w:eastAsia="pl-PL"/>
              </w:rPr>
              <w:t xml:space="preserve">Certyfikaty, Świadectwa Ukończenia Warsztatów oraz </w:t>
            </w:r>
            <w:r w:rsidR="00F750BE" w:rsidRPr="007B709C">
              <w:rPr>
                <w:rFonts w:asciiTheme="majorHAnsi" w:hAnsiTheme="majorHAnsi" w:cstheme="minorHAnsi"/>
                <w:color w:val="000000" w:themeColor="text1"/>
                <w:lang w:eastAsia="pl-PL"/>
              </w:rPr>
              <w:t xml:space="preserve">Scenariusze Testowe </w:t>
            </w:r>
            <w:r w:rsidR="00D21777" w:rsidRPr="007B709C">
              <w:rPr>
                <w:rFonts w:asciiTheme="majorHAnsi" w:hAnsiTheme="majorHAnsi" w:cstheme="minorHAnsi"/>
                <w:color w:val="000000" w:themeColor="text1"/>
                <w:lang w:eastAsia="pl-PL"/>
              </w:rPr>
              <w:t>dokument</w:t>
            </w:r>
            <w:r w:rsidR="00E2511E" w:rsidRPr="007B709C">
              <w:rPr>
                <w:rFonts w:asciiTheme="majorHAnsi" w:hAnsiTheme="majorHAnsi" w:cstheme="minorHAnsi"/>
                <w:color w:val="000000" w:themeColor="text1"/>
                <w:lang w:eastAsia="pl-PL"/>
              </w:rPr>
              <w:t>y w formie papierowej lub elektronicznej,</w:t>
            </w:r>
            <w:r w:rsidR="003E21C9" w:rsidRPr="007B709C">
              <w:rPr>
                <w:rFonts w:asciiTheme="majorHAnsi" w:hAnsiTheme="majorHAnsi" w:cstheme="minorHAnsi"/>
                <w:color w:val="000000" w:themeColor="text1"/>
                <w:lang w:eastAsia="pl-PL"/>
              </w:rPr>
              <w:t xml:space="preserve"> </w:t>
            </w:r>
            <w:r w:rsidR="00D21777" w:rsidRPr="007B709C">
              <w:rPr>
                <w:rFonts w:asciiTheme="majorHAnsi" w:hAnsiTheme="majorHAnsi" w:cstheme="minorHAnsi"/>
                <w:color w:val="000000" w:themeColor="text1"/>
                <w:lang w:eastAsia="pl-PL"/>
              </w:rPr>
              <w:t>dostarcz</w:t>
            </w:r>
            <w:r w:rsidR="0019116D" w:rsidRPr="007B709C">
              <w:rPr>
                <w:rFonts w:asciiTheme="majorHAnsi" w:hAnsiTheme="majorHAnsi" w:cstheme="minorHAnsi"/>
                <w:color w:val="000000" w:themeColor="text1"/>
                <w:lang w:eastAsia="pl-PL"/>
              </w:rPr>
              <w:t>a</w:t>
            </w:r>
            <w:r w:rsidR="00E2511E" w:rsidRPr="007B709C">
              <w:rPr>
                <w:rFonts w:asciiTheme="majorHAnsi" w:hAnsiTheme="majorHAnsi" w:cstheme="minorHAnsi"/>
                <w:color w:val="000000" w:themeColor="text1"/>
                <w:lang w:eastAsia="pl-PL"/>
              </w:rPr>
              <w:t>ne</w:t>
            </w:r>
            <w:r w:rsidR="003E21C9" w:rsidRPr="007B709C">
              <w:rPr>
                <w:rFonts w:asciiTheme="majorHAnsi" w:hAnsiTheme="majorHAnsi" w:cstheme="minorHAnsi"/>
                <w:color w:val="000000" w:themeColor="text1"/>
                <w:lang w:eastAsia="pl-PL"/>
              </w:rPr>
              <w:t xml:space="preserve"> </w:t>
            </w:r>
            <w:r w:rsidRPr="007B709C">
              <w:rPr>
                <w:rFonts w:asciiTheme="majorHAnsi" w:hAnsiTheme="majorHAnsi" w:cstheme="minorHAnsi"/>
                <w:color w:val="000000" w:themeColor="text1"/>
                <w:lang w:eastAsia="pl-PL"/>
              </w:rPr>
              <w:t>przez Wykonawcę</w:t>
            </w:r>
            <w:r w:rsidR="0019116D" w:rsidRPr="007B709C">
              <w:rPr>
                <w:rFonts w:asciiTheme="majorHAnsi" w:hAnsiTheme="majorHAnsi" w:cstheme="minorHAnsi"/>
                <w:color w:val="000000" w:themeColor="text1"/>
                <w:lang w:eastAsia="pl-PL"/>
              </w:rPr>
              <w:t xml:space="preserve">, </w:t>
            </w:r>
            <w:r w:rsidR="00030ECB" w:rsidRPr="007B709C">
              <w:rPr>
                <w:rFonts w:asciiTheme="majorHAnsi" w:hAnsiTheme="majorHAnsi" w:cstheme="minorHAnsi"/>
                <w:color w:val="000000" w:themeColor="text1"/>
                <w:lang w:eastAsia="pl-PL"/>
              </w:rPr>
              <w:t>wymienione</w:t>
            </w:r>
            <w:r w:rsidR="00E2511E" w:rsidRPr="007B709C">
              <w:rPr>
                <w:rFonts w:asciiTheme="majorHAnsi" w:hAnsiTheme="majorHAnsi" w:cstheme="minorHAnsi"/>
                <w:color w:val="000000" w:themeColor="text1"/>
                <w:lang w:eastAsia="pl-PL"/>
              </w:rPr>
              <w:t xml:space="preserve"> w Umowie, w tym </w:t>
            </w:r>
            <w:r w:rsidR="00353155" w:rsidRPr="007B709C">
              <w:rPr>
                <w:rFonts w:asciiTheme="majorHAnsi" w:hAnsiTheme="majorHAnsi" w:cstheme="minorHAnsi"/>
                <w:color w:val="000000" w:themeColor="text1"/>
                <w:lang w:eastAsia="pl-PL"/>
              </w:rPr>
              <w:t xml:space="preserve">w </w:t>
            </w:r>
            <w:r w:rsidR="00E2511E" w:rsidRPr="007B709C">
              <w:rPr>
                <w:rFonts w:asciiTheme="majorHAnsi" w:hAnsiTheme="majorHAnsi" w:cstheme="minorHAnsi"/>
                <w:color w:val="000000" w:themeColor="text1"/>
                <w:lang w:eastAsia="pl-PL"/>
              </w:rPr>
              <w:t xml:space="preserve">Ofercie Wykonawcy i </w:t>
            </w:r>
            <w:r w:rsidR="00866C6F" w:rsidRPr="007B709C">
              <w:rPr>
                <w:rFonts w:asciiTheme="majorHAnsi" w:hAnsiTheme="majorHAnsi" w:cstheme="minorHAnsi"/>
                <w:color w:val="000000" w:themeColor="text1"/>
                <w:lang w:eastAsia="pl-PL"/>
              </w:rPr>
              <w:t xml:space="preserve">Dodatku </w:t>
            </w:r>
            <w:r w:rsidR="00E2511E" w:rsidRPr="007B709C">
              <w:rPr>
                <w:rFonts w:asciiTheme="majorHAnsi" w:hAnsiTheme="majorHAnsi" w:cstheme="minorHAnsi"/>
                <w:color w:val="000000" w:themeColor="text1"/>
                <w:lang w:eastAsia="pl-PL"/>
              </w:rPr>
              <w:t>nr 3</w:t>
            </w:r>
            <w:r w:rsidR="00D21777" w:rsidRPr="007B709C">
              <w:rPr>
                <w:rFonts w:asciiTheme="majorHAnsi" w:hAnsiTheme="majorHAnsi" w:cstheme="minorHAnsi"/>
                <w:color w:val="000000" w:themeColor="text1"/>
                <w:lang w:eastAsia="pl-PL"/>
              </w:rPr>
              <w:t xml:space="preserve">.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DOKUMENTACJA INTERFEJSÓW  </w:t>
            </w:r>
          </w:p>
        </w:tc>
        <w:tc>
          <w:tcPr>
            <w:tcW w:w="6608" w:type="dxa"/>
            <w:tcMar>
              <w:top w:w="0" w:type="dxa"/>
              <w:left w:w="57" w:type="dxa"/>
              <w:bottom w:w="0" w:type="dxa"/>
              <w:right w:w="57" w:type="dxa"/>
            </w:tcMar>
            <w:vAlign w:val="center"/>
          </w:tcPr>
          <w:p w:rsidR="00D21777" w:rsidRPr="007B709C" w:rsidRDefault="00E2511E" w:rsidP="001D5FDC">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w:t>
            </w:r>
            <w:r w:rsidR="00D21777" w:rsidRPr="007B709C">
              <w:rPr>
                <w:rFonts w:asciiTheme="majorHAnsi" w:hAnsiTheme="majorHAnsi" w:cstheme="minorHAnsi"/>
                <w:color w:val="000000" w:themeColor="text1"/>
                <w:lang w:eastAsia="pl-PL"/>
              </w:rPr>
              <w:t>okumentacja obejmująca szczegółowy opis protokołów komunikacji oraz interfejsów Urządzeń</w:t>
            </w:r>
            <w:r w:rsidR="00FC124F" w:rsidRPr="007B709C">
              <w:rPr>
                <w:rFonts w:asciiTheme="majorHAnsi" w:hAnsiTheme="majorHAnsi" w:cstheme="minorHAnsi"/>
                <w:color w:val="000000" w:themeColor="text1"/>
                <w:lang w:eastAsia="pl-PL"/>
              </w:rPr>
              <w:t>, umożliwiających, w szczególności integrację z Systemem Centralnym Zamawiającego</w:t>
            </w:r>
            <w:r w:rsidR="00030ECB" w:rsidRPr="007B709C">
              <w:rPr>
                <w:rFonts w:asciiTheme="majorHAnsi" w:hAnsiTheme="majorHAnsi" w:cstheme="minorHAnsi"/>
                <w:color w:val="000000" w:themeColor="text1"/>
                <w:lang w:eastAsia="pl-PL"/>
              </w:rPr>
              <w:t>.</w:t>
            </w:r>
            <w:r w:rsidR="00D21777" w:rsidRPr="007B709C">
              <w:rPr>
                <w:rFonts w:asciiTheme="majorHAnsi" w:hAnsiTheme="majorHAnsi" w:cstheme="minorHAnsi"/>
                <w:color w:val="000000" w:themeColor="text1"/>
                <w:lang w:eastAsia="pl-PL"/>
              </w:rPr>
              <w:t xml:space="preserve"> Wymagany zakres Dokumentacji Interfejsów opisany został </w:t>
            </w:r>
            <w:r w:rsidR="00753113" w:rsidRPr="007B709C">
              <w:rPr>
                <w:rFonts w:asciiTheme="majorHAnsi" w:hAnsiTheme="majorHAnsi" w:cstheme="minorHAnsi"/>
                <w:color w:val="000000" w:themeColor="text1"/>
                <w:lang w:eastAsia="pl-PL"/>
              </w:rPr>
              <w:t xml:space="preserve">w ramach opisu Produktu P.5 </w:t>
            </w:r>
            <w:r w:rsidR="00D21777" w:rsidRPr="007B709C">
              <w:rPr>
                <w:rFonts w:asciiTheme="majorHAnsi" w:hAnsiTheme="majorHAnsi" w:cstheme="minorHAnsi"/>
                <w:color w:val="000000" w:themeColor="text1"/>
                <w:lang w:eastAsia="pl-PL"/>
              </w:rPr>
              <w:t xml:space="preserve">w Załączniku nr </w:t>
            </w:r>
            <w:r w:rsidR="00D21777" w:rsidRPr="007B709C">
              <w:rPr>
                <w:rFonts w:asciiTheme="majorHAnsi" w:hAnsiTheme="majorHAnsi" w:cstheme="minorHAnsi"/>
                <w:color w:val="000000" w:themeColor="text1"/>
              </w:rPr>
              <w:t>3</w:t>
            </w:r>
            <w:r w:rsidR="00D21777" w:rsidRPr="007B709C">
              <w:rPr>
                <w:rFonts w:asciiTheme="majorHAnsi" w:hAnsiTheme="majorHAnsi" w:cstheme="minorHAnsi"/>
                <w:color w:val="000000" w:themeColor="text1"/>
                <w:lang w:eastAsia="pl-PL"/>
              </w:rPr>
              <w:t>.</w:t>
            </w:r>
            <w:r w:rsidR="00C55774" w:rsidRPr="007B709C">
              <w:rPr>
                <w:rFonts w:asciiTheme="majorHAnsi" w:hAnsiTheme="majorHAnsi" w:cstheme="minorHAnsi"/>
                <w:color w:val="000000" w:themeColor="text1"/>
                <w:lang w:eastAsia="pl-PL"/>
              </w:rPr>
              <w:t xml:space="preserve">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DZIEŃ ROBOCZY</w:t>
            </w:r>
          </w:p>
        </w:tc>
        <w:tc>
          <w:tcPr>
            <w:tcW w:w="6608" w:type="dxa"/>
            <w:tcMar>
              <w:top w:w="0" w:type="dxa"/>
              <w:left w:w="57" w:type="dxa"/>
              <w:bottom w:w="0" w:type="dxa"/>
              <w:right w:w="57" w:type="dxa"/>
            </w:tcMar>
            <w:vAlign w:val="center"/>
          </w:tcPr>
          <w:p w:rsidR="00D21777" w:rsidRPr="007B709C" w:rsidRDefault="00E2511E"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w:t>
            </w:r>
            <w:r w:rsidR="00D21777" w:rsidRPr="007B709C">
              <w:rPr>
                <w:rFonts w:asciiTheme="majorHAnsi" w:hAnsiTheme="majorHAnsi" w:cstheme="minorHAnsi"/>
                <w:color w:val="000000" w:themeColor="text1"/>
                <w:lang w:eastAsia="pl-PL"/>
              </w:rPr>
              <w:t>zień od poniedziałku do piątku, z wyłączeniem dni ustawowo wolnych od pracy w Polsce.</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ELEMENTY AUTORSKIE </w:t>
            </w:r>
          </w:p>
        </w:tc>
        <w:tc>
          <w:tcPr>
            <w:tcW w:w="6608" w:type="dxa"/>
            <w:tcMar>
              <w:top w:w="0" w:type="dxa"/>
              <w:left w:w="57" w:type="dxa"/>
              <w:bottom w:w="0" w:type="dxa"/>
              <w:right w:w="57" w:type="dxa"/>
            </w:tcMar>
            <w:vAlign w:val="center"/>
          </w:tcPr>
          <w:p w:rsidR="00D21777" w:rsidRPr="007B709C" w:rsidRDefault="003507B0"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rPr>
              <w:t>W</w:t>
            </w:r>
            <w:r w:rsidR="00D21777" w:rsidRPr="007B709C">
              <w:rPr>
                <w:rFonts w:asciiTheme="majorHAnsi" w:hAnsiTheme="majorHAnsi" w:cstheme="minorHAnsi"/>
                <w:color w:val="000000" w:themeColor="text1"/>
              </w:rPr>
              <w:t xml:space="preserve">szelkie utwory </w:t>
            </w:r>
            <w:r w:rsidR="00E2511E" w:rsidRPr="007B709C">
              <w:rPr>
                <w:rFonts w:asciiTheme="majorHAnsi" w:hAnsiTheme="majorHAnsi" w:cstheme="minorHAnsi"/>
                <w:color w:val="000000" w:themeColor="text1"/>
              </w:rPr>
              <w:t xml:space="preserve">(także w postaci niedokończonej) </w:t>
            </w:r>
            <w:r w:rsidR="00D21777" w:rsidRPr="007B709C">
              <w:rPr>
                <w:rFonts w:asciiTheme="majorHAnsi" w:hAnsiTheme="majorHAnsi" w:cstheme="minorHAnsi"/>
                <w:color w:val="000000" w:themeColor="text1"/>
              </w:rPr>
              <w:t xml:space="preserve">w rozumieniu przepisów ustawy </w:t>
            </w:r>
            <w:r w:rsidR="00F52A99" w:rsidRPr="007B709C">
              <w:rPr>
                <w:rFonts w:asciiTheme="majorHAnsi" w:hAnsiTheme="majorHAnsi" w:cstheme="minorHAnsi"/>
                <w:color w:val="000000" w:themeColor="text1"/>
              </w:rPr>
              <w:t xml:space="preserve">z dnia 4 lutego 1994 r. </w:t>
            </w:r>
            <w:r w:rsidR="00D21777" w:rsidRPr="007B709C">
              <w:rPr>
                <w:rFonts w:asciiTheme="majorHAnsi" w:hAnsiTheme="majorHAnsi" w:cstheme="minorHAnsi"/>
                <w:color w:val="000000" w:themeColor="text1"/>
              </w:rPr>
              <w:t>o prawie autorskim i prawach pokrewnych</w:t>
            </w:r>
            <w:r w:rsidR="00F52A99" w:rsidRPr="007B709C">
              <w:rPr>
                <w:rFonts w:asciiTheme="majorHAnsi" w:hAnsiTheme="majorHAnsi" w:cstheme="minorHAnsi"/>
                <w:color w:val="000000" w:themeColor="text1"/>
              </w:rPr>
              <w:t xml:space="preserve"> (</w:t>
            </w:r>
            <w:r w:rsidR="000F412D" w:rsidRPr="007B709C">
              <w:rPr>
                <w:rFonts w:asciiTheme="majorHAnsi" w:hAnsiTheme="majorHAnsi" w:cstheme="minorHAnsi"/>
                <w:color w:val="000000" w:themeColor="text1"/>
              </w:rPr>
              <w:t xml:space="preserve">tekst </w:t>
            </w:r>
            <w:r w:rsidR="00F52A99" w:rsidRPr="007B709C">
              <w:rPr>
                <w:rFonts w:asciiTheme="majorHAnsi" w:hAnsiTheme="majorHAnsi" w:cstheme="minorHAnsi"/>
                <w:color w:val="000000" w:themeColor="text1"/>
              </w:rPr>
              <w:t>j</w:t>
            </w:r>
            <w:r w:rsidR="000F412D" w:rsidRPr="007B709C">
              <w:rPr>
                <w:rFonts w:asciiTheme="majorHAnsi" w:hAnsiTheme="majorHAnsi" w:cstheme="minorHAnsi"/>
                <w:color w:val="000000" w:themeColor="text1"/>
              </w:rPr>
              <w:t>edn</w:t>
            </w:r>
            <w:r w:rsidR="00F52A99" w:rsidRPr="007B709C">
              <w:rPr>
                <w:rFonts w:asciiTheme="majorHAnsi" w:hAnsiTheme="majorHAnsi" w:cstheme="minorHAnsi"/>
                <w:color w:val="000000" w:themeColor="text1"/>
              </w:rPr>
              <w:t xml:space="preserve">. </w:t>
            </w:r>
            <w:r w:rsidR="000F412D" w:rsidRPr="007B709C">
              <w:rPr>
                <w:rFonts w:asciiTheme="majorHAnsi" w:hAnsiTheme="majorHAnsi" w:cstheme="minorHAnsi"/>
                <w:color w:val="000000" w:themeColor="text1"/>
              </w:rPr>
              <w:t>Dz</w:t>
            </w:r>
            <w:r w:rsidR="00F52A99" w:rsidRPr="007B709C">
              <w:rPr>
                <w:rFonts w:asciiTheme="majorHAnsi" w:hAnsiTheme="majorHAnsi" w:cstheme="minorHAnsi"/>
                <w:color w:val="000000" w:themeColor="text1"/>
              </w:rPr>
              <w:t xml:space="preserve">. U. z </w:t>
            </w:r>
            <w:r w:rsidR="000F412D" w:rsidRPr="007B709C">
              <w:rPr>
                <w:rFonts w:asciiTheme="majorHAnsi" w:hAnsiTheme="majorHAnsi" w:cstheme="minorHAnsi"/>
                <w:color w:val="000000" w:themeColor="text1"/>
              </w:rPr>
              <w:t xml:space="preserve">2006 r. </w:t>
            </w:r>
            <w:r w:rsidR="00F52A99" w:rsidRPr="007B709C">
              <w:rPr>
                <w:rFonts w:asciiTheme="majorHAnsi" w:hAnsiTheme="majorHAnsi" w:cstheme="minorHAnsi"/>
                <w:color w:val="000000" w:themeColor="text1"/>
              </w:rPr>
              <w:t xml:space="preserve">Nr </w:t>
            </w:r>
            <w:r w:rsidR="000F412D" w:rsidRPr="007B709C">
              <w:rPr>
                <w:rFonts w:asciiTheme="majorHAnsi" w:hAnsiTheme="majorHAnsi" w:cstheme="minorHAnsi"/>
                <w:color w:val="000000" w:themeColor="text1"/>
              </w:rPr>
              <w:t xml:space="preserve">90 </w:t>
            </w:r>
            <w:r w:rsidR="00F52A99" w:rsidRPr="007B709C">
              <w:rPr>
                <w:rFonts w:asciiTheme="majorHAnsi" w:hAnsiTheme="majorHAnsi" w:cstheme="minorHAnsi"/>
                <w:color w:val="000000" w:themeColor="text1"/>
              </w:rPr>
              <w:t xml:space="preserve">poz. </w:t>
            </w:r>
            <w:r w:rsidR="000F412D" w:rsidRPr="007B709C">
              <w:rPr>
                <w:rFonts w:asciiTheme="majorHAnsi" w:hAnsiTheme="majorHAnsi" w:cstheme="minorHAnsi"/>
                <w:color w:val="000000" w:themeColor="text1"/>
              </w:rPr>
              <w:t>631 ze zm.</w:t>
            </w:r>
            <w:r w:rsidR="00F52A99" w:rsidRPr="007B709C">
              <w:rPr>
                <w:rFonts w:asciiTheme="majorHAnsi" w:hAnsiTheme="majorHAnsi" w:cstheme="minorHAnsi"/>
                <w:color w:val="000000" w:themeColor="text1"/>
              </w:rPr>
              <w:t>)</w:t>
            </w:r>
            <w:r w:rsidR="00D21777" w:rsidRPr="007B709C">
              <w:rPr>
                <w:rFonts w:asciiTheme="majorHAnsi" w:hAnsiTheme="majorHAnsi" w:cstheme="minorHAnsi"/>
                <w:color w:val="000000" w:themeColor="text1"/>
              </w:rPr>
              <w:t>, które są dostarczane przez Wykonawcę lub powstaną w ramach</w:t>
            </w:r>
            <w:r w:rsidR="000F412D" w:rsidRPr="007B709C">
              <w:rPr>
                <w:rFonts w:asciiTheme="majorHAnsi" w:hAnsiTheme="majorHAnsi" w:cstheme="minorHAnsi"/>
                <w:color w:val="000000" w:themeColor="text1"/>
              </w:rPr>
              <w:t xml:space="preserve"> realizacji zobowiązań</w:t>
            </w:r>
            <w:r w:rsidR="00C55774" w:rsidRPr="007B709C">
              <w:rPr>
                <w:rFonts w:asciiTheme="majorHAnsi" w:hAnsiTheme="majorHAnsi" w:cstheme="minorHAnsi"/>
                <w:color w:val="000000" w:themeColor="text1"/>
              </w:rPr>
              <w:t xml:space="preserve"> </w:t>
            </w:r>
            <w:r w:rsidR="000F412D" w:rsidRPr="007B709C">
              <w:rPr>
                <w:rFonts w:asciiTheme="majorHAnsi" w:hAnsiTheme="majorHAnsi" w:cstheme="minorHAnsi"/>
                <w:color w:val="000000" w:themeColor="text1"/>
              </w:rPr>
              <w:t>Wykonawcy wynikających z</w:t>
            </w:r>
            <w:r w:rsidR="00D21777" w:rsidRPr="007B709C">
              <w:rPr>
                <w:rFonts w:asciiTheme="majorHAnsi" w:hAnsiTheme="majorHAnsi" w:cstheme="minorHAnsi"/>
                <w:color w:val="000000" w:themeColor="text1"/>
              </w:rPr>
              <w:t xml:space="preserve"> Umowy. W szczególności Elementami Autorskimi są: </w:t>
            </w:r>
            <w:r w:rsidR="00E2511E" w:rsidRPr="007B709C">
              <w:rPr>
                <w:rFonts w:asciiTheme="majorHAnsi" w:hAnsiTheme="majorHAnsi" w:cstheme="minorHAnsi"/>
                <w:color w:val="000000" w:themeColor="text1"/>
              </w:rPr>
              <w:t xml:space="preserve">Certyfikaty, </w:t>
            </w:r>
            <w:r w:rsidR="00E2511E" w:rsidRPr="007B709C">
              <w:rPr>
                <w:rFonts w:asciiTheme="majorHAnsi" w:hAnsiTheme="majorHAnsi" w:cstheme="minorHAnsi"/>
                <w:color w:val="000000" w:themeColor="text1"/>
                <w:lang w:eastAsia="pl-PL"/>
              </w:rPr>
              <w:t xml:space="preserve">Świadectwa Ukończenia Warsztatów, </w:t>
            </w:r>
            <w:r w:rsidR="00A92445" w:rsidRPr="007B709C">
              <w:rPr>
                <w:rFonts w:asciiTheme="majorHAnsi" w:hAnsiTheme="majorHAnsi" w:cstheme="minorHAnsi"/>
                <w:color w:val="000000" w:themeColor="text1"/>
              </w:rPr>
              <w:t xml:space="preserve">Scenariusze Testowe, </w:t>
            </w:r>
            <w:r w:rsidR="00D21777" w:rsidRPr="007B709C">
              <w:rPr>
                <w:rFonts w:asciiTheme="majorHAnsi" w:hAnsiTheme="majorHAnsi" w:cstheme="minorHAnsi"/>
                <w:color w:val="000000" w:themeColor="text1"/>
              </w:rPr>
              <w:t>Dokumentacja</w:t>
            </w:r>
            <w:r w:rsidR="00D21777" w:rsidRPr="007B709C">
              <w:rPr>
                <w:rFonts w:asciiTheme="majorHAnsi" w:hAnsiTheme="majorHAnsi" w:cstheme="minorHAnsi"/>
                <w:color w:val="000000" w:themeColor="text1"/>
                <w:lang w:eastAsia="pl-PL"/>
              </w:rPr>
              <w:t xml:space="preserve"> </w:t>
            </w:r>
            <w:r w:rsidR="00E84294" w:rsidRPr="007B709C">
              <w:rPr>
                <w:rFonts w:asciiTheme="majorHAnsi" w:hAnsiTheme="majorHAnsi" w:cstheme="minorHAnsi"/>
                <w:color w:val="000000" w:themeColor="text1"/>
                <w:lang w:eastAsia="pl-PL"/>
              </w:rPr>
              <w:t xml:space="preserve">Urządzeń </w:t>
            </w:r>
            <w:r w:rsidR="00D21777" w:rsidRPr="007B709C">
              <w:rPr>
                <w:rFonts w:asciiTheme="majorHAnsi" w:hAnsiTheme="majorHAnsi" w:cstheme="minorHAnsi"/>
                <w:color w:val="000000" w:themeColor="text1"/>
                <w:lang w:eastAsia="pl-PL"/>
              </w:rPr>
              <w:t>oraz</w:t>
            </w:r>
            <w:r w:rsidR="00D21777" w:rsidRPr="007B709C">
              <w:rPr>
                <w:rFonts w:asciiTheme="majorHAnsi" w:hAnsiTheme="majorHAnsi" w:cstheme="minorHAnsi"/>
                <w:color w:val="000000" w:themeColor="text1"/>
              </w:rPr>
              <w:t xml:space="preserve"> Oprogramowanie</w:t>
            </w:r>
            <w:r w:rsidR="00E2511E" w:rsidRPr="007B709C">
              <w:rPr>
                <w:rFonts w:asciiTheme="majorHAnsi" w:hAnsiTheme="majorHAnsi" w:cstheme="minorHAnsi"/>
                <w:color w:val="000000" w:themeColor="text1"/>
              </w:rPr>
              <w:t>.</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GRUPA ENERGA</w:t>
            </w:r>
          </w:p>
        </w:tc>
        <w:tc>
          <w:tcPr>
            <w:tcW w:w="6608" w:type="dxa"/>
            <w:tcMar>
              <w:top w:w="0" w:type="dxa"/>
              <w:left w:w="57" w:type="dxa"/>
              <w:bottom w:w="0" w:type="dxa"/>
              <w:right w:w="57" w:type="dxa"/>
            </w:tcMar>
            <w:vAlign w:val="center"/>
          </w:tcPr>
          <w:p w:rsidR="00D21777" w:rsidRPr="007B709C" w:rsidRDefault="00D21777"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Zamawiający, Energa S.A. z siedzibą w Gdańsku oraz podmioty z nim</w:t>
            </w:r>
            <w:r w:rsidR="000F412D" w:rsidRPr="007B709C">
              <w:rPr>
                <w:rFonts w:asciiTheme="majorHAnsi" w:hAnsiTheme="majorHAnsi" w:cstheme="minorHAnsi"/>
                <w:color w:val="000000" w:themeColor="text1"/>
                <w:lang w:eastAsia="pl-PL"/>
              </w:rPr>
              <w:t>i</w:t>
            </w:r>
            <w:r w:rsidRPr="007B709C">
              <w:rPr>
                <w:rFonts w:asciiTheme="majorHAnsi" w:hAnsiTheme="majorHAnsi" w:cstheme="minorHAnsi"/>
                <w:color w:val="000000" w:themeColor="text1"/>
                <w:lang w:eastAsia="pl-PL"/>
              </w:rPr>
              <w:t xml:space="preserve"> powiązane </w:t>
            </w:r>
            <w:r w:rsidRPr="007B709C">
              <w:rPr>
                <w:rFonts w:asciiTheme="majorHAnsi" w:hAnsiTheme="majorHAnsi" w:cstheme="minorHAnsi"/>
                <w:color w:val="000000" w:themeColor="text1"/>
              </w:rPr>
              <w:t>zgodnie z definicją jednostki powiązanej zawartą w ustawie z dnia 29 września 1994 r. o rachunkowości (tj. Dz. U. z 2002 r., Nr 76, poz. 694, ze zm.), w tym podmioty, które spełnią powyższe przesłanki po zawarci</w:t>
            </w:r>
            <w:r w:rsidR="00E2511E" w:rsidRPr="007B709C">
              <w:rPr>
                <w:rFonts w:asciiTheme="majorHAnsi" w:hAnsiTheme="majorHAnsi" w:cstheme="minorHAnsi"/>
                <w:color w:val="000000" w:themeColor="text1"/>
              </w:rPr>
              <w:t>u</w:t>
            </w:r>
            <w:r w:rsidRPr="007B709C">
              <w:rPr>
                <w:rFonts w:asciiTheme="majorHAnsi" w:hAnsiTheme="majorHAnsi" w:cstheme="minorHAnsi"/>
                <w:color w:val="000000" w:themeColor="text1"/>
              </w:rPr>
              <w:t xml:space="preserve"> Umowy.</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color w:val="000000" w:themeColor="text1"/>
                <w:lang w:eastAsia="pl-PL"/>
              </w:rPr>
            </w:pPr>
            <w:r w:rsidRPr="007B709C">
              <w:rPr>
                <w:rFonts w:asciiTheme="majorHAnsi" w:hAnsiTheme="majorHAnsi" w:cstheme="minorHAnsi"/>
                <w:b/>
                <w:color w:val="000000" w:themeColor="text1"/>
                <w:lang w:eastAsia="pl-PL"/>
              </w:rPr>
              <w:t>INFORMACJE POUFNE</w:t>
            </w:r>
            <w:r w:rsidRPr="007B709C">
              <w:rPr>
                <w:rFonts w:asciiTheme="majorHAnsi" w:hAnsiTheme="majorHAnsi" w:cstheme="minorHAnsi"/>
                <w:color w:val="000000" w:themeColor="text1"/>
                <w:lang w:eastAsia="pl-PL"/>
              </w:rPr>
              <w:t xml:space="preserve"> </w:t>
            </w:r>
          </w:p>
        </w:tc>
        <w:tc>
          <w:tcPr>
            <w:tcW w:w="6608" w:type="dxa"/>
            <w:tcMar>
              <w:top w:w="0" w:type="dxa"/>
              <w:left w:w="57" w:type="dxa"/>
              <w:bottom w:w="0" w:type="dxa"/>
              <w:right w:w="57" w:type="dxa"/>
            </w:tcMar>
            <w:vAlign w:val="center"/>
          </w:tcPr>
          <w:p w:rsidR="00D21777" w:rsidRPr="007B709C" w:rsidRDefault="006872C8"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I</w:t>
            </w:r>
            <w:r w:rsidR="00D21777" w:rsidRPr="007B709C">
              <w:rPr>
                <w:rFonts w:asciiTheme="majorHAnsi" w:hAnsiTheme="majorHAnsi" w:cstheme="minorHAnsi"/>
                <w:color w:val="000000" w:themeColor="text1"/>
                <w:lang w:eastAsia="pl-PL"/>
              </w:rPr>
              <w:t xml:space="preserve">nformacje o postanowieniach Umowy, </w:t>
            </w:r>
            <w:r w:rsidR="00A92445" w:rsidRPr="007B709C">
              <w:rPr>
                <w:rFonts w:asciiTheme="majorHAnsi" w:hAnsiTheme="majorHAnsi" w:cstheme="minorHAnsi"/>
                <w:color w:val="000000" w:themeColor="text1"/>
                <w:lang w:eastAsia="pl-PL"/>
              </w:rPr>
              <w:t xml:space="preserve">Scenariuszach Testowych, </w:t>
            </w:r>
            <w:r w:rsidR="00D21777" w:rsidRPr="007B709C">
              <w:rPr>
                <w:rFonts w:asciiTheme="majorHAnsi" w:hAnsiTheme="majorHAnsi" w:cstheme="minorHAnsi"/>
                <w:color w:val="000000" w:themeColor="text1"/>
                <w:lang w:eastAsia="pl-PL"/>
              </w:rPr>
              <w:t>Dokumentacji oraz wszelkie informacje dotyczące przedsiębiorstwa podmiotu z Grupy Energa</w:t>
            </w:r>
            <w:r w:rsidR="001E211B" w:rsidRPr="007B709C">
              <w:rPr>
                <w:rFonts w:asciiTheme="majorHAnsi" w:hAnsiTheme="majorHAnsi" w:cstheme="minorHAnsi"/>
                <w:color w:val="000000" w:themeColor="text1"/>
                <w:lang w:eastAsia="pl-PL"/>
              </w:rPr>
              <w:t xml:space="preserve"> oraz Wykonawcy</w:t>
            </w:r>
            <w:r w:rsidR="00D21777" w:rsidRPr="007B709C">
              <w:rPr>
                <w:rFonts w:asciiTheme="majorHAnsi" w:hAnsiTheme="majorHAnsi" w:cstheme="minorHAnsi"/>
                <w:color w:val="000000" w:themeColor="text1"/>
                <w:lang w:eastAsia="pl-PL"/>
              </w:rPr>
              <w:t xml:space="preserve">, w szczególności informacje o charakterze technicznym, technologicznym, </w:t>
            </w:r>
            <w:r w:rsidR="00D21777" w:rsidRPr="007B709C">
              <w:rPr>
                <w:rFonts w:asciiTheme="majorHAnsi" w:hAnsiTheme="majorHAnsi" w:cstheme="minorHAnsi"/>
                <w:color w:val="000000" w:themeColor="text1"/>
                <w:lang w:eastAsia="pl-PL"/>
              </w:rPr>
              <w:lastRenderedPageBreak/>
              <w:t xml:space="preserve">handlowym, marketingowym, informacje dotyczące finansów i organizacji przedsiębiorstwa, treść przetwarzanych danych osobowych, informacje dotyczące zabezpieczeń systemów informatycznych.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rPr>
            </w:pPr>
            <w:r w:rsidRPr="007B709C">
              <w:rPr>
                <w:rFonts w:asciiTheme="majorHAnsi" w:hAnsiTheme="majorHAnsi" w:cstheme="minorHAnsi"/>
                <w:b/>
                <w:color w:val="000000" w:themeColor="text1"/>
              </w:rPr>
              <w:lastRenderedPageBreak/>
              <w:t>INFRASTRUKTURA LICZNIKOWA</w:t>
            </w:r>
          </w:p>
        </w:tc>
        <w:tc>
          <w:tcPr>
            <w:tcW w:w="6608" w:type="dxa"/>
            <w:tcMar>
              <w:top w:w="0" w:type="dxa"/>
              <w:left w:w="57" w:type="dxa"/>
              <w:bottom w:w="0" w:type="dxa"/>
              <w:right w:w="57" w:type="dxa"/>
            </w:tcMar>
            <w:vAlign w:val="center"/>
          </w:tcPr>
          <w:p w:rsidR="00D21777" w:rsidRPr="007B709C" w:rsidRDefault="006872C8"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rPr>
              <w:t>I</w:t>
            </w:r>
            <w:r w:rsidR="00D21777" w:rsidRPr="007B709C">
              <w:rPr>
                <w:rFonts w:asciiTheme="majorHAnsi" w:hAnsiTheme="majorHAnsi" w:cstheme="minorHAnsi"/>
                <w:color w:val="000000" w:themeColor="text1"/>
              </w:rPr>
              <w:t xml:space="preserve">nfrastruktura techniczna, w tym </w:t>
            </w:r>
            <w:r w:rsidR="00531249" w:rsidRPr="007B709C">
              <w:rPr>
                <w:rFonts w:asciiTheme="majorHAnsi" w:hAnsiTheme="majorHAnsi" w:cstheme="minorHAnsi"/>
                <w:color w:val="000000" w:themeColor="text1"/>
                <w:lang w:eastAsia="pl-PL"/>
              </w:rPr>
              <w:t>Urządzenia Pomiarowe</w:t>
            </w:r>
            <w:r w:rsidR="006C3443" w:rsidRPr="007B709C">
              <w:rPr>
                <w:rFonts w:asciiTheme="majorHAnsi" w:hAnsiTheme="majorHAnsi" w:cstheme="minorHAnsi"/>
                <w:color w:val="000000" w:themeColor="text1"/>
                <w:lang w:eastAsia="pl-PL"/>
              </w:rPr>
              <w:t xml:space="preserve"> i</w:t>
            </w:r>
            <w:r w:rsidR="00531249" w:rsidRPr="007B709C">
              <w:rPr>
                <w:rFonts w:asciiTheme="majorHAnsi" w:hAnsiTheme="majorHAnsi" w:cstheme="minorHAnsi"/>
                <w:color w:val="000000" w:themeColor="text1"/>
              </w:rPr>
              <w:t xml:space="preserve"> </w:t>
            </w:r>
            <w:r w:rsidR="005C6E72" w:rsidRPr="007B709C">
              <w:rPr>
                <w:rFonts w:asciiTheme="majorHAnsi" w:hAnsiTheme="majorHAnsi" w:cstheme="minorHAnsi"/>
                <w:color w:val="000000" w:themeColor="text1"/>
              </w:rPr>
              <w:t xml:space="preserve">Zestawy Koncentratorowo-Bilansujące </w:t>
            </w:r>
            <w:r w:rsidR="00531249" w:rsidRPr="007B709C">
              <w:rPr>
                <w:rFonts w:asciiTheme="majorHAnsi" w:hAnsiTheme="majorHAnsi" w:cstheme="minorHAnsi"/>
                <w:color w:val="000000" w:themeColor="text1"/>
              </w:rPr>
              <w:t>zainstalowane na stacjach SN/</w:t>
            </w:r>
            <w:proofErr w:type="spellStart"/>
            <w:r w:rsidR="00531249" w:rsidRPr="007B709C">
              <w:rPr>
                <w:rFonts w:asciiTheme="majorHAnsi" w:hAnsiTheme="majorHAnsi" w:cstheme="minorHAnsi"/>
                <w:color w:val="000000" w:themeColor="text1"/>
              </w:rPr>
              <w:t>nN</w:t>
            </w:r>
            <w:proofErr w:type="spellEnd"/>
            <w:r w:rsidR="00531249" w:rsidRPr="007B709C">
              <w:rPr>
                <w:rFonts w:asciiTheme="majorHAnsi" w:hAnsiTheme="majorHAnsi" w:cstheme="minorHAnsi"/>
                <w:color w:val="000000" w:themeColor="text1"/>
              </w:rPr>
              <w:t xml:space="preserve">, inne </w:t>
            </w:r>
            <w:r w:rsidR="00531249" w:rsidRPr="007B709C">
              <w:rPr>
                <w:rFonts w:asciiTheme="majorHAnsi" w:hAnsiTheme="majorHAnsi" w:cstheme="minorHAnsi"/>
                <w:color w:val="000000" w:themeColor="text1"/>
                <w:lang w:eastAsia="pl-PL"/>
              </w:rPr>
              <w:t xml:space="preserve">Urządzenia </w:t>
            </w:r>
            <w:r w:rsidR="00D21777" w:rsidRPr="007B709C">
              <w:rPr>
                <w:rFonts w:asciiTheme="majorHAnsi" w:hAnsiTheme="majorHAnsi" w:cstheme="minorHAnsi"/>
                <w:color w:val="000000" w:themeColor="text1"/>
              </w:rPr>
              <w:t xml:space="preserve">oraz Oprogramowanie, której celem jest pomiar zużycia energii elektrycznej oraz jej parametrów, a następnie wysłanie zmierzonych danych za pośrednictwem </w:t>
            </w:r>
            <w:r w:rsidR="00531249" w:rsidRPr="007B709C">
              <w:rPr>
                <w:rFonts w:asciiTheme="majorHAnsi" w:hAnsiTheme="majorHAnsi" w:cstheme="minorHAnsi"/>
                <w:color w:val="000000" w:themeColor="text1"/>
              </w:rPr>
              <w:t>I</w:t>
            </w:r>
            <w:r w:rsidR="00D21777" w:rsidRPr="007B709C">
              <w:rPr>
                <w:rFonts w:asciiTheme="majorHAnsi" w:hAnsiTheme="majorHAnsi" w:cstheme="minorHAnsi"/>
                <w:color w:val="000000" w:themeColor="text1"/>
              </w:rPr>
              <w:t>nfrastruktury Pośredniczącej</w:t>
            </w:r>
            <w:r w:rsidR="00E2511E" w:rsidRPr="007B709C">
              <w:rPr>
                <w:rFonts w:asciiTheme="majorHAnsi" w:hAnsiTheme="majorHAnsi" w:cstheme="minorHAnsi"/>
                <w:color w:val="000000" w:themeColor="text1"/>
              </w:rPr>
              <w:t xml:space="preserve"> do </w:t>
            </w:r>
            <w:r w:rsidR="00D21777" w:rsidRPr="007B709C">
              <w:rPr>
                <w:rFonts w:asciiTheme="majorHAnsi" w:hAnsiTheme="majorHAnsi" w:cstheme="minorHAnsi"/>
                <w:color w:val="000000" w:themeColor="text1"/>
              </w:rPr>
              <w:t>System</w:t>
            </w:r>
            <w:r w:rsidR="00E2511E" w:rsidRPr="007B709C">
              <w:rPr>
                <w:rFonts w:asciiTheme="majorHAnsi" w:hAnsiTheme="majorHAnsi" w:cstheme="minorHAnsi"/>
                <w:color w:val="000000" w:themeColor="text1"/>
              </w:rPr>
              <w:t>u</w:t>
            </w:r>
            <w:r w:rsidR="00D21777" w:rsidRPr="007B709C">
              <w:rPr>
                <w:rFonts w:asciiTheme="majorHAnsi" w:hAnsiTheme="majorHAnsi" w:cstheme="minorHAnsi"/>
                <w:color w:val="000000" w:themeColor="text1"/>
              </w:rPr>
              <w:t xml:space="preserve"> Centraln</w:t>
            </w:r>
            <w:r w:rsidR="00E2511E" w:rsidRPr="007B709C">
              <w:rPr>
                <w:rFonts w:asciiTheme="majorHAnsi" w:hAnsiTheme="majorHAnsi" w:cstheme="minorHAnsi"/>
                <w:color w:val="000000" w:themeColor="text1"/>
              </w:rPr>
              <w:t>ego</w:t>
            </w:r>
            <w:r w:rsidR="00D21777" w:rsidRPr="007B709C">
              <w:rPr>
                <w:rFonts w:asciiTheme="majorHAnsi" w:hAnsiTheme="majorHAnsi" w:cstheme="minorHAnsi"/>
                <w:color w:val="000000" w:themeColor="text1"/>
              </w:rPr>
              <w:t>. Infrastruktura Licznikowa będ</w:t>
            </w:r>
            <w:r w:rsidRPr="007B709C">
              <w:rPr>
                <w:rFonts w:asciiTheme="majorHAnsi" w:hAnsiTheme="majorHAnsi" w:cstheme="minorHAnsi"/>
                <w:color w:val="000000" w:themeColor="text1"/>
              </w:rPr>
              <w:t>zie</w:t>
            </w:r>
            <w:r w:rsidR="00D21777" w:rsidRPr="007B709C">
              <w:rPr>
                <w:rFonts w:asciiTheme="majorHAnsi" w:hAnsiTheme="majorHAnsi" w:cstheme="minorHAnsi"/>
                <w:color w:val="000000" w:themeColor="text1"/>
              </w:rPr>
              <w:t xml:space="preserve"> przygotowan</w:t>
            </w:r>
            <w:r w:rsidRPr="007B709C">
              <w:rPr>
                <w:rFonts w:asciiTheme="majorHAnsi" w:hAnsiTheme="majorHAnsi" w:cstheme="minorHAnsi"/>
                <w:color w:val="000000" w:themeColor="text1"/>
              </w:rPr>
              <w:t>a</w:t>
            </w:r>
            <w:r w:rsidR="00D21777" w:rsidRPr="007B709C">
              <w:rPr>
                <w:rFonts w:asciiTheme="majorHAnsi" w:hAnsiTheme="majorHAnsi" w:cstheme="minorHAnsi"/>
                <w:color w:val="000000" w:themeColor="text1"/>
              </w:rPr>
              <w:t xml:space="preserve"> do przyłączenia do niej innych urządzeń </w:t>
            </w:r>
            <w:r w:rsidR="00531249" w:rsidRPr="007B709C">
              <w:rPr>
                <w:rFonts w:asciiTheme="majorHAnsi" w:hAnsiTheme="majorHAnsi" w:cstheme="minorHAnsi"/>
                <w:color w:val="000000" w:themeColor="text1"/>
              </w:rPr>
              <w:t xml:space="preserve">działających </w:t>
            </w:r>
            <w:r w:rsidR="00D21777" w:rsidRPr="007B709C">
              <w:rPr>
                <w:rFonts w:asciiTheme="majorHAnsi" w:hAnsiTheme="majorHAnsi" w:cstheme="minorHAnsi"/>
                <w:color w:val="000000" w:themeColor="text1"/>
              </w:rPr>
              <w:t>w ramach sieci HAN, w tym liczników innych mediów</w:t>
            </w:r>
            <w:r w:rsidR="00D21777" w:rsidRPr="007B709C">
              <w:rPr>
                <w:rFonts w:asciiTheme="majorHAnsi" w:hAnsiTheme="majorHAnsi" w:cstheme="minorHAnsi"/>
                <w:color w:val="000000" w:themeColor="text1"/>
                <w:lang w:eastAsia="pl-PL"/>
              </w:rPr>
              <w:t>.</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INFRASTRUKTURA POŚREDNICZĄCA</w:t>
            </w:r>
          </w:p>
        </w:tc>
        <w:tc>
          <w:tcPr>
            <w:tcW w:w="6608" w:type="dxa"/>
            <w:tcMar>
              <w:top w:w="0" w:type="dxa"/>
              <w:left w:w="57" w:type="dxa"/>
              <w:bottom w:w="0" w:type="dxa"/>
              <w:right w:w="57" w:type="dxa"/>
            </w:tcMar>
            <w:vAlign w:val="center"/>
          </w:tcPr>
          <w:p w:rsidR="00D21777" w:rsidRPr="007B709C" w:rsidRDefault="006C3443"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I</w:t>
            </w:r>
            <w:r w:rsidR="00D21777" w:rsidRPr="007B709C">
              <w:rPr>
                <w:rFonts w:asciiTheme="majorHAnsi" w:hAnsiTheme="majorHAnsi" w:cstheme="minorHAnsi"/>
                <w:color w:val="000000" w:themeColor="text1"/>
                <w:lang w:eastAsia="pl-PL"/>
              </w:rPr>
              <w:t xml:space="preserve">nfrastruktura techniczna, w tym sprzęt oraz </w:t>
            </w:r>
            <w:r w:rsidR="00531249" w:rsidRPr="007B709C">
              <w:rPr>
                <w:rFonts w:asciiTheme="majorHAnsi" w:hAnsiTheme="majorHAnsi" w:cstheme="minorHAnsi"/>
                <w:color w:val="000000" w:themeColor="text1"/>
                <w:lang w:eastAsia="pl-PL"/>
              </w:rPr>
              <w:t>o</w:t>
            </w:r>
            <w:r w:rsidR="00D21777" w:rsidRPr="007B709C">
              <w:rPr>
                <w:rFonts w:asciiTheme="majorHAnsi" w:hAnsiTheme="majorHAnsi" w:cstheme="minorHAnsi"/>
                <w:color w:val="000000" w:themeColor="text1"/>
                <w:lang w:eastAsia="pl-PL"/>
              </w:rPr>
              <w:t xml:space="preserve">programowanie, której celem jest zapewnienie przekazywania informacji w Strefie B z Infrastruktury Licznikowej do Systemu </w:t>
            </w:r>
            <w:r w:rsidR="005C6E72" w:rsidRPr="007B709C">
              <w:rPr>
                <w:rFonts w:asciiTheme="majorHAnsi" w:hAnsiTheme="majorHAnsi" w:cstheme="minorHAnsi"/>
                <w:color w:val="000000" w:themeColor="text1"/>
                <w:lang w:eastAsia="pl-PL"/>
              </w:rPr>
              <w:t xml:space="preserve">Centralnego </w:t>
            </w:r>
            <w:r w:rsidR="00D21777" w:rsidRPr="007B709C">
              <w:rPr>
                <w:rFonts w:asciiTheme="majorHAnsi" w:hAnsiTheme="majorHAnsi" w:cstheme="minorHAnsi"/>
                <w:color w:val="000000" w:themeColor="text1"/>
                <w:lang w:eastAsia="pl-PL"/>
              </w:rPr>
              <w:t xml:space="preserve">oraz z Systemu </w:t>
            </w:r>
            <w:r w:rsidR="005C6E72" w:rsidRPr="007B709C">
              <w:rPr>
                <w:rFonts w:asciiTheme="majorHAnsi" w:hAnsiTheme="majorHAnsi" w:cstheme="minorHAnsi"/>
                <w:color w:val="000000" w:themeColor="text1"/>
                <w:lang w:eastAsia="pl-PL"/>
              </w:rPr>
              <w:t xml:space="preserve">Centralnego </w:t>
            </w:r>
            <w:r w:rsidR="00D21777" w:rsidRPr="007B709C">
              <w:rPr>
                <w:rFonts w:asciiTheme="majorHAnsi" w:hAnsiTheme="majorHAnsi" w:cstheme="minorHAnsi"/>
                <w:color w:val="000000" w:themeColor="text1"/>
                <w:lang w:eastAsia="pl-PL"/>
              </w:rPr>
              <w:t xml:space="preserve">do Infrastruktury Licznikowej.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KONCENTRATOR</w:t>
            </w:r>
          </w:p>
        </w:tc>
        <w:tc>
          <w:tcPr>
            <w:tcW w:w="6608" w:type="dxa"/>
            <w:tcMar>
              <w:top w:w="0" w:type="dxa"/>
              <w:left w:w="57" w:type="dxa"/>
              <w:bottom w:w="0" w:type="dxa"/>
              <w:right w:w="57" w:type="dxa"/>
            </w:tcMar>
            <w:vAlign w:val="center"/>
          </w:tcPr>
          <w:p w:rsidR="00892B77" w:rsidRPr="007B709C" w:rsidRDefault="00D21777"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Urządzenie </w:t>
            </w:r>
            <w:r w:rsidR="008B255B" w:rsidRPr="007B709C">
              <w:rPr>
                <w:rFonts w:asciiTheme="majorHAnsi" w:hAnsiTheme="majorHAnsi" w:cstheme="minorHAnsi"/>
                <w:color w:val="000000" w:themeColor="text1"/>
                <w:lang w:eastAsia="pl-PL"/>
              </w:rPr>
              <w:t xml:space="preserve">stanowiące element Zestawu Koncentratorowo-Bilansującego, </w:t>
            </w:r>
            <w:r w:rsidRPr="007B709C">
              <w:rPr>
                <w:rFonts w:asciiTheme="majorHAnsi" w:hAnsiTheme="majorHAnsi" w:cstheme="minorHAnsi"/>
                <w:color w:val="000000" w:themeColor="text1"/>
                <w:lang w:eastAsia="pl-PL"/>
              </w:rPr>
              <w:t>przeznaczone do zb</w:t>
            </w:r>
            <w:r w:rsidR="003507B0" w:rsidRPr="007B709C">
              <w:rPr>
                <w:rFonts w:asciiTheme="majorHAnsi" w:hAnsiTheme="majorHAnsi" w:cstheme="minorHAnsi"/>
                <w:color w:val="000000" w:themeColor="text1"/>
                <w:lang w:eastAsia="pl-PL"/>
              </w:rPr>
              <w:t>ie</w:t>
            </w:r>
            <w:r w:rsidRPr="007B709C">
              <w:rPr>
                <w:rFonts w:asciiTheme="majorHAnsi" w:hAnsiTheme="majorHAnsi" w:cstheme="minorHAnsi"/>
                <w:color w:val="000000" w:themeColor="text1"/>
                <w:lang w:eastAsia="pl-PL"/>
              </w:rPr>
              <w:t xml:space="preserve">rania danych pozyskiwanych z </w:t>
            </w:r>
            <w:r w:rsidR="008B255B" w:rsidRPr="007B709C">
              <w:rPr>
                <w:rFonts w:asciiTheme="majorHAnsi" w:hAnsiTheme="majorHAnsi" w:cstheme="minorHAnsi"/>
                <w:color w:val="000000" w:themeColor="text1"/>
                <w:lang w:eastAsia="pl-PL"/>
              </w:rPr>
              <w:t xml:space="preserve">większej </w:t>
            </w:r>
            <w:r w:rsidRPr="007B709C">
              <w:rPr>
                <w:rFonts w:asciiTheme="majorHAnsi" w:hAnsiTheme="majorHAnsi" w:cstheme="minorHAnsi"/>
                <w:color w:val="000000" w:themeColor="text1"/>
                <w:lang w:eastAsia="pl-PL"/>
              </w:rPr>
              <w:t xml:space="preserve">liczby liczników i przekazania ich poprzez złącze Ethernet do Strefy B w postaci jednego strumienia danych oraz związane z nim </w:t>
            </w:r>
            <w:r w:rsidR="008B255B" w:rsidRPr="007B709C">
              <w:rPr>
                <w:rFonts w:asciiTheme="majorHAnsi" w:hAnsiTheme="majorHAnsi" w:cstheme="minorHAnsi"/>
                <w:color w:val="000000" w:themeColor="text1"/>
                <w:lang w:eastAsia="pl-PL"/>
              </w:rPr>
              <w:t xml:space="preserve">elementy </w:t>
            </w:r>
            <w:r w:rsidRPr="007B709C">
              <w:rPr>
                <w:rFonts w:asciiTheme="majorHAnsi" w:hAnsiTheme="majorHAnsi" w:cstheme="minorHAnsi"/>
                <w:color w:val="000000" w:themeColor="text1"/>
                <w:lang w:eastAsia="pl-PL"/>
              </w:rPr>
              <w:t>Oprogramowani</w:t>
            </w:r>
            <w:r w:rsidR="008B255B" w:rsidRPr="007B709C">
              <w:rPr>
                <w:rFonts w:asciiTheme="majorHAnsi" w:hAnsiTheme="majorHAnsi" w:cstheme="minorHAnsi"/>
                <w:color w:val="000000" w:themeColor="text1"/>
                <w:lang w:eastAsia="pl-PL"/>
              </w:rPr>
              <w:t>a</w:t>
            </w:r>
            <w:r w:rsidRPr="007B709C">
              <w:rPr>
                <w:rFonts w:asciiTheme="majorHAnsi" w:hAnsiTheme="majorHAnsi" w:cstheme="minorHAnsi"/>
                <w:color w:val="000000" w:themeColor="text1"/>
                <w:lang w:eastAsia="pl-PL"/>
              </w:rPr>
              <w:t xml:space="preserve"> i Dokumentacj</w:t>
            </w:r>
            <w:r w:rsidR="008B255B" w:rsidRPr="007B709C">
              <w:rPr>
                <w:rFonts w:asciiTheme="majorHAnsi" w:hAnsiTheme="majorHAnsi" w:cstheme="minorHAnsi"/>
                <w:color w:val="000000" w:themeColor="text1"/>
                <w:lang w:eastAsia="pl-PL"/>
              </w:rPr>
              <w:t>i</w:t>
            </w:r>
            <w:r w:rsidR="00DA7431" w:rsidRPr="007B709C">
              <w:rPr>
                <w:rFonts w:asciiTheme="majorHAnsi" w:hAnsiTheme="majorHAnsi" w:cstheme="minorHAnsi"/>
                <w:color w:val="000000" w:themeColor="text1"/>
                <w:lang w:eastAsia="pl-PL"/>
              </w:rPr>
              <w:t xml:space="preserve"> Urządzeń</w:t>
            </w:r>
            <w:r w:rsidRPr="007B709C">
              <w:rPr>
                <w:rFonts w:asciiTheme="majorHAnsi" w:hAnsiTheme="majorHAnsi" w:cstheme="minorHAnsi"/>
                <w:color w:val="000000" w:themeColor="text1"/>
                <w:lang w:eastAsia="pl-PL"/>
              </w:rPr>
              <w:t>.</w:t>
            </w:r>
            <w:r w:rsidR="008B255B" w:rsidRPr="007B709C">
              <w:rPr>
                <w:rFonts w:asciiTheme="majorHAnsi" w:hAnsiTheme="majorHAnsi" w:cstheme="minorHAnsi"/>
                <w:color w:val="000000" w:themeColor="text1"/>
                <w:lang w:eastAsia="pl-PL"/>
              </w:rPr>
              <w:t xml:space="preserve"> </w:t>
            </w:r>
          </w:p>
        </w:tc>
      </w:tr>
      <w:tr w:rsidR="007B709C" w:rsidRPr="007B709C" w:rsidTr="0048377D">
        <w:tc>
          <w:tcPr>
            <w:tcW w:w="2268" w:type="dxa"/>
            <w:tcMar>
              <w:top w:w="0" w:type="dxa"/>
              <w:left w:w="57" w:type="dxa"/>
              <w:bottom w:w="0" w:type="dxa"/>
              <w:right w:w="57" w:type="dxa"/>
            </w:tcMar>
            <w:vAlign w:val="center"/>
          </w:tcPr>
          <w:p w:rsidR="00410AF9" w:rsidRPr="007B709C" w:rsidRDefault="00410AF9"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MAKIETA </w:t>
            </w:r>
          </w:p>
        </w:tc>
        <w:tc>
          <w:tcPr>
            <w:tcW w:w="6608" w:type="dxa"/>
            <w:tcMar>
              <w:top w:w="0" w:type="dxa"/>
              <w:left w:w="57" w:type="dxa"/>
              <w:bottom w:w="0" w:type="dxa"/>
              <w:right w:w="57" w:type="dxa"/>
            </w:tcMar>
            <w:vAlign w:val="center"/>
          </w:tcPr>
          <w:p w:rsidR="00410AF9" w:rsidRPr="007B709C" w:rsidRDefault="00410AF9"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Produkt stanowiący prototyp rozwiązań dostarczanych przez Wykonawcę na podstawie Umowy</w:t>
            </w:r>
            <w:r w:rsidR="008660AF" w:rsidRPr="007B709C">
              <w:rPr>
                <w:rFonts w:asciiTheme="majorHAnsi" w:hAnsiTheme="majorHAnsi" w:cstheme="minorHAnsi"/>
                <w:color w:val="000000" w:themeColor="text1"/>
                <w:lang w:eastAsia="pl-PL"/>
              </w:rPr>
              <w:t>, opisany jako Produkt P.</w:t>
            </w:r>
            <w:r w:rsidR="00753113" w:rsidRPr="007B709C">
              <w:rPr>
                <w:rFonts w:asciiTheme="majorHAnsi" w:hAnsiTheme="majorHAnsi" w:cstheme="minorHAnsi"/>
                <w:color w:val="000000" w:themeColor="text1"/>
                <w:lang w:eastAsia="pl-PL"/>
              </w:rPr>
              <w:t>1</w:t>
            </w:r>
            <w:r w:rsidR="008660AF" w:rsidRPr="007B709C">
              <w:rPr>
                <w:rFonts w:asciiTheme="majorHAnsi" w:hAnsiTheme="majorHAnsi" w:cstheme="minorHAnsi"/>
                <w:color w:val="000000" w:themeColor="text1"/>
                <w:lang w:eastAsia="pl-PL"/>
              </w:rPr>
              <w:t xml:space="preserve"> w</w:t>
            </w:r>
            <w:r w:rsidR="00592540" w:rsidRPr="007B709C">
              <w:rPr>
                <w:rFonts w:asciiTheme="majorHAnsi" w:hAnsiTheme="majorHAnsi" w:cstheme="minorHAnsi"/>
                <w:color w:val="000000" w:themeColor="text1"/>
                <w:lang w:eastAsia="pl-PL"/>
              </w:rPr>
              <w:t xml:space="preserve"> </w:t>
            </w:r>
            <w:r w:rsidRPr="007B709C">
              <w:rPr>
                <w:rFonts w:asciiTheme="majorHAnsi" w:hAnsiTheme="majorHAnsi" w:cstheme="minorHAnsi"/>
                <w:color w:val="000000" w:themeColor="text1"/>
                <w:lang w:eastAsia="pl-PL"/>
              </w:rPr>
              <w:t>Załącznik</w:t>
            </w:r>
            <w:r w:rsidR="008660AF" w:rsidRPr="007B709C">
              <w:rPr>
                <w:rFonts w:asciiTheme="majorHAnsi" w:hAnsiTheme="majorHAnsi" w:cstheme="minorHAnsi"/>
                <w:color w:val="000000" w:themeColor="text1"/>
                <w:lang w:eastAsia="pl-PL"/>
              </w:rPr>
              <w:t>u</w:t>
            </w:r>
            <w:r w:rsidRPr="007B709C">
              <w:rPr>
                <w:rFonts w:asciiTheme="majorHAnsi" w:hAnsiTheme="majorHAnsi" w:cstheme="minorHAnsi"/>
                <w:color w:val="000000" w:themeColor="text1"/>
                <w:lang w:eastAsia="pl-PL"/>
              </w:rPr>
              <w:t xml:space="preserve"> nr </w:t>
            </w:r>
            <w:r w:rsidR="00592540" w:rsidRPr="007B709C">
              <w:rPr>
                <w:rFonts w:asciiTheme="majorHAnsi" w:hAnsiTheme="majorHAnsi" w:cstheme="minorHAnsi"/>
                <w:color w:val="000000" w:themeColor="text1"/>
                <w:lang w:eastAsia="pl-PL"/>
              </w:rPr>
              <w:t>3</w:t>
            </w:r>
            <w:r w:rsidR="008660AF" w:rsidRPr="007B709C">
              <w:rPr>
                <w:rFonts w:asciiTheme="majorHAnsi" w:hAnsiTheme="majorHAnsi" w:cstheme="minorHAnsi"/>
                <w:color w:val="000000" w:themeColor="text1"/>
                <w:lang w:eastAsia="pl-PL"/>
              </w:rPr>
              <w:t xml:space="preserve"> do Umowy</w:t>
            </w:r>
            <w:r w:rsidR="00592540" w:rsidRPr="007B709C">
              <w:rPr>
                <w:rFonts w:asciiTheme="majorHAnsi" w:hAnsiTheme="majorHAnsi" w:cstheme="minorHAnsi"/>
                <w:color w:val="000000" w:themeColor="text1"/>
                <w:lang w:eastAsia="pl-PL"/>
              </w:rPr>
              <w:t>[Wykaz i Opis Produktów]</w:t>
            </w:r>
            <w:r w:rsidRPr="007B709C">
              <w:rPr>
                <w:rFonts w:asciiTheme="majorHAnsi" w:hAnsiTheme="majorHAnsi" w:cstheme="minorHAnsi"/>
                <w:color w:val="000000" w:themeColor="text1"/>
                <w:lang w:eastAsia="pl-PL"/>
              </w:rPr>
              <w:t xml:space="preserve">).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NAPRAWA</w:t>
            </w:r>
          </w:p>
        </w:tc>
        <w:tc>
          <w:tcPr>
            <w:tcW w:w="6608" w:type="dxa"/>
            <w:tcMar>
              <w:top w:w="0" w:type="dxa"/>
              <w:left w:w="57" w:type="dxa"/>
              <w:bottom w:w="0" w:type="dxa"/>
              <w:right w:w="57" w:type="dxa"/>
            </w:tcMar>
            <w:vAlign w:val="center"/>
          </w:tcPr>
          <w:p w:rsidR="00D21777" w:rsidRPr="007B709C" w:rsidRDefault="00D21777" w:rsidP="0075311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usunięcie przez Wykonawcę Wady </w:t>
            </w:r>
            <w:r w:rsidR="00EE4B3C" w:rsidRPr="007B709C">
              <w:rPr>
                <w:rFonts w:asciiTheme="majorHAnsi" w:hAnsiTheme="majorHAnsi" w:cstheme="minorHAnsi"/>
                <w:color w:val="000000" w:themeColor="text1"/>
                <w:lang w:eastAsia="pl-PL"/>
              </w:rPr>
              <w:t xml:space="preserve">lub nie będącej Wadą </w:t>
            </w:r>
            <w:r w:rsidRPr="007B709C">
              <w:rPr>
                <w:rFonts w:asciiTheme="majorHAnsi" w:hAnsiTheme="majorHAnsi" w:cstheme="minorHAnsi"/>
                <w:color w:val="000000" w:themeColor="text1"/>
                <w:lang w:eastAsia="pl-PL"/>
              </w:rPr>
              <w:t>innej niezgodności z wymaganiami wynikającymi z Umowy, w szczególności poprzez dokonanie naprawy lub wymiany wadliwego Urządzenia na takie samo Urządzenie nie posiadające Wad, usunięcie usterki oprogramowania (</w:t>
            </w:r>
            <w:proofErr w:type="spellStart"/>
            <w:r w:rsidRPr="007B709C">
              <w:rPr>
                <w:rFonts w:asciiTheme="majorHAnsi" w:hAnsiTheme="majorHAnsi" w:cstheme="minorHAnsi"/>
                <w:color w:val="000000" w:themeColor="text1"/>
                <w:lang w:eastAsia="pl-PL"/>
              </w:rPr>
              <w:t>firmware</w:t>
            </w:r>
            <w:proofErr w:type="spellEnd"/>
            <w:r w:rsidRPr="007B709C">
              <w:rPr>
                <w:rFonts w:asciiTheme="majorHAnsi" w:hAnsiTheme="majorHAnsi" w:cstheme="minorHAnsi"/>
                <w:color w:val="000000" w:themeColor="text1"/>
                <w:lang w:eastAsia="pl-PL"/>
              </w:rPr>
              <w:t>) dotyczącego poszczególnych Urządzeń dostarczonych na podstawie Umowy.</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OBSZAR INSTALACYJNY </w:t>
            </w:r>
          </w:p>
        </w:tc>
        <w:tc>
          <w:tcPr>
            <w:tcW w:w="6608" w:type="dxa"/>
            <w:tcMar>
              <w:top w:w="0" w:type="dxa"/>
              <w:left w:w="57" w:type="dxa"/>
              <w:bottom w:w="0" w:type="dxa"/>
              <w:right w:w="57" w:type="dxa"/>
            </w:tcMar>
            <w:vAlign w:val="center"/>
          </w:tcPr>
          <w:p w:rsidR="00D21777" w:rsidRPr="007B709C" w:rsidRDefault="003507B0"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W</w:t>
            </w:r>
            <w:r w:rsidR="00D21777" w:rsidRPr="007B709C">
              <w:rPr>
                <w:rFonts w:asciiTheme="majorHAnsi" w:hAnsiTheme="majorHAnsi" w:cstheme="minorHAnsi"/>
                <w:color w:val="000000" w:themeColor="text1"/>
                <w:lang w:eastAsia="pl-PL"/>
              </w:rPr>
              <w:t>skazany w Załączniku nr 4 [</w:t>
            </w:r>
            <w:r w:rsidR="005929C8" w:rsidRPr="007B709C">
              <w:rPr>
                <w:rFonts w:asciiTheme="majorHAnsi" w:hAnsiTheme="majorHAnsi" w:cstheme="minorHAnsi"/>
                <w:color w:val="000000" w:themeColor="text1"/>
                <w:lang w:eastAsia="pl-PL"/>
              </w:rPr>
              <w:t>Obszar Instalacyjny</w:t>
            </w:r>
            <w:r w:rsidR="00D21777" w:rsidRPr="007B709C">
              <w:rPr>
                <w:rFonts w:asciiTheme="majorHAnsi" w:hAnsiTheme="majorHAnsi" w:cstheme="minorHAnsi"/>
                <w:color w:val="000000" w:themeColor="text1"/>
                <w:lang w:eastAsia="pl-PL"/>
              </w:rPr>
              <w:t>] obszar sieci elektroenergetycznej, w ramach którego planowane jest dokonanie Uruchomienia oraz korzystanie z Urządzeń dostarczonych przez Wykonawcę.</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OFERTA </w:t>
            </w:r>
          </w:p>
        </w:tc>
        <w:tc>
          <w:tcPr>
            <w:tcW w:w="6608" w:type="dxa"/>
            <w:tcMar>
              <w:top w:w="0" w:type="dxa"/>
              <w:left w:w="57" w:type="dxa"/>
              <w:bottom w:w="0" w:type="dxa"/>
              <w:right w:w="57" w:type="dxa"/>
            </w:tcMar>
            <w:vAlign w:val="center"/>
          </w:tcPr>
          <w:p w:rsidR="00D21777" w:rsidRPr="007B709C" w:rsidRDefault="003507B0" w:rsidP="001D5FDC">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O</w:t>
            </w:r>
            <w:r w:rsidR="00D21777" w:rsidRPr="007B709C">
              <w:rPr>
                <w:rFonts w:asciiTheme="majorHAnsi" w:hAnsiTheme="majorHAnsi" w:cstheme="minorHAnsi"/>
                <w:color w:val="000000" w:themeColor="text1"/>
                <w:lang w:eastAsia="pl-PL"/>
              </w:rPr>
              <w:t xml:space="preserve">ferta złożona przez Wykonawcę w ramach postępowania zmierzającego do zawarcia niniejszej Umowy, </w:t>
            </w:r>
            <w:r w:rsidRPr="007B709C">
              <w:rPr>
                <w:rFonts w:asciiTheme="majorHAnsi" w:hAnsiTheme="majorHAnsi" w:cstheme="minorHAnsi"/>
                <w:color w:val="000000" w:themeColor="text1"/>
                <w:lang w:eastAsia="pl-PL"/>
              </w:rPr>
              <w:t xml:space="preserve">zamieszczona </w:t>
            </w:r>
            <w:r w:rsidR="00D21777" w:rsidRPr="007B709C">
              <w:rPr>
                <w:rFonts w:asciiTheme="majorHAnsi" w:hAnsiTheme="majorHAnsi" w:cstheme="minorHAnsi"/>
                <w:color w:val="000000" w:themeColor="text1"/>
                <w:lang w:eastAsia="pl-PL"/>
              </w:rPr>
              <w:t>w Załączniku nr 5.</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OPROGRAMOWANIE </w:t>
            </w:r>
          </w:p>
        </w:tc>
        <w:tc>
          <w:tcPr>
            <w:tcW w:w="6608" w:type="dxa"/>
            <w:tcMar>
              <w:top w:w="0" w:type="dxa"/>
              <w:left w:w="57" w:type="dxa"/>
              <w:bottom w:w="0" w:type="dxa"/>
              <w:right w:w="57" w:type="dxa"/>
            </w:tcMar>
            <w:vAlign w:val="center"/>
          </w:tcPr>
          <w:p w:rsidR="00D21777" w:rsidRPr="007B709C" w:rsidRDefault="003507B0"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K</w:t>
            </w:r>
            <w:r w:rsidR="00D21777" w:rsidRPr="007B709C">
              <w:rPr>
                <w:rFonts w:asciiTheme="majorHAnsi" w:hAnsiTheme="majorHAnsi" w:cstheme="minorHAnsi"/>
                <w:color w:val="000000" w:themeColor="text1"/>
                <w:lang w:eastAsia="pl-PL"/>
              </w:rPr>
              <w:t>ażde oprogramowanie komputerowe związane z Urządzeniami, w szczególności oprogramowanie niezbędne do używania Urządzeń lub wspomagające prace Urządzeń (</w:t>
            </w:r>
            <w:proofErr w:type="spellStart"/>
            <w:r w:rsidR="00D21777" w:rsidRPr="007B709C">
              <w:rPr>
                <w:rFonts w:asciiTheme="majorHAnsi" w:hAnsiTheme="majorHAnsi" w:cstheme="minorHAnsi"/>
                <w:color w:val="000000" w:themeColor="text1"/>
                <w:lang w:eastAsia="pl-PL"/>
              </w:rPr>
              <w:t>firmware</w:t>
            </w:r>
            <w:proofErr w:type="spellEnd"/>
            <w:r w:rsidR="00D21777" w:rsidRPr="007B709C">
              <w:rPr>
                <w:rFonts w:asciiTheme="majorHAnsi" w:hAnsiTheme="majorHAnsi" w:cstheme="minorHAnsi"/>
                <w:color w:val="000000" w:themeColor="text1"/>
                <w:lang w:eastAsia="pl-PL"/>
              </w:rPr>
              <w:t>) oraz Oprogramowanie Testowo – Diagnostyczne, bez względu na formę utrwalenia lub dostarczenia</w:t>
            </w:r>
            <w:r w:rsidR="003F4541" w:rsidRPr="007B709C">
              <w:rPr>
                <w:rFonts w:asciiTheme="majorHAnsi" w:hAnsiTheme="majorHAnsi" w:cstheme="minorHAnsi"/>
                <w:color w:val="000000" w:themeColor="text1"/>
                <w:lang w:eastAsia="pl-PL"/>
              </w:rPr>
              <w:t xml:space="preserve"> </w:t>
            </w:r>
            <w:r w:rsidR="00D21777" w:rsidRPr="007B709C">
              <w:rPr>
                <w:rFonts w:asciiTheme="majorHAnsi" w:hAnsiTheme="majorHAnsi" w:cstheme="minorHAnsi"/>
                <w:color w:val="000000" w:themeColor="text1"/>
                <w:lang w:eastAsia="pl-PL"/>
              </w:rPr>
              <w:t>oprogramowania, w tym oprogramowanie utrwalone w pamięci trwałej Urządzenia.</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OPROGRAMOWANIE TESTOWO – DIAGNOSTYCZNE </w:t>
            </w:r>
          </w:p>
        </w:tc>
        <w:tc>
          <w:tcPr>
            <w:tcW w:w="6608" w:type="dxa"/>
            <w:tcMar>
              <w:top w:w="0" w:type="dxa"/>
              <w:left w:w="57" w:type="dxa"/>
              <w:bottom w:w="0" w:type="dxa"/>
              <w:right w:w="57" w:type="dxa"/>
            </w:tcMar>
            <w:vAlign w:val="center"/>
          </w:tcPr>
          <w:p w:rsidR="00D21777" w:rsidRPr="007B709C" w:rsidRDefault="00D15252" w:rsidP="00DB7049">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O</w:t>
            </w:r>
            <w:r w:rsidR="00D21777" w:rsidRPr="007B709C">
              <w:rPr>
                <w:rFonts w:asciiTheme="majorHAnsi" w:hAnsiTheme="majorHAnsi" w:cstheme="minorHAnsi"/>
                <w:color w:val="000000" w:themeColor="text1"/>
                <w:lang w:eastAsia="pl-PL"/>
              </w:rPr>
              <w:t xml:space="preserve">programowanie komputerowe służące do testowania, diagnostyki oraz parametryzacji Urządzeń dostarczonych przez Wykonawcę.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PERSONEL WYKONAWCY</w:t>
            </w:r>
          </w:p>
        </w:tc>
        <w:tc>
          <w:tcPr>
            <w:tcW w:w="6608" w:type="dxa"/>
            <w:tcMar>
              <w:top w:w="0" w:type="dxa"/>
              <w:left w:w="57" w:type="dxa"/>
              <w:bottom w:w="0" w:type="dxa"/>
              <w:right w:w="57" w:type="dxa"/>
            </w:tcMar>
          </w:tcPr>
          <w:p w:rsidR="00D21777" w:rsidRPr="007B709C" w:rsidRDefault="00D15252"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P</w:t>
            </w:r>
            <w:r w:rsidR="00D21777" w:rsidRPr="007B709C">
              <w:rPr>
                <w:rFonts w:asciiTheme="majorHAnsi" w:hAnsiTheme="majorHAnsi" w:cstheme="minorHAnsi"/>
                <w:color w:val="000000" w:themeColor="text1"/>
                <w:lang w:eastAsia="pl-PL"/>
              </w:rPr>
              <w:t xml:space="preserve">racownicy Wykonawcy oraz </w:t>
            </w:r>
            <w:r w:rsidR="00D21777" w:rsidRPr="007B709C">
              <w:rPr>
                <w:rFonts w:asciiTheme="majorHAnsi" w:hAnsiTheme="majorHAnsi" w:cstheme="minorHAnsi"/>
                <w:color w:val="000000" w:themeColor="text1"/>
              </w:rPr>
              <w:t>osoby fizyczne, świadczące prace dla Wykonawcy na podstawie umów zlecenia lub umów o dzieło, w tym również w ramach prowadzonej osobiście działalności gospodarczej (jednoosobowa działalność gospodarcza, spółka cywilna),</w:t>
            </w:r>
            <w:r w:rsidR="00C55774" w:rsidRPr="007B709C">
              <w:rPr>
                <w:rFonts w:asciiTheme="majorHAnsi" w:hAnsiTheme="majorHAnsi" w:cstheme="minorHAnsi"/>
                <w:color w:val="000000" w:themeColor="text1"/>
              </w:rPr>
              <w:t xml:space="preserve"> </w:t>
            </w:r>
            <w:r w:rsidR="00D21777" w:rsidRPr="007B709C">
              <w:rPr>
                <w:rFonts w:asciiTheme="majorHAnsi" w:hAnsiTheme="majorHAnsi" w:cstheme="minorHAnsi"/>
                <w:color w:val="000000" w:themeColor="text1"/>
                <w:lang w:eastAsia="pl-PL"/>
              </w:rPr>
              <w:t>oddelegowane przez Wykonawcę do czynności związanych z wykonaniem Umowy</w:t>
            </w:r>
            <w:r w:rsidR="001D5FDC" w:rsidRPr="007B709C">
              <w:rPr>
                <w:rFonts w:asciiTheme="majorHAnsi" w:hAnsiTheme="majorHAnsi" w:cstheme="minorHAnsi"/>
                <w:color w:val="000000" w:themeColor="text1"/>
                <w:lang w:eastAsia="pl-PL"/>
              </w:rPr>
              <w:t xml:space="preserve"> oraz podwykonawcy i ich personel</w:t>
            </w:r>
            <w:r w:rsidR="00D21777" w:rsidRPr="007B709C">
              <w:rPr>
                <w:rFonts w:asciiTheme="majorHAnsi" w:hAnsiTheme="majorHAnsi" w:cstheme="minorHAnsi"/>
                <w:color w:val="000000" w:themeColor="text1"/>
                <w:lang w:eastAsia="pl-PL"/>
              </w:rPr>
              <w:t>.</w:t>
            </w:r>
            <w:r w:rsidR="00D21777" w:rsidRPr="007B709C">
              <w:rPr>
                <w:rFonts w:asciiTheme="majorHAnsi" w:hAnsiTheme="majorHAnsi" w:cstheme="minorHAnsi"/>
                <w:color w:val="000000" w:themeColor="text1"/>
              </w:rPr>
              <w:t xml:space="preserve">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PERSONEL </w:t>
            </w:r>
            <w:r w:rsidRPr="007B709C">
              <w:rPr>
                <w:rFonts w:asciiTheme="majorHAnsi" w:hAnsiTheme="majorHAnsi" w:cstheme="minorHAnsi"/>
                <w:b/>
                <w:color w:val="000000" w:themeColor="text1"/>
                <w:lang w:eastAsia="pl-PL"/>
              </w:rPr>
              <w:lastRenderedPageBreak/>
              <w:t>ZAMAWIAJĄCEGO</w:t>
            </w:r>
          </w:p>
        </w:tc>
        <w:tc>
          <w:tcPr>
            <w:tcW w:w="6608" w:type="dxa"/>
            <w:tcMar>
              <w:top w:w="0" w:type="dxa"/>
              <w:left w:w="57" w:type="dxa"/>
              <w:bottom w:w="0" w:type="dxa"/>
              <w:right w:w="57" w:type="dxa"/>
            </w:tcMar>
          </w:tcPr>
          <w:p w:rsidR="00D21777" w:rsidRPr="007B709C" w:rsidRDefault="00D15252"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lastRenderedPageBreak/>
              <w:t>P</w:t>
            </w:r>
            <w:r w:rsidR="00D21777" w:rsidRPr="007B709C">
              <w:rPr>
                <w:rFonts w:asciiTheme="majorHAnsi" w:hAnsiTheme="majorHAnsi" w:cstheme="minorHAnsi"/>
                <w:color w:val="000000" w:themeColor="text1"/>
                <w:lang w:eastAsia="pl-PL"/>
              </w:rPr>
              <w:t xml:space="preserve">racownicy podmiotów Grupy Energa oraz wszelkie inne osoby </w:t>
            </w:r>
            <w:r w:rsidR="00D21777" w:rsidRPr="007B709C">
              <w:rPr>
                <w:rFonts w:asciiTheme="majorHAnsi" w:hAnsiTheme="majorHAnsi" w:cstheme="minorHAnsi"/>
                <w:color w:val="000000" w:themeColor="text1"/>
                <w:lang w:eastAsia="pl-PL"/>
              </w:rPr>
              <w:lastRenderedPageBreak/>
              <w:t xml:space="preserve">fizyczne </w:t>
            </w:r>
            <w:r w:rsidRPr="007B709C">
              <w:rPr>
                <w:rFonts w:asciiTheme="majorHAnsi" w:hAnsiTheme="majorHAnsi" w:cstheme="minorHAnsi"/>
                <w:color w:val="000000" w:themeColor="text1"/>
              </w:rPr>
              <w:t xml:space="preserve">świadczące prace dla Zamawiającego na podstawie umów zlecenia lub umów o dzieło, w tym również w ramach prowadzonej osobiście działalności gospodarczej (jednoosobowa działalność gospodarcza, spółka cywilna), </w:t>
            </w:r>
            <w:r w:rsidR="00D21777" w:rsidRPr="007B709C">
              <w:rPr>
                <w:rFonts w:asciiTheme="majorHAnsi" w:hAnsiTheme="majorHAnsi" w:cstheme="minorHAnsi"/>
                <w:color w:val="000000" w:themeColor="text1"/>
                <w:lang w:eastAsia="pl-PL"/>
              </w:rPr>
              <w:t xml:space="preserve">bezpośrednio lub pośrednio upoważnione przez Zamawiającego do dokonywania w imieniu Zamawiającego określonych czynności związanych z wykonaniem Umowy. </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lastRenderedPageBreak/>
              <w:t>PODMIOT NADZORU</w:t>
            </w:r>
          </w:p>
        </w:tc>
        <w:tc>
          <w:tcPr>
            <w:tcW w:w="6608" w:type="dxa"/>
            <w:tcMar>
              <w:top w:w="0" w:type="dxa"/>
              <w:left w:w="57" w:type="dxa"/>
              <w:bottom w:w="0" w:type="dxa"/>
              <w:right w:w="57" w:type="dxa"/>
            </w:tcMar>
            <w:vAlign w:val="center"/>
          </w:tcPr>
          <w:p w:rsidR="00D21777" w:rsidRPr="007B709C" w:rsidRDefault="00D15252" w:rsidP="00202143">
            <w:pPr>
              <w:widowControl w:val="0"/>
              <w:spacing w:before="40" w:after="40" w:line="240" w:lineRule="auto"/>
              <w:rPr>
                <w:rFonts w:asciiTheme="majorHAnsi" w:hAnsiTheme="majorHAnsi" w:cstheme="minorHAnsi"/>
                <w:color w:val="000000" w:themeColor="text1"/>
                <w:spacing w:val="-4"/>
                <w:lang w:eastAsia="pl-PL"/>
              </w:rPr>
            </w:pPr>
            <w:r w:rsidRPr="007B709C">
              <w:rPr>
                <w:rFonts w:asciiTheme="majorHAnsi" w:hAnsiTheme="majorHAnsi" w:cstheme="minorHAnsi"/>
                <w:color w:val="000000" w:themeColor="text1"/>
                <w:spacing w:val="-4"/>
                <w:lang w:eastAsia="pl-PL"/>
              </w:rPr>
              <w:t>P</w:t>
            </w:r>
            <w:r w:rsidR="00D21777" w:rsidRPr="007B709C">
              <w:rPr>
                <w:rFonts w:asciiTheme="majorHAnsi" w:hAnsiTheme="majorHAnsi" w:cstheme="minorHAnsi"/>
                <w:color w:val="000000" w:themeColor="text1"/>
                <w:spacing w:val="-4"/>
                <w:lang w:eastAsia="pl-PL"/>
              </w:rPr>
              <w:t>odmiot uprawniony do nadzoru lub</w:t>
            </w:r>
            <w:r w:rsidR="00587DFB" w:rsidRPr="007B709C">
              <w:rPr>
                <w:rFonts w:asciiTheme="majorHAnsi" w:hAnsiTheme="majorHAnsi" w:cstheme="minorHAnsi"/>
                <w:color w:val="000000" w:themeColor="text1"/>
                <w:spacing w:val="-4"/>
                <w:lang w:eastAsia="pl-PL"/>
              </w:rPr>
              <w:t xml:space="preserve"> </w:t>
            </w:r>
            <w:r w:rsidR="00D21777" w:rsidRPr="007B709C">
              <w:rPr>
                <w:rFonts w:asciiTheme="majorHAnsi" w:hAnsiTheme="majorHAnsi" w:cstheme="minorHAnsi"/>
                <w:color w:val="000000" w:themeColor="text1"/>
                <w:spacing w:val="-4"/>
                <w:lang w:eastAsia="pl-PL"/>
              </w:rPr>
              <w:t>kontroli działalności Zamawiającego lub Urządzeń (w szczególności Urząd Regulacji Energetyki, Główny Urząd Miar, Urząd Komunikacji Elektronicznej, Generalny Inspektor Ochrony Danych Osobowych).</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PRODUKT</w:t>
            </w:r>
          </w:p>
        </w:tc>
        <w:tc>
          <w:tcPr>
            <w:tcW w:w="6608" w:type="dxa"/>
            <w:tcMar>
              <w:top w:w="0" w:type="dxa"/>
              <w:left w:w="57" w:type="dxa"/>
              <w:bottom w:w="0" w:type="dxa"/>
              <w:right w:w="57" w:type="dxa"/>
            </w:tcMar>
            <w:vAlign w:val="center"/>
          </w:tcPr>
          <w:p w:rsidR="00D21777" w:rsidRPr="007B709C" w:rsidRDefault="00D15252" w:rsidP="00B26099">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P</w:t>
            </w:r>
            <w:r w:rsidR="00D21777" w:rsidRPr="007B709C">
              <w:rPr>
                <w:rFonts w:asciiTheme="majorHAnsi" w:hAnsiTheme="majorHAnsi" w:cstheme="minorHAnsi"/>
                <w:color w:val="000000" w:themeColor="text1"/>
                <w:lang w:eastAsia="pl-PL"/>
              </w:rPr>
              <w:t xml:space="preserve">ojedyncze świadczenie Wykonawcy, w tym poszczególne Urządzenia lub grupa Urządzeń, </w:t>
            </w:r>
            <w:r w:rsidR="006135B1" w:rsidRPr="007B709C">
              <w:rPr>
                <w:rFonts w:asciiTheme="majorHAnsi" w:hAnsiTheme="majorHAnsi" w:cstheme="minorHAnsi"/>
                <w:color w:val="000000" w:themeColor="text1"/>
                <w:lang w:eastAsia="pl-PL"/>
              </w:rPr>
              <w:t xml:space="preserve">Makieta, </w:t>
            </w:r>
            <w:r w:rsidR="00D21777" w:rsidRPr="007B709C">
              <w:rPr>
                <w:rFonts w:asciiTheme="majorHAnsi" w:hAnsiTheme="majorHAnsi" w:cstheme="minorHAnsi"/>
                <w:color w:val="000000" w:themeColor="text1"/>
                <w:lang w:eastAsia="pl-PL"/>
              </w:rPr>
              <w:t xml:space="preserve">Oprogramowanie Testowo – Diagnostyczne, </w:t>
            </w:r>
            <w:r w:rsidR="00A92445" w:rsidRPr="007B709C">
              <w:rPr>
                <w:rFonts w:asciiTheme="majorHAnsi" w:hAnsiTheme="majorHAnsi" w:cstheme="minorHAnsi"/>
                <w:color w:val="000000" w:themeColor="text1"/>
                <w:lang w:eastAsia="pl-PL"/>
              </w:rPr>
              <w:t xml:space="preserve">Scenariusze Testowe, </w:t>
            </w:r>
            <w:r w:rsidR="00D21777" w:rsidRPr="007B709C">
              <w:rPr>
                <w:rFonts w:asciiTheme="majorHAnsi" w:hAnsiTheme="majorHAnsi" w:cstheme="minorHAnsi"/>
                <w:color w:val="000000" w:themeColor="text1"/>
                <w:lang w:eastAsia="pl-PL"/>
              </w:rPr>
              <w:t>poszczególne elementy Do</w:t>
            </w:r>
            <w:r w:rsidR="00BF2922" w:rsidRPr="007B709C">
              <w:rPr>
                <w:rFonts w:asciiTheme="majorHAnsi" w:hAnsiTheme="majorHAnsi" w:cstheme="minorHAnsi"/>
                <w:color w:val="000000" w:themeColor="text1"/>
                <w:lang w:eastAsia="pl-PL"/>
              </w:rPr>
              <w:t>kumentacji oraz Warsztaty.</w:t>
            </w:r>
            <w:r w:rsidR="00D21777" w:rsidRPr="007B709C">
              <w:rPr>
                <w:rFonts w:asciiTheme="majorHAnsi" w:hAnsiTheme="majorHAnsi" w:cstheme="minorHAnsi"/>
                <w:color w:val="000000" w:themeColor="text1"/>
                <w:lang w:eastAsia="pl-PL"/>
              </w:rPr>
              <w:t xml:space="preserve"> Opis Produktów zawarty został w Załączniku nr 3. </w:t>
            </w:r>
          </w:p>
        </w:tc>
      </w:tr>
      <w:tr w:rsidR="007B709C" w:rsidRPr="007B709C" w:rsidTr="0048377D">
        <w:tc>
          <w:tcPr>
            <w:tcW w:w="2268" w:type="dxa"/>
            <w:tcMar>
              <w:top w:w="0" w:type="dxa"/>
              <w:left w:w="57" w:type="dxa"/>
              <w:bottom w:w="0" w:type="dxa"/>
              <w:right w:w="57" w:type="dxa"/>
            </w:tcMar>
            <w:vAlign w:val="center"/>
          </w:tcPr>
          <w:p w:rsidR="004E2E34" w:rsidRPr="007B709C" w:rsidRDefault="004E2E34"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SCENARIUSZE TESTOWE</w:t>
            </w:r>
          </w:p>
        </w:tc>
        <w:tc>
          <w:tcPr>
            <w:tcW w:w="6608" w:type="dxa"/>
            <w:tcMar>
              <w:top w:w="0" w:type="dxa"/>
              <w:left w:w="57" w:type="dxa"/>
              <w:bottom w:w="0" w:type="dxa"/>
              <w:right w:w="57" w:type="dxa"/>
            </w:tcMar>
            <w:vAlign w:val="center"/>
          </w:tcPr>
          <w:p w:rsidR="004E2E34" w:rsidRPr="007B709C" w:rsidRDefault="00D15252" w:rsidP="00B26099">
            <w:pPr>
              <w:widowControl w:val="0"/>
              <w:spacing w:before="40" w:after="40" w:line="240" w:lineRule="auto"/>
              <w:rPr>
                <w:rFonts w:asciiTheme="majorHAnsi" w:hAnsiTheme="majorHAnsi" w:cstheme="minorHAnsi"/>
                <w:i/>
                <w:color w:val="000000" w:themeColor="text1"/>
                <w:lang w:eastAsia="pl-PL"/>
              </w:rPr>
            </w:pPr>
            <w:r w:rsidRPr="007B709C">
              <w:rPr>
                <w:rFonts w:asciiTheme="majorHAnsi" w:hAnsiTheme="majorHAnsi" w:cstheme="minorHAnsi"/>
                <w:color w:val="000000" w:themeColor="text1"/>
                <w:lang w:eastAsia="pl-PL"/>
              </w:rPr>
              <w:t>Z</w:t>
            </w:r>
            <w:r w:rsidR="00134B79" w:rsidRPr="007B709C">
              <w:rPr>
                <w:rFonts w:asciiTheme="majorHAnsi" w:hAnsiTheme="majorHAnsi" w:cstheme="minorHAnsi"/>
                <w:color w:val="000000" w:themeColor="text1"/>
                <w:lang w:eastAsia="pl-PL"/>
              </w:rPr>
              <w:t xml:space="preserve">estaw procedur służących do </w:t>
            </w:r>
            <w:r w:rsidR="00353155" w:rsidRPr="007B709C">
              <w:rPr>
                <w:rFonts w:asciiTheme="majorHAnsi" w:hAnsiTheme="majorHAnsi" w:cstheme="minorHAnsi"/>
                <w:color w:val="000000" w:themeColor="text1"/>
                <w:lang w:eastAsia="pl-PL"/>
              </w:rPr>
              <w:t xml:space="preserve">sprawdzenia </w:t>
            </w:r>
            <w:r w:rsidR="00134B79" w:rsidRPr="007B709C">
              <w:rPr>
                <w:rFonts w:asciiTheme="majorHAnsi" w:hAnsiTheme="majorHAnsi" w:cstheme="minorHAnsi"/>
                <w:color w:val="000000" w:themeColor="text1"/>
                <w:lang w:eastAsia="pl-PL"/>
              </w:rPr>
              <w:t xml:space="preserve"> zgodności Makiety z wymaganiami Umowy</w:t>
            </w:r>
            <w:r w:rsidRPr="007B709C">
              <w:rPr>
                <w:rFonts w:asciiTheme="majorHAnsi" w:hAnsiTheme="majorHAnsi" w:cstheme="minorHAnsi"/>
                <w:color w:val="000000" w:themeColor="text1"/>
                <w:lang w:eastAsia="pl-PL"/>
              </w:rPr>
              <w:t xml:space="preserve">; </w:t>
            </w:r>
            <w:r w:rsidR="00B24031" w:rsidRPr="007B709C">
              <w:rPr>
                <w:rFonts w:asciiTheme="majorHAnsi" w:hAnsiTheme="majorHAnsi" w:cstheme="minorHAnsi"/>
                <w:color w:val="000000" w:themeColor="text1"/>
                <w:lang w:eastAsia="pl-PL"/>
              </w:rPr>
              <w:t xml:space="preserve">Element </w:t>
            </w:r>
            <w:r w:rsidRPr="007B709C">
              <w:rPr>
                <w:rFonts w:asciiTheme="majorHAnsi" w:hAnsiTheme="majorHAnsi" w:cstheme="minorHAnsi"/>
                <w:color w:val="000000" w:themeColor="text1"/>
                <w:lang w:eastAsia="pl-PL"/>
              </w:rPr>
              <w:t>Produkt</w:t>
            </w:r>
            <w:r w:rsidR="00B24031" w:rsidRPr="007B709C">
              <w:rPr>
                <w:rFonts w:asciiTheme="majorHAnsi" w:hAnsiTheme="majorHAnsi" w:cstheme="minorHAnsi"/>
                <w:color w:val="000000" w:themeColor="text1"/>
                <w:lang w:eastAsia="pl-PL"/>
              </w:rPr>
              <w:t>u</w:t>
            </w:r>
            <w:r w:rsidRPr="007B709C">
              <w:rPr>
                <w:rFonts w:asciiTheme="majorHAnsi" w:hAnsiTheme="majorHAnsi" w:cstheme="minorHAnsi"/>
                <w:color w:val="000000" w:themeColor="text1"/>
                <w:lang w:eastAsia="pl-PL"/>
              </w:rPr>
              <w:t xml:space="preserve"> P.</w:t>
            </w:r>
            <w:r w:rsidR="00B24031" w:rsidRPr="007B709C">
              <w:rPr>
                <w:rFonts w:asciiTheme="majorHAnsi" w:hAnsiTheme="majorHAnsi" w:cstheme="minorHAnsi"/>
                <w:color w:val="000000" w:themeColor="text1"/>
                <w:lang w:eastAsia="pl-PL"/>
              </w:rPr>
              <w:t>1</w:t>
            </w:r>
            <w:r w:rsidRPr="007B709C">
              <w:rPr>
                <w:rFonts w:asciiTheme="majorHAnsi" w:hAnsiTheme="majorHAnsi" w:cstheme="minorHAnsi"/>
                <w:color w:val="000000" w:themeColor="text1"/>
                <w:lang w:eastAsia="pl-PL"/>
              </w:rPr>
              <w:t xml:space="preserve"> w Załączniku nr 3</w:t>
            </w:r>
            <w:r w:rsidR="00134B79" w:rsidRPr="007B709C">
              <w:rPr>
                <w:rFonts w:asciiTheme="majorHAnsi" w:hAnsiTheme="majorHAnsi" w:cstheme="minorHAnsi"/>
                <w:color w:val="000000" w:themeColor="text1"/>
                <w:lang w:eastAsia="pl-PL"/>
              </w:rPr>
              <w:t>.</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SIEĆ TRANSMISJI DANYCH </w:t>
            </w:r>
          </w:p>
        </w:tc>
        <w:tc>
          <w:tcPr>
            <w:tcW w:w="6608" w:type="dxa"/>
            <w:tcMar>
              <w:top w:w="0" w:type="dxa"/>
              <w:left w:w="57" w:type="dxa"/>
              <w:bottom w:w="0" w:type="dxa"/>
              <w:right w:w="57" w:type="dxa"/>
            </w:tcMar>
            <w:vAlign w:val="center"/>
          </w:tcPr>
          <w:p w:rsidR="00D21777" w:rsidRPr="007B709C" w:rsidRDefault="00D21777" w:rsidP="00B26099">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wchodząca w skład Systemu AMI, składająca się z urządzeń przeznaczonych do transmisji danych sieć, która zapewniać będzie dwukierunkową transmisję danych pomiędzy Systemem Centralnym oraz Infrastrukturą Licznikową</w:t>
            </w:r>
            <w:r w:rsidR="00F61F1E" w:rsidRPr="007B709C">
              <w:rPr>
                <w:rFonts w:asciiTheme="majorHAnsi" w:hAnsiTheme="majorHAnsi" w:cstheme="minorHAnsi"/>
                <w:color w:val="000000" w:themeColor="text1"/>
                <w:lang w:eastAsia="pl-PL"/>
              </w:rPr>
              <w:t>.</w:t>
            </w:r>
            <w:r w:rsidR="00F96BB1" w:rsidRPr="007B709C">
              <w:rPr>
                <w:rFonts w:asciiTheme="majorHAnsi" w:hAnsiTheme="majorHAnsi" w:cstheme="minorHAnsi"/>
                <w:color w:val="000000" w:themeColor="text1"/>
                <w:lang w:eastAsia="pl-PL"/>
              </w:rPr>
              <w:t xml:space="preserve"> </w:t>
            </w:r>
            <w:r w:rsidRPr="007B709C">
              <w:rPr>
                <w:rFonts w:asciiTheme="majorHAnsi" w:hAnsiTheme="majorHAnsi" w:cstheme="minorHAnsi"/>
                <w:color w:val="000000" w:themeColor="text1"/>
                <w:lang w:eastAsia="pl-PL"/>
              </w:rPr>
              <w:t>Sieć Transmisji Danych została podzielona na 3 strefy komunikacyjne.</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SYSTEM AMI lub SYSTEM </w:t>
            </w:r>
          </w:p>
        </w:tc>
        <w:tc>
          <w:tcPr>
            <w:tcW w:w="6608" w:type="dxa"/>
            <w:tcMar>
              <w:top w:w="0" w:type="dxa"/>
              <w:left w:w="57" w:type="dxa"/>
              <w:bottom w:w="0" w:type="dxa"/>
              <w:right w:w="57" w:type="dxa"/>
            </w:tcMar>
            <w:vAlign w:val="center"/>
          </w:tcPr>
          <w:p w:rsidR="00D21777" w:rsidRPr="007B709C" w:rsidRDefault="00D21777" w:rsidP="00202143">
            <w:pPr>
              <w:widowControl w:val="0"/>
              <w:spacing w:before="40" w:after="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rozwiązanie technologiczne oraz organizacyjne automatyzujące procesy odczytu i zarządzania danymi z Infrastruktury Licznikowej, składające się z:</w:t>
            </w:r>
          </w:p>
          <w:p w:rsidR="00D21777" w:rsidRPr="007B709C" w:rsidRDefault="00D21777" w:rsidP="00200C8B">
            <w:pPr>
              <w:pStyle w:val="Akapitzlist1"/>
              <w:widowControl w:val="0"/>
              <w:numPr>
                <w:ilvl w:val="0"/>
                <w:numId w:val="4"/>
              </w:numPr>
              <w:spacing w:after="0" w:line="240" w:lineRule="auto"/>
              <w:ind w:left="714" w:hanging="357"/>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Systemu Centralnego,</w:t>
            </w:r>
          </w:p>
          <w:p w:rsidR="00D21777" w:rsidRPr="007B709C" w:rsidRDefault="00D21777" w:rsidP="00200C8B">
            <w:pPr>
              <w:pStyle w:val="Akapitzlist1"/>
              <w:widowControl w:val="0"/>
              <w:numPr>
                <w:ilvl w:val="0"/>
                <w:numId w:val="4"/>
              </w:numPr>
              <w:spacing w:after="0" w:line="240" w:lineRule="auto"/>
              <w:ind w:left="714" w:hanging="357"/>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Infrastruktury Pośredniczącej,</w:t>
            </w:r>
          </w:p>
          <w:p w:rsidR="00D21777" w:rsidRPr="007B709C" w:rsidRDefault="00D21777" w:rsidP="00200C8B">
            <w:pPr>
              <w:pStyle w:val="Akapitzlist1"/>
              <w:widowControl w:val="0"/>
              <w:numPr>
                <w:ilvl w:val="0"/>
                <w:numId w:val="4"/>
              </w:numPr>
              <w:spacing w:after="0" w:line="240" w:lineRule="auto"/>
              <w:ind w:left="714" w:hanging="357"/>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Infrastruktury Licznikowej,</w:t>
            </w:r>
          </w:p>
          <w:p w:rsidR="00D21777" w:rsidRPr="007B709C" w:rsidRDefault="00D21777"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umożliwiające skuteczne i wydajne realizowanie procesów odczytu, dwukierunkowej transmisji i przetwarzania danych pomiarowych i technologicznych.</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SYSTEM CENTRALNY</w:t>
            </w:r>
          </w:p>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p>
        </w:tc>
        <w:tc>
          <w:tcPr>
            <w:tcW w:w="6608" w:type="dxa"/>
            <w:tcMar>
              <w:top w:w="0" w:type="dxa"/>
              <w:left w:w="57" w:type="dxa"/>
              <w:bottom w:w="0" w:type="dxa"/>
              <w:right w:w="57" w:type="dxa"/>
            </w:tcMar>
            <w:vAlign w:val="center"/>
          </w:tcPr>
          <w:p w:rsidR="00D21777" w:rsidRPr="007B709C" w:rsidRDefault="00D21777" w:rsidP="00B26099">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stanowiący element Systemu AMI system informatyczny, stanowiący centralny punkt spływu danych z Infrastruktury Licznikowej oraz miejsce ich przetwarzania, połączony z Infrastrukturą Licznikową.</w:t>
            </w:r>
          </w:p>
        </w:tc>
      </w:tr>
      <w:tr w:rsidR="007B709C" w:rsidRPr="007B709C" w:rsidTr="0048377D">
        <w:tc>
          <w:tcPr>
            <w:tcW w:w="2268" w:type="dxa"/>
            <w:tcMar>
              <w:top w:w="0" w:type="dxa"/>
              <w:left w:w="57" w:type="dxa"/>
              <w:bottom w:w="0" w:type="dxa"/>
              <w:right w:w="57" w:type="dxa"/>
            </w:tcMar>
            <w:vAlign w:val="center"/>
          </w:tcPr>
          <w:p w:rsidR="00D21777" w:rsidRPr="007B709C" w:rsidRDefault="00D21777"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ŚWIADECTWA DOPUSZCZENIA DO OBROTU </w:t>
            </w:r>
          </w:p>
        </w:tc>
        <w:tc>
          <w:tcPr>
            <w:tcW w:w="6608" w:type="dxa"/>
            <w:tcMar>
              <w:top w:w="0" w:type="dxa"/>
              <w:left w:w="57" w:type="dxa"/>
              <w:bottom w:w="0" w:type="dxa"/>
              <w:right w:w="57" w:type="dxa"/>
            </w:tcMar>
            <w:vAlign w:val="center"/>
          </w:tcPr>
          <w:p w:rsidR="00D21777" w:rsidRPr="007B709C" w:rsidRDefault="00E74235" w:rsidP="00202143">
            <w:pPr>
              <w:widowControl w:val="0"/>
              <w:spacing w:before="40" w:after="40" w:line="240" w:lineRule="auto"/>
              <w:rPr>
                <w:rFonts w:asciiTheme="majorHAnsi" w:hAnsiTheme="majorHAnsi" w:cstheme="minorHAnsi"/>
                <w:color w:val="000000" w:themeColor="text1"/>
              </w:rPr>
            </w:pPr>
            <w:r w:rsidRPr="007B709C">
              <w:rPr>
                <w:rFonts w:asciiTheme="majorHAnsi" w:hAnsiTheme="majorHAnsi" w:cstheme="minorHAnsi"/>
                <w:color w:val="000000" w:themeColor="text1"/>
                <w:lang w:eastAsia="pl-PL"/>
              </w:rPr>
              <w:t>w</w:t>
            </w:r>
            <w:r w:rsidR="00D21777" w:rsidRPr="007B709C">
              <w:rPr>
                <w:rFonts w:asciiTheme="majorHAnsi" w:hAnsiTheme="majorHAnsi" w:cstheme="minorHAnsi"/>
                <w:color w:val="000000" w:themeColor="text1"/>
                <w:lang w:eastAsia="pl-PL"/>
              </w:rPr>
              <w:t>szelkie dowody legalizacji, certyfikaty, atesty, potwierdzenia zgodności, potwierdzenia dopuszczenia Urządzenia do używania na terenie Polski oraz Unii Europejskiej, plomby itp. wymagane dla Urządzeń przez przepisy prawa polskiego lub europejskiego, w szczególności ustawy z dnia 11 maja 2001 r.</w:t>
            </w:r>
            <w:r w:rsidR="00D21777" w:rsidRPr="007B709C">
              <w:rPr>
                <w:rFonts w:asciiTheme="majorHAnsi" w:hAnsiTheme="majorHAnsi" w:cstheme="minorHAnsi"/>
                <w:color w:val="000000" w:themeColor="text1"/>
              </w:rPr>
              <w:t xml:space="preserve"> </w:t>
            </w:r>
            <w:r w:rsidR="00D21777" w:rsidRPr="007B709C">
              <w:rPr>
                <w:rFonts w:asciiTheme="majorHAnsi" w:hAnsiTheme="majorHAnsi" w:cstheme="minorHAnsi"/>
                <w:color w:val="000000" w:themeColor="text1"/>
                <w:lang w:eastAsia="pl-PL"/>
              </w:rPr>
              <w:t xml:space="preserve">prawo o miarach, </w:t>
            </w:r>
            <w:r w:rsidR="00D21777" w:rsidRPr="007B709C">
              <w:rPr>
                <w:rFonts w:asciiTheme="majorHAnsi" w:hAnsiTheme="majorHAnsi" w:cstheme="minorHAnsi"/>
                <w:color w:val="000000" w:themeColor="text1"/>
              </w:rPr>
              <w:t xml:space="preserve">ustawy z dnia 30 sierpnia 2002 r. </w:t>
            </w:r>
            <w:r w:rsidR="00D21777" w:rsidRPr="007B709C">
              <w:rPr>
                <w:rFonts w:asciiTheme="majorHAnsi" w:hAnsiTheme="majorHAnsi" w:cstheme="minorHAnsi"/>
                <w:bCs/>
                <w:color w:val="000000" w:themeColor="text1"/>
              </w:rPr>
              <w:t>o systemie oceny zgodności</w:t>
            </w:r>
            <w:r w:rsidR="00D21777" w:rsidRPr="007B709C">
              <w:rPr>
                <w:rFonts w:asciiTheme="majorHAnsi" w:hAnsiTheme="majorHAnsi" w:cstheme="minorHAnsi"/>
                <w:color w:val="000000" w:themeColor="text1"/>
              </w:rPr>
              <w:t xml:space="preserve"> </w:t>
            </w:r>
            <w:r w:rsidR="00D21777" w:rsidRPr="007B709C">
              <w:rPr>
                <w:rFonts w:asciiTheme="majorHAnsi" w:hAnsiTheme="majorHAnsi" w:cstheme="minorHAnsi"/>
                <w:color w:val="000000" w:themeColor="text1"/>
                <w:lang w:eastAsia="pl-PL"/>
              </w:rPr>
              <w:t xml:space="preserve">lub polskie lub europejskie normy techniczne, w szczególności </w:t>
            </w:r>
            <w:r w:rsidR="00F96BB1" w:rsidRPr="007B709C">
              <w:rPr>
                <w:rFonts w:asciiTheme="majorHAnsi" w:hAnsiTheme="majorHAnsi" w:cstheme="minorHAnsi"/>
                <w:color w:val="000000" w:themeColor="text1"/>
                <w:lang w:eastAsia="pl-PL"/>
              </w:rPr>
              <w:t xml:space="preserve">Certyfikaty </w:t>
            </w:r>
            <w:r w:rsidR="00D21777" w:rsidRPr="007B709C">
              <w:rPr>
                <w:rFonts w:asciiTheme="majorHAnsi" w:hAnsiTheme="majorHAnsi" w:cstheme="minorHAnsi"/>
                <w:color w:val="000000" w:themeColor="text1"/>
                <w:lang w:eastAsia="pl-PL"/>
              </w:rPr>
              <w:t>opisane w Załączniku nr 3</w:t>
            </w:r>
            <w:r w:rsidR="00C55774" w:rsidRPr="007B709C">
              <w:rPr>
                <w:rFonts w:asciiTheme="majorHAnsi" w:hAnsiTheme="majorHAnsi" w:cstheme="minorHAnsi"/>
                <w:color w:val="000000" w:themeColor="text1"/>
                <w:lang w:eastAsia="pl-PL"/>
              </w:rPr>
              <w:t xml:space="preserve"> </w:t>
            </w:r>
            <w:r w:rsidR="00D21777" w:rsidRPr="007B709C">
              <w:rPr>
                <w:rFonts w:asciiTheme="majorHAnsi" w:hAnsiTheme="majorHAnsi" w:cstheme="minorHAnsi"/>
                <w:color w:val="000000" w:themeColor="text1"/>
                <w:lang w:eastAsia="pl-PL"/>
              </w:rPr>
              <w:t>do Umowy</w:t>
            </w:r>
            <w:r w:rsidR="005929C8" w:rsidRPr="007B709C">
              <w:rPr>
                <w:rFonts w:asciiTheme="majorHAnsi" w:hAnsiTheme="majorHAnsi" w:cstheme="minorHAnsi"/>
                <w:color w:val="000000" w:themeColor="text1"/>
                <w:lang w:eastAsia="pl-PL"/>
              </w:rPr>
              <w:t xml:space="preserve"> [Wykaz i Opis Produktów]</w:t>
            </w:r>
            <w:r w:rsidR="00D21777" w:rsidRPr="007B709C">
              <w:rPr>
                <w:rFonts w:asciiTheme="majorHAnsi" w:hAnsiTheme="majorHAnsi" w:cstheme="minorHAnsi"/>
                <w:color w:val="000000" w:themeColor="text1"/>
                <w:lang w:eastAsia="pl-PL"/>
              </w:rPr>
              <w:t>.</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rPr>
              <w:t>ŚWIADECTWO UKOŃCZENIA WARSZTATÓW</w:t>
            </w:r>
            <w:r w:rsidRPr="007B709C" w:rsidDel="00F030CF">
              <w:rPr>
                <w:rFonts w:asciiTheme="majorHAnsi" w:hAnsiTheme="majorHAnsi" w:cstheme="minorHAnsi"/>
                <w:b/>
                <w:color w:val="000000" w:themeColor="text1"/>
                <w:lang w:eastAsia="pl-PL"/>
              </w:rPr>
              <w:t xml:space="preserve"> </w:t>
            </w:r>
          </w:p>
        </w:tc>
        <w:tc>
          <w:tcPr>
            <w:tcW w:w="6608" w:type="dxa"/>
            <w:tcMar>
              <w:top w:w="0" w:type="dxa"/>
              <w:left w:w="57" w:type="dxa"/>
              <w:bottom w:w="0" w:type="dxa"/>
              <w:right w:w="57" w:type="dxa"/>
            </w:tcMar>
            <w:vAlign w:val="center"/>
          </w:tcPr>
          <w:p w:rsidR="004943DC" w:rsidRPr="007B709C" w:rsidRDefault="004943DC" w:rsidP="004943DC">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Wystawione przez Wykonawcę lub producenta albo dystrybutora Urządzenia  indywidualne, imienne zaświadczenie (bez względu na nazwę dokumentu), potwierdzające – pozytywnym wynikiem egzaminu - ukończenie przez danego ich uczestnika Warsztatów Instalacyjnych lub Uruchomieniowych oraz uzyskanie przez niego odpowiednich kompetencji związanych odpowiednio z instalacją lub uruchomieniem Urządzeń, Świadectwo może być wystawione na podstawie Umowy lub </w:t>
            </w:r>
            <w:r w:rsidRPr="007B709C">
              <w:rPr>
                <w:rFonts w:asciiTheme="majorHAnsi" w:hAnsiTheme="majorHAnsi" w:cstheme="minorHAnsi"/>
                <w:color w:val="000000" w:themeColor="text1"/>
              </w:rPr>
              <w:t xml:space="preserve">na podstawie innych umów zawartych przez Wykonawcę z Zamawiającym, o ile dotyczą Urządzeń objętych </w:t>
            </w:r>
            <w:r w:rsidRPr="007B709C">
              <w:rPr>
                <w:rFonts w:asciiTheme="majorHAnsi" w:hAnsiTheme="majorHAnsi" w:cstheme="minorHAnsi"/>
                <w:color w:val="000000" w:themeColor="text1"/>
              </w:rPr>
              <w:lastRenderedPageBreak/>
              <w:t>niniejszą Umową.</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lastRenderedPageBreak/>
              <w:t xml:space="preserve">UMOWA </w:t>
            </w:r>
          </w:p>
        </w:tc>
        <w:tc>
          <w:tcPr>
            <w:tcW w:w="6608" w:type="dxa"/>
            <w:tcMar>
              <w:top w:w="0" w:type="dxa"/>
              <w:left w:w="57" w:type="dxa"/>
              <w:bottom w:w="0" w:type="dxa"/>
              <w:right w:w="57" w:type="dxa"/>
            </w:tcMar>
            <w:vAlign w:val="center"/>
          </w:tcPr>
          <w:p w:rsidR="004943DC" w:rsidRPr="007B709C" w:rsidRDefault="004943DC"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Niniejsza Umowa wraz załącznikami oraz wszelkimi ewentualnymi zmianami.</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URUCHOMIENIE </w:t>
            </w:r>
          </w:p>
        </w:tc>
        <w:tc>
          <w:tcPr>
            <w:tcW w:w="6608" w:type="dxa"/>
            <w:tcMar>
              <w:top w:w="0" w:type="dxa"/>
              <w:left w:w="57" w:type="dxa"/>
              <w:bottom w:w="0" w:type="dxa"/>
              <w:right w:w="57" w:type="dxa"/>
            </w:tcMar>
            <w:vAlign w:val="center"/>
          </w:tcPr>
          <w:p w:rsidR="004943DC" w:rsidRPr="007B709C" w:rsidRDefault="004943DC"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Rozpoczęcie przez Zamawiającego produkcyjnego funkcjonowania i eksploatacji Urządzeń Pomiarowych zainstalowanych w ramach Obszaru Instalacyjnego, dokonane w pełnym, docelowym zakresie funkcjonalnym i w ramach bieżących procesów gospodarczych Zamawiającego.</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 xml:space="preserve">URZĄDZENIE </w:t>
            </w:r>
          </w:p>
        </w:tc>
        <w:tc>
          <w:tcPr>
            <w:tcW w:w="6608" w:type="dxa"/>
            <w:tcMar>
              <w:top w:w="0" w:type="dxa"/>
              <w:left w:w="57" w:type="dxa"/>
              <w:bottom w:w="0" w:type="dxa"/>
              <w:right w:w="57" w:type="dxa"/>
            </w:tcMar>
            <w:vAlign w:val="center"/>
          </w:tcPr>
          <w:p w:rsidR="004943DC" w:rsidRPr="007B709C" w:rsidRDefault="004943DC" w:rsidP="00603B29">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Urządzenia Pomiarowe oraz Zestawy Koncentratorowo-Bilansujące,</w:t>
            </w:r>
            <w:r w:rsidRPr="007B709C">
              <w:rPr>
                <w:rFonts w:asciiTheme="majorHAnsi" w:hAnsiTheme="majorHAnsi" w:cstheme="minorHAnsi"/>
                <w:color w:val="000000" w:themeColor="text1"/>
              </w:rPr>
              <w:t xml:space="preserve"> </w:t>
            </w:r>
            <w:r w:rsidR="00603B29" w:rsidRPr="007B709C">
              <w:rPr>
                <w:rFonts w:asciiTheme="majorHAnsi" w:hAnsiTheme="majorHAnsi" w:cstheme="minorHAnsi"/>
                <w:color w:val="000000" w:themeColor="text1"/>
              </w:rPr>
              <w:t>spełniające wymagania opisane w </w:t>
            </w:r>
            <w:r w:rsidRPr="007B709C">
              <w:rPr>
                <w:rFonts w:asciiTheme="majorHAnsi" w:hAnsiTheme="majorHAnsi" w:cstheme="minorHAnsi"/>
                <w:color w:val="000000" w:themeColor="text1"/>
              </w:rPr>
              <w:t xml:space="preserve">Załączniku nr 3 </w:t>
            </w:r>
            <w:r w:rsidR="00603B29" w:rsidRPr="007B709C">
              <w:rPr>
                <w:rFonts w:asciiTheme="majorHAnsi" w:hAnsiTheme="majorHAnsi" w:cstheme="minorHAnsi"/>
                <w:color w:val="000000" w:themeColor="text1"/>
              </w:rPr>
              <w:t xml:space="preserve">i określone w Ofercie </w:t>
            </w:r>
            <w:r w:rsidRPr="007B709C">
              <w:rPr>
                <w:rFonts w:asciiTheme="majorHAnsi" w:hAnsiTheme="majorHAnsi" w:cstheme="minorHAnsi"/>
                <w:color w:val="000000" w:themeColor="text1"/>
                <w:lang w:eastAsia="pl-PL"/>
              </w:rPr>
              <w:t xml:space="preserve">oraz związane z nimi elementy Oprogramowania i Dokumentacji Urządzeń. </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URZĄDZENIE POMIAROWE</w:t>
            </w:r>
          </w:p>
        </w:tc>
        <w:tc>
          <w:tcPr>
            <w:tcW w:w="6608" w:type="dxa"/>
            <w:tcMar>
              <w:top w:w="0" w:type="dxa"/>
              <w:left w:w="57" w:type="dxa"/>
              <w:bottom w:w="0" w:type="dxa"/>
              <w:right w:w="57" w:type="dxa"/>
            </w:tcMar>
            <w:vAlign w:val="center"/>
          </w:tcPr>
          <w:p w:rsidR="004943DC" w:rsidRPr="007B709C" w:rsidRDefault="004943DC" w:rsidP="00202143">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Licznik prądu elektrycznego 1- fazowy, licznik prądu elektrycznego 3-fazowy</w:t>
            </w:r>
            <w:r w:rsidRPr="007B709C">
              <w:rPr>
                <w:rFonts w:asciiTheme="majorHAnsi" w:hAnsiTheme="majorHAnsi" w:cstheme="minorHAnsi"/>
                <w:color w:val="000000" w:themeColor="text1"/>
              </w:rPr>
              <w:t>, wskazane w Załączniku nr [3] do Umowy</w:t>
            </w:r>
            <w:r w:rsidRPr="007B709C">
              <w:rPr>
                <w:rFonts w:asciiTheme="majorHAnsi" w:hAnsiTheme="majorHAnsi" w:cstheme="minorHAnsi"/>
                <w:color w:val="000000" w:themeColor="text1"/>
                <w:lang w:eastAsia="pl-PL"/>
              </w:rPr>
              <w:t xml:space="preserve"> [Wykaz i Opis Produktów] oraz związane z nimi elementy Oprogramowania i Dokumentacji Urządzeń.</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WADA</w:t>
            </w:r>
          </w:p>
        </w:tc>
        <w:tc>
          <w:tcPr>
            <w:tcW w:w="6608" w:type="dxa"/>
            <w:tcMar>
              <w:top w:w="0" w:type="dxa"/>
              <w:left w:w="57" w:type="dxa"/>
              <w:bottom w:w="0" w:type="dxa"/>
              <w:right w:w="57" w:type="dxa"/>
            </w:tcMar>
            <w:vAlign w:val="center"/>
          </w:tcPr>
          <w:p w:rsidR="004943DC" w:rsidRPr="007B709C" w:rsidRDefault="004943DC" w:rsidP="00202143">
            <w:pPr>
              <w:pStyle w:val="Akapitzlist1"/>
              <w:widowControl w:val="0"/>
              <w:spacing w:before="40" w:after="40" w:line="240" w:lineRule="auto"/>
              <w:ind w:left="0"/>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Wada fizyczna, niekompletność lub inna niezgodność z Umową Produktu, Urządzenia lub innej rzeczy, dostarczonej Zamawiającemu przez Wykonawcę na podstawie Umowy, w tym:</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brak działania lub nieprawidłowe działanie w tym spowodowana usterką Oprogramowania,</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jakakolwiek inna wada fizyczna nawet jeżeli nie ogranicza prawidłowego działania (np. uszkodzenia obudowy lub opakowania),</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niekompletność, w szczególności brak elementów montażowych, w tym Oprogramowania zintegrowanego lub dostarczanego z Produktem, Urządzeniem lub inną  rzeczą (np. </w:t>
            </w:r>
            <w:proofErr w:type="spellStart"/>
            <w:r w:rsidRPr="007B709C">
              <w:rPr>
                <w:rFonts w:asciiTheme="majorHAnsi" w:hAnsiTheme="majorHAnsi" w:cstheme="minorHAnsi"/>
                <w:color w:val="000000" w:themeColor="text1"/>
                <w:lang w:eastAsia="pl-PL"/>
              </w:rPr>
              <w:t>firmware</w:t>
            </w:r>
            <w:proofErr w:type="spellEnd"/>
            <w:r w:rsidRPr="007B709C">
              <w:rPr>
                <w:rFonts w:asciiTheme="majorHAnsi" w:hAnsiTheme="majorHAnsi" w:cstheme="minorHAnsi"/>
                <w:color w:val="000000" w:themeColor="text1"/>
                <w:lang w:eastAsia="pl-PL"/>
              </w:rPr>
              <w:t>) lub Dokumentacji Urządzenia ,</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niekompletność lub inne usterki merytoryczne albo formalne Dokumentacji Urządzenia, Certyfikatów, Świadectw Ukończenia Warsztatów lub Scenariuszy Testowych,</w:t>
            </w:r>
          </w:p>
          <w:p w:rsidR="004943DC" w:rsidRPr="007B709C" w:rsidRDefault="004943DC" w:rsidP="00202143">
            <w:pPr>
              <w:pStyle w:val="Akapitzlist1"/>
              <w:widowControl w:val="0"/>
              <w:spacing w:before="40" w:after="40" w:line="240" w:lineRule="auto"/>
              <w:ind w:left="0"/>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a ponadto:</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brak działania lub nieprawidłowe działanie Oprogramowania Testowo – Diagnostycznego, </w:t>
            </w:r>
          </w:p>
          <w:p w:rsidR="004943DC" w:rsidRPr="007B709C" w:rsidRDefault="004943DC" w:rsidP="00200C8B">
            <w:pPr>
              <w:pStyle w:val="Akapitzlist1"/>
              <w:widowControl w:val="0"/>
              <w:numPr>
                <w:ilvl w:val="0"/>
                <w:numId w:val="6"/>
              </w:numPr>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brak współpracy Urządzenia z innymi elementami Systemu AMI z przyczyn leżących po stronie Wykonawcy bądź Urządzenia. </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rPr>
                <w:rFonts w:asciiTheme="majorHAnsi" w:hAnsiTheme="majorHAnsi" w:cstheme="minorHAnsi"/>
                <w:b/>
                <w:color w:val="000000" w:themeColor="text1"/>
                <w:lang w:eastAsia="pl-PL"/>
              </w:rPr>
            </w:pPr>
            <w:r w:rsidRPr="007B709C">
              <w:rPr>
                <w:rFonts w:asciiTheme="majorHAnsi" w:hAnsiTheme="majorHAnsi" w:cstheme="minorHAnsi"/>
                <w:b/>
                <w:color w:val="000000" w:themeColor="text1"/>
                <w:lang w:eastAsia="pl-PL"/>
              </w:rPr>
              <w:t>WARSZTAT / WARSZTATY</w:t>
            </w:r>
          </w:p>
        </w:tc>
        <w:tc>
          <w:tcPr>
            <w:tcW w:w="6608" w:type="dxa"/>
            <w:tcMar>
              <w:top w:w="0" w:type="dxa"/>
              <w:left w:w="57" w:type="dxa"/>
              <w:bottom w:w="0" w:type="dxa"/>
              <w:right w:w="57" w:type="dxa"/>
            </w:tcMar>
            <w:vAlign w:val="center"/>
          </w:tcPr>
          <w:p w:rsidR="004943DC" w:rsidRPr="007B709C" w:rsidRDefault="004943DC" w:rsidP="00CD497A">
            <w:pPr>
              <w:widowControl w:val="0"/>
              <w:spacing w:before="40" w:after="40" w:line="240" w:lineRule="auto"/>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Związane z wdrożeniem Systemu kursy, których celem jest wyposażenie uczestników wiedzę oraz kompetencje niezbędne do samodzielnej instalacji i uruchomienia (w tym konfiguracji oraz obsługi) Urządzeń, zakończone egzaminem, którego pozytywny wynik skutkuje przyznaniem uczestnikowi Świadectwa Ukończenia Warsztatów – Instalacyjnych bądź Uruchomieniowych.</w:t>
            </w:r>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outlineLvl w:val="0"/>
              <w:rPr>
                <w:rFonts w:asciiTheme="majorHAnsi" w:hAnsiTheme="majorHAnsi" w:cstheme="minorHAnsi"/>
                <w:b/>
                <w:color w:val="000000" w:themeColor="text1"/>
                <w:lang w:eastAsia="pl-PL"/>
              </w:rPr>
            </w:pPr>
            <w:bookmarkStart w:id="10" w:name="_Toc317876114"/>
            <w:bookmarkStart w:id="11" w:name="_Toc338976742"/>
            <w:bookmarkStart w:id="12" w:name="_Toc351290637"/>
            <w:r w:rsidRPr="007B709C">
              <w:rPr>
                <w:rFonts w:asciiTheme="majorHAnsi" w:hAnsiTheme="majorHAnsi" w:cstheme="minorHAnsi"/>
                <w:b/>
                <w:color w:val="000000" w:themeColor="text1"/>
                <w:lang w:eastAsia="pl-PL"/>
              </w:rPr>
              <w:t>ZESTAW KONCENTRATOROWO-BILANSUJĄCY (ZKB)</w:t>
            </w:r>
            <w:bookmarkEnd w:id="10"/>
            <w:bookmarkEnd w:id="11"/>
            <w:bookmarkEnd w:id="12"/>
          </w:p>
        </w:tc>
        <w:tc>
          <w:tcPr>
            <w:tcW w:w="6608" w:type="dxa"/>
            <w:tcMar>
              <w:top w:w="0" w:type="dxa"/>
              <w:left w:w="57" w:type="dxa"/>
              <w:bottom w:w="0" w:type="dxa"/>
              <w:right w:w="57" w:type="dxa"/>
            </w:tcMar>
            <w:vAlign w:val="center"/>
          </w:tcPr>
          <w:p w:rsidR="004943DC" w:rsidRPr="007B709C" w:rsidRDefault="004943DC" w:rsidP="00202143">
            <w:pPr>
              <w:widowControl w:val="0"/>
              <w:spacing w:before="40" w:after="40" w:line="240" w:lineRule="auto"/>
              <w:outlineLvl w:val="0"/>
              <w:rPr>
                <w:rFonts w:asciiTheme="majorHAnsi" w:hAnsiTheme="majorHAnsi" w:cstheme="minorHAnsi"/>
                <w:color w:val="000000" w:themeColor="text1"/>
                <w:lang w:eastAsia="pl-PL"/>
              </w:rPr>
            </w:pPr>
            <w:bookmarkStart w:id="13" w:name="_Toc317876115"/>
            <w:bookmarkStart w:id="14" w:name="_Toc338976743"/>
            <w:bookmarkStart w:id="15" w:name="_Toc351290638"/>
            <w:r w:rsidRPr="007B709C">
              <w:rPr>
                <w:rFonts w:asciiTheme="majorHAnsi" w:hAnsiTheme="majorHAnsi" w:cstheme="minorHAnsi"/>
                <w:color w:val="000000" w:themeColor="text1"/>
                <w:lang w:eastAsia="pl-PL"/>
              </w:rPr>
              <w:t xml:space="preserve">Urządzenie, które realizuje jednocześnie funkcje licznika bilansującego oraz Koncentratora, </w:t>
            </w:r>
            <w:r w:rsidR="006839E0" w:rsidRPr="007B709C">
              <w:rPr>
                <w:rFonts w:asciiTheme="majorHAnsi" w:hAnsiTheme="majorHAnsi" w:cstheme="minorHAnsi"/>
                <w:color w:val="000000" w:themeColor="text1"/>
              </w:rPr>
              <w:t>wskazane w Załączniku nr 3</w:t>
            </w:r>
            <w:r w:rsidR="006839E0" w:rsidRPr="007B709C">
              <w:rPr>
                <w:rFonts w:asciiTheme="majorHAnsi" w:hAnsiTheme="majorHAnsi" w:cstheme="minorHAnsi"/>
                <w:color w:val="000000" w:themeColor="text1"/>
                <w:lang w:eastAsia="pl-PL"/>
              </w:rPr>
              <w:t xml:space="preserve"> oraz w Załączniku nr 8, a także </w:t>
            </w:r>
            <w:r w:rsidRPr="007B709C">
              <w:rPr>
                <w:rFonts w:asciiTheme="majorHAnsi" w:hAnsiTheme="majorHAnsi" w:cstheme="minorHAnsi"/>
                <w:color w:val="000000" w:themeColor="text1"/>
                <w:lang w:eastAsia="pl-PL"/>
              </w:rPr>
              <w:t>związane z nim Oprogramowanie i Dokumentacja Urządzenia.</w:t>
            </w:r>
            <w:bookmarkEnd w:id="13"/>
            <w:bookmarkEnd w:id="14"/>
            <w:bookmarkEnd w:id="15"/>
          </w:p>
          <w:p w:rsidR="004943DC" w:rsidRPr="007B709C" w:rsidRDefault="004943DC" w:rsidP="006839E0">
            <w:pPr>
              <w:widowControl w:val="0"/>
              <w:spacing w:before="40" w:after="40" w:line="240" w:lineRule="auto"/>
              <w:outlineLvl w:val="0"/>
              <w:rPr>
                <w:rFonts w:asciiTheme="majorHAnsi" w:hAnsiTheme="majorHAnsi" w:cstheme="minorHAnsi"/>
                <w:color w:val="000000" w:themeColor="text1"/>
                <w:lang w:eastAsia="pl-PL"/>
              </w:rPr>
            </w:pPr>
            <w:bookmarkStart w:id="16" w:name="_Toc317876116"/>
            <w:bookmarkStart w:id="17" w:name="_Toc338976744"/>
            <w:bookmarkStart w:id="18" w:name="_Toc351290639"/>
            <w:r w:rsidRPr="007B709C">
              <w:rPr>
                <w:rFonts w:asciiTheme="majorHAnsi" w:hAnsiTheme="majorHAnsi" w:cstheme="minorHAnsi"/>
                <w:color w:val="000000" w:themeColor="text1"/>
                <w:lang w:eastAsia="pl-PL"/>
              </w:rPr>
              <w:t xml:space="preserve">Postanowienia Umowy dotyczące licznika bilansującego lub Koncentratora mają zastosowanie do Zestawu Koncentratorowo-Bilansującego. </w:t>
            </w:r>
            <w:bookmarkEnd w:id="16"/>
            <w:bookmarkEnd w:id="17"/>
            <w:bookmarkEnd w:id="18"/>
          </w:p>
        </w:tc>
      </w:tr>
      <w:tr w:rsidR="007B709C" w:rsidRPr="007B709C" w:rsidTr="0048377D">
        <w:tc>
          <w:tcPr>
            <w:tcW w:w="2268" w:type="dxa"/>
            <w:tcMar>
              <w:top w:w="0" w:type="dxa"/>
              <w:left w:w="57" w:type="dxa"/>
              <w:bottom w:w="0" w:type="dxa"/>
              <w:right w:w="57" w:type="dxa"/>
            </w:tcMar>
            <w:vAlign w:val="center"/>
          </w:tcPr>
          <w:p w:rsidR="004943DC" w:rsidRPr="007B709C" w:rsidRDefault="004943DC" w:rsidP="0048377D">
            <w:pPr>
              <w:widowControl w:val="0"/>
              <w:spacing w:before="40" w:after="40" w:line="240" w:lineRule="auto"/>
              <w:jc w:val="left"/>
              <w:outlineLvl w:val="0"/>
              <w:rPr>
                <w:rFonts w:asciiTheme="majorHAnsi" w:hAnsiTheme="majorHAnsi" w:cstheme="minorHAnsi"/>
                <w:b/>
                <w:color w:val="000000" w:themeColor="text1"/>
                <w:lang w:eastAsia="pl-PL"/>
              </w:rPr>
            </w:pPr>
            <w:bookmarkStart w:id="19" w:name="_Toc310544323"/>
            <w:bookmarkStart w:id="20" w:name="_Toc317876117"/>
            <w:bookmarkStart w:id="21" w:name="_Toc338976745"/>
            <w:bookmarkStart w:id="22" w:name="_Toc351290640"/>
            <w:r w:rsidRPr="007B709C">
              <w:rPr>
                <w:rFonts w:asciiTheme="majorHAnsi" w:hAnsiTheme="majorHAnsi" w:cstheme="minorHAnsi"/>
                <w:b/>
                <w:color w:val="000000" w:themeColor="text1"/>
                <w:lang w:eastAsia="pl-PL"/>
              </w:rPr>
              <w:t>ZGŁOSZENIE</w:t>
            </w:r>
            <w:bookmarkEnd w:id="19"/>
            <w:bookmarkEnd w:id="20"/>
            <w:bookmarkEnd w:id="21"/>
            <w:bookmarkEnd w:id="22"/>
          </w:p>
        </w:tc>
        <w:tc>
          <w:tcPr>
            <w:tcW w:w="6608" w:type="dxa"/>
            <w:tcMar>
              <w:top w:w="0" w:type="dxa"/>
              <w:left w:w="57" w:type="dxa"/>
              <w:bottom w:w="0" w:type="dxa"/>
              <w:right w:w="57" w:type="dxa"/>
            </w:tcMar>
            <w:vAlign w:val="center"/>
          </w:tcPr>
          <w:p w:rsidR="004943DC" w:rsidRPr="007B709C" w:rsidRDefault="004943DC" w:rsidP="00202143">
            <w:pPr>
              <w:widowControl w:val="0"/>
              <w:spacing w:before="40" w:after="40" w:line="240" w:lineRule="auto"/>
              <w:outlineLvl w:val="0"/>
              <w:rPr>
                <w:rFonts w:asciiTheme="majorHAnsi" w:hAnsiTheme="majorHAnsi" w:cstheme="minorHAnsi"/>
                <w:color w:val="000000" w:themeColor="text1"/>
                <w:lang w:eastAsia="pl-PL"/>
              </w:rPr>
            </w:pPr>
            <w:bookmarkStart w:id="23" w:name="_Toc310544324"/>
            <w:bookmarkStart w:id="24" w:name="_Toc317876118"/>
            <w:bookmarkStart w:id="25" w:name="_Toc338976746"/>
            <w:bookmarkStart w:id="26" w:name="_Toc351290641"/>
            <w:r w:rsidRPr="007B709C">
              <w:rPr>
                <w:rFonts w:asciiTheme="majorHAnsi" w:hAnsiTheme="majorHAnsi" w:cstheme="minorHAnsi"/>
                <w:color w:val="000000" w:themeColor="text1"/>
                <w:lang w:eastAsia="pl-PL"/>
              </w:rPr>
              <w:t>przekazanie Wykonawcy informacji nt. wystąpienia Wady w okresie gwarancji.</w:t>
            </w:r>
            <w:bookmarkEnd w:id="23"/>
            <w:bookmarkEnd w:id="24"/>
            <w:bookmarkEnd w:id="25"/>
            <w:bookmarkEnd w:id="26"/>
            <w:r w:rsidRPr="007B709C">
              <w:rPr>
                <w:rFonts w:asciiTheme="majorHAnsi" w:hAnsiTheme="majorHAnsi" w:cstheme="minorHAnsi"/>
                <w:color w:val="000000" w:themeColor="text1"/>
                <w:lang w:eastAsia="pl-PL"/>
              </w:rPr>
              <w:t xml:space="preserve"> </w:t>
            </w:r>
          </w:p>
        </w:tc>
      </w:tr>
    </w:tbl>
    <w:p w:rsidR="00B92C2C" w:rsidRPr="007B709C" w:rsidRDefault="00B92C2C" w:rsidP="00202143">
      <w:pPr>
        <w:widowControl w:val="0"/>
        <w:spacing w:after="0" w:line="240" w:lineRule="auto"/>
        <w:jc w:val="left"/>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27" w:name="_Toc141614335"/>
      <w:bookmarkStart w:id="28" w:name="_Toc243319844"/>
      <w:bookmarkStart w:id="29" w:name="_Toc266273888"/>
      <w:bookmarkStart w:id="30" w:name="_Toc351290642"/>
      <w:bookmarkEnd w:id="5"/>
      <w:bookmarkEnd w:id="6"/>
      <w:bookmarkEnd w:id="7"/>
      <w:r w:rsidRPr="007B709C">
        <w:rPr>
          <w:rFonts w:asciiTheme="majorHAnsi" w:eastAsia="Times New Roman" w:hAnsiTheme="majorHAnsi" w:cstheme="minorHAnsi"/>
          <w:bCs/>
          <w:color w:val="000000" w:themeColor="text1"/>
          <w:sz w:val="24"/>
          <w:szCs w:val="24"/>
          <w:lang w:eastAsia="pl-PL"/>
        </w:rPr>
        <w:lastRenderedPageBreak/>
        <w:t>PRZEDMIOT UMOWY</w:t>
      </w:r>
      <w:bookmarkEnd w:id="27"/>
      <w:bookmarkEnd w:id="28"/>
      <w:bookmarkEnd w:id="29"/>
      <w:bookmarkEnd w:id="30"/>
    </w:p>
    <w:p w:rsidR="00D21777" w:rsidRPr="007B709C" w:rsidRDefault="007F2A0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1" w:name="_Ref338549513"/>
      <w:bookmarkStart w:id="32" w:name="_Toc338976748"/>
      <w:bookmarkStart w:id="33" w:name="_Toc351290643"/>
      <w:r w:rsidRPr="007B709C">
        <w:rPr>
          <w:rFonts w:asciiTheme="majorHAnsi" w:hAnsiTheme="majorHAnsi" w:cstheme="minorHAnsi"/>
          <w:color w:val="000000" w:themeColor="text1"/>
        </w:rPr>
        <w:t>[Przedmiot Umowy]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Przedmiotem Umowy jest</w:t>
      </w:r>
      <w:r w:rsidR="00670C56" w:rsidRPr="007B709C">
        <w:rPr>
          <w:rFonts w:asciiTheme="majorHAnsi" w:hAnsiTheme="majorHAnsi" w:cstheme="minorHAnsi"/>
          <w:b w:val="0"/>
          <w:color w:val="000000" w:themeColor="text1"/>
        </w:rPr>
        <w:t xml:space="preserve"> </w:t>
      </w:r>
      <w:r w:rsidR="00292172" w:rsidRPr="007B709C">
        <w:rPr>
          <w:rFonts w:asciiTheme="majorHAnsi" w:hAnsiTheme="majorHAnsi" w:cstheme="minorHAnsi"/>
          <w:b w:val="0"/>
          <w:color w:val="000000" w:themeColor="text1"/>
        </w:rPr>
        <w:t xml:space="preserve">dostarczenie </w:t>
      </w:r>
      <w:r w:rsidR="00670C56" w:rsidRPr="007B709C">
        <w:rPr>
          <w:rFonts w:asciiTheme="majorHAnsi" w:hAnsiTheme="majorHAnsi" w:cstheme="minorHAnsi"/>
          <w:b w:val="0"/>
          <w:color w:val="000000" w:themeColor="text1"/>
        </w:rPr>
        <w:t xml:space="preserve">przez Wykonawcę </w:t>
      </w:r>
      <w:r w:rsidR="00603B29" w:rsidRPr="007B709C">
        <w:rPr>
          <w:rFonts w:asciiTheme="majorHAnsi" w:hAnsiTheme="majorHAnsi" w:cstheme="minorHAnsi"/>
          <w:b w:val="0"/>
          <w:color w:val="000000" w:themeColor="text1"/>
        </w:rPr>
        <w:t>Urządzeń i innych Produktów wskazanych w Załączniku nr 3, wsparcie Zamawiającego w </w:t>
      </w:r>
      <w:r w:rsidR="00292172" w:rsidRPr="007B709C">
        <w:rPr>
          <w:rFonts w:asciiTheme="majorHAnsi" w:hAnsiTheme="majorHAnsi" w:cstheme="minorHAnsi"/>
          <w:b w:val="0"/>
          <w:color w:val="000000" w:themeColor="text1"/>
        </w:rPr>
        <w:t>zakresie</w:t>
      </w:r>
      <w:r w:rsidR="00B50A49" w:rsidRPr="007B709C">
        <w:rPr>
          <w:rFonts w:asciiTheme="majorHAnsi" w:hAnsiTheme="majorHAnsi" w:cstheme="minorHAnsi"/>
          <w:b w:val="0"/>
          <w:color w:val="000000" w:themeColor="text1"/>
        </w:rPr>
        <w:t>:</w:t>
      </w:r>
      <w:r w:rsidR="00292172" w:rsidRPr="007B709C">
        <w:rPr>
          <w:rFonts w:asciiTheme="majorHAnsi" w:hAnsiTheme="majorHAnsi" w:cstheme="minorHAnsi"/>
          <w:b w:val="0"/>
          <w:color w:val="000000" w:themeColor="text1"/>
        </w:rPr>
        <w:t xml:space="preserve"> instalacji</w:t>
      </w:r>
      <w:r w:rsidR="00B50A49" w:rsidRPr="007B709C">
        <w:rPr>
          <w:rFonts w:asciiTheme="majorHAnsi" w:hAnsiTheme="majorHAnsi" w:cstheme="minorHAnsi"/>
          <w:b w:val="0"/>
          <w:color w:val="000000" w:themeColor="text1"/>
        </w:rPr>
        <w:t>,</w:t>
      </w:r>
      <w:r w:rsidR="0056249E" w:rsidRPr="007B709C">
        <w:rPr>
          <w:rFonts w:asciiTheme="majorHAnsi" w:hAnsiTheme="majorHAnsi" w:cstheme="minorHAnsi"/>
          <w:b w:val="0"/>
          <w:color w:val="000000" w:themeColor="text1"/>
        </w:rPr>
        <w:t xml:space="preserve"> </w:t>
      </w:r>
      <w:r w:rsidR="00292172" w:rsidRPr="007B709C">
        <w:rPr>
          <w:rFonts w:asciiTheme="majorHAnsi" w:hAnsiTheme="majorHAnsi" w:cstheme="minorHAnsi"/>
          <w:b w:val="0"/>
          <w:color w:val="000000" w:themeColor="text1"/>
        </w:rPr>
        <w:t>urucho</w:t>
      </w:r>
      <w:r w:rsidR="0056249E" w:rsidRPr="007B709C">
        <w:rPr>
          <w:rFonts w:asciiTheme="majorHAnsi" w:hAnsiTheme="majorHAnsi" w:cstheme="minorHAnsi"/>
          <w:b w:val="0"/>
          <w:color w:val="000000" w:themeColor="text1"/>
        </w:rPr>
        <w:t xml:space="preserve">mienia Urządzeń </w:t>
      </w:r>
      <w:r w:rsidR="00B50A49" w:rsidRPr="007B709C">
        <w:rPr>
          <w:rFonts w:asciiTheme="majorHAnsi" w:hAnsiTheme="majorHAnsi" w:cstheme="minorHAnsi"/>
          <w:b w:val="0"/>
          <w:color w:val="000000" w:themeColor="text1"/>
        </w:rPr>
        <w:t xml:space="preserve">i </w:t>
      </w:r>
      <w:r w:rsidR="0056249E" w:rsidRPr="007B709C">
        <w:rPr>
          <w:rFonts w:asciiTheme="majorHAnsi" w:hAnsiTheme="majorHAnsi" w:cstheme="minorHAnsi"/>
          <w:b w:val="0"/>
          <w:color w:val="000000" w:themeColor="text1"/>
        </w:rPr>
        <w:t>zapewnienia</w:t>
      </w:r>
      <w:r w:rsidR="00292172" w:rsidRPr="007B709C">
        <w:rPr>
          <w:rFonts w:asciiTheme="majorHAnsi" w:hAnsiTheme="majorHAnsi" w:cstheme="minorHAnsi"/>
          <w:b w:val="0"/>
          <w:color w:val="000000" w:themeColor="text1"/>
        </w:rPr>
        <w:t xml:space="preserve"> </w:t>
      </w:r>
      <w:r w:rsidR="0056249E" w:rsidRPr="007B709C">
        <w:rPr>
          <w:rFonts w:asciiTheme="majorHAnsi" w:hAnsiTheme="majorHAnsi" w:cstheme="minorHAnsi"/>
          <w:b w:val="0"/>
          <w:color w:val="000000" w:themeColor="text1"/>
        </w:rPr>
        <w:t xml:space="preserve">ich </w:t>
      </w:r>
      <w:r w:rsidR="00292172" w:rsidRPr="007B709C">
        <w:rPr>
          <w:rFonts w:asciiTheme="majorHAnsi" w:hAnsiTheme="majorHAnsi" w:cstheme="minorHAnsi"/>
          <w:b w:val="0"/>
          <w:color w:val="000000" w:themeColor="text1"/>
        </w:rPr>
        <w:t xml:space="preserve">komunikacji </w:t>
      </w:r>
      <w:r w:rsidR="00B50A49" w:rsidRPr="007B709C">
        <w:rPr>
          <w:rFonts w:asciiTheme="majorHAnsi" w:hAnsiTheme="majorHAnsi" w:cstheme="minorHAnsi"/>
          <w:b w:val="0"/>
          <w:color w:val="000000" w:themeColor="text1"/>
        </w:rPr>
        <w:t xml:space="preserve">z </w:t>
      </w:r>
      <w:r w:rsidR="0014518C" w:rsidRPr="007B709C">
        <w:rPr>
          <w:rFonts w:asciiTheme="majorHAnsi" w:hAnsiTheme="majorHAnsi" w:cstheme="minorHAnsi"/>
          <w:b w:val="0"/>
          <w:color w:val="000000" w:themeColor="text1"/>
        </w:rPr>
        <w:t>Infrastrukturą</w:t>
      </w:r>
      <w:r w:rsidR="00292172" w:rsidRPr="007B709C">
        <w:rPr>
          <w:rFonts w:asciiTheme="majorHAnsi" w:hAnsiTheme="majorHAnsi" w:cstheme="minorHAnsi"/>
          <w:b w:val="0"/>
          <w:color w:val="000000" w:themeColor="text1"/>
        </w:rPr>
        <w:t xml:space="preserve"> Pośredniczącą, </w:t>
      </w:r>
      <w:r w:rsidR="00603B29" w:rsidRPr="007B709C">
        <w:rPr>
          <w:rFonts w:asciiTheme="majorHAnsi" w:hAnsiTheme="majorHAnsi" w:cstheme="minorHAnsi"/>
          <w:b w:val="0"/>
          <w:color w:val="000000" w:themeColor="text1"/>
        </w:rPr>
        <w:t>a także spełnienie pozostałych świadczeń wynikających z Umowy lub Oferty, w tym w </w:t>
      </w:r>
      <w:r w:rsidR="00670C56" w:rsidRPr="007B709C">
        <w:rPr>
          <w:rFonts w:asciiTheme="majorHAnsi" w:hAnsiTheme="majorHAnsi" w:cstheme="minorHAnsi"/>
          <w:b w:val="0"/>
          <w:color w:val="000000" w:themeColor="text1"/>
        </w:rPr>
        <w:t>szczególności</w:t>
      </w:r>
      <w:r w:rsidR="00D21777" w:rsidRPr="007B709C">
        <w:rPr>
          <w:rFonts w:asciiTheme="majorHAnsi" w:hAnsiTheme="majorHAnsi" w:cstheme="minorHAnsi"/>
          <w:b w:val="0"/>
          <w:color w:val="000000" w:themeColor="text1"/>
        </w:rPr>
        <w:t>:</w:t>
      </w:r>
      <w:bookmarkEnd w:id="31"/>
      <w:bookmarkEnd w:id="32"/>
      <w:bookmarkEnd w:id="33"/>
    </w:p>
    <w:p w:rsidR="0014518C" w:rsidRPr="007B709C" w:rsidRDefault="0014518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34" w:name="_Toc338976749"/>
      <w:bookmarkStart w:id="35" w:name="_Toc351290644"/>
      <w:r w:rsidRPr="007B709C">
        <w:rPr>
          <w:rFonts w:asciiTheme="majorHAnsi" w:hAnsiTheme="majorHAnsi" w:cstheme="minorHAnsi"/>
          <w:b w:val="0"/>
          <w:color w:val="000000" w:themeColor="text1"/>
        </w:rPr>
        <w:t>W Etapie I:</w:t>
      </w:r>
      <w:bookmarkEnd w:id="34"/>
      <w:bookmarkEnd w:id="35"/>
    </w:p>
    <w:p w:rsidR="0014518C" w:rsidRPr="007B709C" w:rsidRDefault="0014518C" w:rsidP="0014518C">
      <w:pPr>
        <w:pStyle w:val="Nagwek1"/>
        <w:widowControl w:val="0"/>
        <w:numPr>
          <w:ilvl w:val="0"/>
          <w:numId w:val="0"/>
        </w:numPr>
        <w:spacing w:before="60" w:after="60" w:line="300" w:lineRule="atLeast"/>
        <w:ind w:left="1418"/>
        <w:rPr>
          <w:rFonts w:asciiTheme="majorHAnsi" w:hAnsiTheme="majorHAnsi" w:cstheme="minorHAnsi"/>
          <w:b w:val="0"/>
          <w:color w:val="000000" w:themeColor="text1"/>
        </w:rPr>
      </w:pPr>
      <w:bookmarkStart w:id="36" w:name="_Toc338976750"/>
      <w:bookmarkStart w:id="37" w:name="_Toc351290645"/>
      <w:r w:rsidRPr="007B709C">
        <w:rPr>
          <w:rFonts w:asciiTheme="majorHAnsi" w:hAnsiTheme="majorHAnsi" w:cstheme="minorHAnsi"/>
          <w:b w:val="0"/>
          <w:color w:val="000000" w:themeColor="text1"/>
        </w:rPr>
        <w:t>Dostarczenie produktu P.1 – Makiety Infrastruktury Licznikowej wraz z dokumentacją Makiety,  Oprogramowaniem Testowo-Diagnostycznym Makiety</w:t>
      </w:r>
      <w:r w:rsidR="00166619"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Scenariuszami Testowymi</w:t>
      </w:r>
      <w:r w:rsidR="00166619" w:rsidRPr="007B709C">
        <w:rPr>
          <w:rFonts w:asciiTheme="majorHAnsi" w:hAnsiTheme="majorHAnsi" w:cstheme="minorHAnsi"/>
          <w:b w:val="0"/>
          <w:color w:val="000000" w:themeColor="text1"/>
        </w:rPr>
        <w:t xml:space="preserve"> i Warsztatami z Oprogramowania Testowo-Diagnostycznego Makiety</w:t>
      </w:r>
      <w:r w:rsidRPr="007B709C">
        <w:rPr>
          <w:rFonts w:asciiTheme="majorHAnsi" w:hAnsiTheme="majorHAnsi" w:cstheme="minorHAnsi"/>
          <w:b w:val="0"/>
          <w:color w:val="000000" w:themeColor="text1"/>
        </w:rPr>
        <w:t>;</w:t>
      </w:r>
      <w:bookmarkEnd w:id="36"/>
      <w:bookmarkEnd w:id="37"/>
    </w:p>
    <w:p w:rsidR="0014518C" w:rsidRPr="007B709C" w:rsidRDefault="0014518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38" w:name="_Toc338976751"/>
      <w:bookmarkStart w:id="39" w:name="_Toc351290646"/>
      <w:r w:rsidRPr="007B709C">
        <w:rPr>
          <w:rFonts w:asciiTheme="majorHAnsi" w:hAnsiTheme="majorHAnsi" w:cstheme="minorHAnsi"/>
          <w:b w:val="0"/>
          <w:color w:val="000000" w:themeColor="text1"/>
        </w:rPr>
        <w:t>W Etapie II:</w:t>
      </w:r>
      <w:bookmarkEnd w:id="38"/>
      <w:bookmarkEnd w:id="39"/>
      <w:r w:rsidRPr="007B709C">
        <w:rPr>
          <w:rFonts w:asciiTheme="majorHAnsi" w:hAnsiTheme="majorHAnsi" w:cstheme="minorHAnsi"/>
          <w:b w:val="0"/>
          <w:color w:val="000000" w:themeColor="text1"/>
        </w:rPr>
        <w:t xml:space="preserve"> </w:t>
      </w:r>
    </w:p>
    <w:p w:rsidR="0014518C" w:rsidRPr="007B709C" w:rsidRDefault="0014518C" w:rsidP="00200C8B">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40" w:name="_Toc338976752"/>
      <w:bookmarkStart w:id="41" w:name="_Toc351290647"/>
      <w:r w:rsidRPr="007B709C">
        <w:rPr>
          <w:rFonts w:asciiTheme="majorHAnsi" w:hAnsiTheme="majorHAnsi" w:cstheme="minorHAnsi"/>
          <w:b w:val="0"/>
          <w:color w:val="000000" w:themeColor="text1"/>
        </w:rPr>
        <w:t>Dostarczenie produktu P.2 –</w:t>
      </w:r>
      <w:r w:rsidR="00166619" w:rsidRPr="007B709C">
        <w:rPr>
          <w:rFonts w:asciiTheme="majorHAnsi" w:hAnsiTheme="majorHAnsi" w:cstheme="minorHAnsi"/>
          <w:b w:val="0"/>
          <w:color w:val="000000" w:themeColor="text1"/>
        </w:rPr>
        <w:t xml:space="preserve"> Certyfikatów</w:t>
      </w:r>
      <w:r w:rsidRPr="007B709C">
        <w:rPr>
          <w:rFonts w:asciiTheme="majorHAnsi" w:hAnsiTheme="majorHAnsi" w:cstheme="minorHAnsi"/>
          <w:b w:val="0"/>
          <w:color w:val="000000" w:themeColor="text1"/>
        </w:rPr>
        <w:t>;</w:t>
      </w:r>
      <w:bookmarkEnd w:id="40"/>
      <w:bookmarkEnd w:id="41"/>
    </w:p>
    <w:p w:rsidR="0014518C" w:rsidRPr="007B709C" w:rsidRDefault="0014518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42" w:name="_Toc338976754"/>
      <w:bookmarkStart w:id="43" w:name="_Toc351290649"/>
      <w:r w:rsidRPr="007B709C">
        <w:rPr>
          <w:rFonts w:asciiTheme="majorHAnsi" w:hAnsiTheme="majorHAnsi" w:cstheme="minorHAnsi"/>
          <w:b w:val="0"/>
          <w:color w:val="000000" w:themeColor="text1"/>
        </w:rPr>
        <w:t>W Etapie III:</w:t>
      </w:r>
      <w:bookmarkEnd w:id="42"/>
      <w:bookmarkEnd w:id="43"/>
    </w:p>
    <w:p w:rsidR="00166619" w:rsidRPr="007B709C" w:rsidRDefault="00166619" w:rsidP="00200C8B">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44" w:name="_Toc338976755"/>
      <w:bookmarkStart w:id="45" w:name="_Toc351290650"/>
      <w:r w:rsidRPr="007B709C">
        <w:rPr>
          <w:rFonts w:asciiTheme="majorHAnsi" w:hAnsiTheme="majorHAnsi" w:cstheme="minorHAnsi"/>
          <w:b w:val="0"/>
          <w:color w:val="000000" w:themeColor="text1"/>
        </w:rPr>
        <w:t xml:space="preserve">Dostarczenie produktu P.3 – Dokumentacji Urządzeń; </w:t>
      </w:r>
    </w:p>
    <w:p w:rsidR="0014518C" w:rsidRPr="007B709C" w:rsidRDefault="0014518C" w:rsidP="00200C8B">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Dostarczenie produktu P.4 –</w:t>
      </w:r>
      <w:r w:rsidR="00166619" w:rsidRPr="007B709C">
        <w:rPr>
          <w:rFonts w:asciiTheme="majorHAnsi" w:hAnsiTheme="majorHAnsi" w:cstheme="minorHAnsi"/>
          <w:b w:val="0"/>
          <w:color w:val="000000" w:themeColor="text1"/>
        </w:rPr>
        <w:t xml:space="preserve"> Oprogramowania Testowo-Diagnostycznego Urządzeń</w:t>
      </w:r>
      <w:r w:rsidRPr="007B709C">
        <w:rPr>
          <w:rFonts w:asciiTheme="majorHAnsi" w:hAnsiTheme="majorHAnsi" w:cstheme="minorHAnsi"/>
          <w:b w:val="0"/>
          <w:color w:val="000000" w:themeColor="text1"/>
        </w:rPr>
        <w:t>;</w:t>
      </w:r>
      <w:bookmarkEnd w:id="44"/>
      <w:bookmarkEnd w:id="45"/>
    </w:p>
    <w:p w:rsidR="0014518C" w:rsidRPr="007B709C" w:rsidRDefault="0014518C" w:rsidP="00166619">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46" w:name="_Toc338976756"/>
      <w:bookmarkStart w:id="47" w:name="_Toc351290651"/>
      <w:r w:rsidRPr="007B709C">
        <w:rPr>
          <w:rFonts w:asciiTheme="majorHAnsi" w:hAnsiTheme="majorHAnsi" w:cstheme="minorHAnsi"/>
          <w:b w:val="0"/>
          <w:color w:val="000000" w:themeColor="text1"/>
        </w:rPr>
        <w:t xml:space="preserve">Dostarczenie produktu P.5 - </w:t>
      </w:r>
      <w:r w:rsidR="00166619" w:rsidRPr="007B709C">
        <w:rPr>
          <w:rFonts w:asciiTheme="majorHAnsi" w:hAnsiTheme="majorHAnsi" w:cstheme="minorHAnsi"/>
          <w:b w:val="0"/>
          <w:color w:val="000000" w:themeColor="text1"/>
        </w:rPr>
        <w:t>Finalnej wersji Makiety z certyfikowanymi licznikami;</w:t>
      </w:r>
      <w:r w:rsidR="00166619" w:rsidRPr="007B709C" w:rsidDel="00166619">
        <w:rPr>
          <w:rFonts w:asciiTheme="majorHAnsi" w:hAnsiTheme="majorHAnsi" w:cstheme="minorHAnsi"/>
          <w:b w:val="0"/>
          <w:color w:val="000000" w:themeColor="text1"/>
        </w:rPr>
        <w:t xml:space="preserve"> </w:t>
      </w:r>
      <w:bookmarkEnd w:id="46"/>
      <w:bookmarkEnd w:id="47"/>
    </w:p>
    <w:p w:rsidR="0014518C" w:rsidRPr="007B709C" w:rsidRDefault="0014518C" w:rsidP="00166619">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48" w:name="_Toc338976757"/>
      <w:bookmarkStart w:id="49" w:name="_Toc351290652"/>
      <w:r w:rsidRPr="007B709C">
        <w:rPr>
          <w:rFonts w:asciiTheme="majorHAnsi" w:hAnsiTheme="majorHAnsi" w:cstheme="minorHAnsi"/>
          <w:b w:val="0"/>
          <w:color w:val="000000" w:themeColor="text1"/>
        </w:rPr>
        <w:t xml:space="preserve">Dostarczenie produktu P.6 - </w:t>
      </w:r>
      <w:r w:rsidR="00166619" w:rsidRPr="007B709C">
        <w:rPr>
          <w:rFonts w:asciiTheme="majorHAnsi" w:hAnsiTheme="majorHAnsi" w:cstheme="minorHAnsi"/>
          <w:b w:val="0"/>
          <w:color w:val="000000" w:themeColor="text1"/>
        </w:rPr>
        <w:t>Materiałów warsztatowych i instrukcji montażowych;</w:t>
      </w:r>
      <w:bookmarkEnd w:id="48"/>
      <w:bookmarkEnd w:id="49"/>
    </w:p>
    <w:p w:rsidR="0014518C" w:rsidRPr="007B709C" w:rsidRDefault="0014518C" w:rsidP="00200C8B">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50" w:name="_Toc338976758"/>
      <w:bookmarkStart w:id="51" w:name="_Toc351290653"/>
      <w:r w:rsidRPr="007B709C">
        <w:rPr>
          <w:rFonts w:asciiTheme="majorHAnsi" w:hAnsiTheme="majorHAnsi" w:cstheme="minorHAnsi"/>
          <w:b w:val="0"/>
          <w:color w:val="000000" w:themeColor="text1"/>
        </w:rPr>
        <w:t>Dostarczenie produktu P.7 –</w:t>
      </w:r>
      <w:r w:rsidR="00166619" w:rsidRPr="007B709C">
        <w:rPr>
          <w:rFonts w:asciiTheme="majorHAnsi" w:hAnsiTheme="majorHAnsi" w:cstheme="minorHAnsi"/>
          <w:b w:val="0"/>
          <w:color w:val="000000" w:themeColor="text1"/>
        </w:rPr>
        <w:t xml:space="preserve"> Warsztatów;</w:t>
      </w:r>
      <w:bookmarkEnd w:id="50"/>
      <w:bookmarkEnd w:id="51"/>
    </w:p>
    <w:p w:rsidR="00166619" w:rsidRPr="007B709C" w:rsidRDefault="00166619" w:rsidP="0024595D">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Dostarczenie produktu P.8 – Urządzeń.</w:t>
      </w:r>
    </w:p>
    <w:p w:rsidR="00D21777" w:rsidRPr="007B709C" w:rsidRDefault="0014518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2" w:name="_Toc338976759"/>
      <w:bookmarkStart w:id="53" w:name="_Toc351290654"/>
      <w:r w:rsidRPr="007B709C">
        <w:rPr>
          <w:rFonts w:asciiTheme="majorHAnsi" w:hAnsiTheme="majorHAnsi" w:cstheme="minorHAnsi"/>
          <w:b w:val="0"/>
          <w:color w:val="000000" w:themeColor="text1"/>
        </w:rPr>
        <w:t>W Etapie IV:</w:t>
      </w:r>
      <w:bookmarkEnd w:id="52"/>
      <w:bookmarkEnd w:id="53"/>
    </w:p>
    <w:p w:rsidR="00D57F88" w:rsidRPr="007B709C" w:rsidRDefault="00D57F88" w:rsidP="00645E79">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bookmarkStart w:id="54" w:name="_Toc338976760"/>
      <w:bookmarkStart w:id="55" w:name="_Toc351290655"/>
      <w:r w:rsidRPr="007B709C">
        <w:rPr>
          <w:rFonts w:asciiTheme="majorHAnsi" w:hAnsiTheme="majorHAnsi" w:cstheme="minorHAnsi"/>
          <w:b w:val="0"/>
          <w:color w:val="000000" w:themeColor="text1"/>
        </w:rPr>
        <w:t>Produkt P.9 - udzielenie gwarancji na Urządzenia i inne Produkty;</w:t>
      </w:r>
    </w:p>
    <w:p w:rsidR="00D57F88" w:rsidRPr="007B709C" w:rsidRDefault="00D57F88" w:rsidP="00645E79">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P.10 - świadczenie wsparcia dla Zamawiającego;.</w:t>
      </w:r>
    </w:p>
    <w:p w:rsidR="009664B5" w:rsidRPr="007B709C" w:rsidRDefault="00645E79" w:rsidP="00645E79">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P.11 - Modułów komunikacyjnych</w:t>
      </w:r>
      <w:r w:rsidR="00D57F88" w:rsidRPr="007B709C">
        <w:rPr>
          <w:rFonts w:asciiTheme="majorHAnsi" w:hAnsiTheme="majorHAnsi" w:cstheme="minorHAnsi"/>
          <w:b w:val="0"/>
          <w:color w:val="000000" w:themeColor="text1"/>
        </w:rPr>
        <w:t xml:space="preserve"> w technologii zastępczej</w:t>
      </w:r>
      <w:r w:rsidRPr="007B709C">
        <w:rPr>
          <w:rFonts w:asciiTheme="majorHAnsi" w:hAnsiTheme="majorHAnsi" w:cstheme="minorHAnsi"/>
          <w:b w:val="0"/>
          <w:color w:val="000000" w:themeColor="text1"/>
        </w:rPr>
        <w:t>.</w:t>
      </w:r>
      <w:r w:rsidR="00D57F88" w:rsidRPr="007B709C">
        <w:rPr>
          <w:rFonts w:asciiTheme="majorHAnsi" w:hAnsiTheme="majorHAnsi" w:cstheme="minorHAnsi"/>
          <w:b w:val="0"/>
          <w:color w:val="000000" w:themeColor="text1"/>
        </w:rPr>
        <w:t xml:space="preserve"> </w:t>
      </w:r>
      <w:bookmarkEnd w:id="54"/>
      <w:bookmarkEnd w:id="55"/>
    </w:p>
    <w:p w:rsidR="002C3EAB" w:rsidRPr="007B709C" w:rsidRDefault="002C3EAB" w:rsidP="002C3EAB">
      <w:pPr>
        <w:rPr>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56" w:name="_Toc141614336"/>
      <w:bookmarkStart w:id="57" w:name="_Toc243319845"/>
      <w:bookmarkStart w:id="58" w:name="_Toc266273889"/>
      <w:bookmarkStart w:id="59" w:name="_Toc351290657"/>
      <w:r w:rsidRPr="007B709C">
        <w:rPr>
          <w:rFonts w:asciiTheme="majorHAnsi" w:eastAsia="Times New Roman" w:hAnsiTheme="majorHAnsi" w:cstheme="minorHAnsi"/>
          <w:bCs/>
          <w:color w:val="000000" w:themeColor="text1"/>
          <w:sz w:val="24"/>
          <w:szCs w:val="24"/>
          <w:lang w:eastAsia="pl-PL"/>
        </w:rPr>
        <w:t xml:space="preserve">PODSTAWOWE </w:t>
      </w:r>
      <w:bookmarkEnd w:id="56"/>
      <w:r w:rsidRPr="007B709C">
        <w:rPr>
          <w:rFonts w:asciiTheme="majorHAnsi" w:eastAsia="Times New Roman" w:hAnsiTheme="majorHAnsi" w:cstheme="minorHAnsi"/>
          <w:bCs/>
          <w:color w:val="000000" w:themeColor="text1"/>
          <w:sz w:val="24"/>
          <w:szCs w:val="24"/>
          <w:lang w:eastAsia="pl-PL"/>
        </w:rPr>
        <w:t>ZASADY REALIZACJI UMOWY</w:t>
      </w:r>
      <w:bookmarkEnd w:id="57"/>
      <w:bookmarkEnd w:id="58"/>
      <w:bookmarkEnd w:id="59"/>
    </w:p>
    <w:p w:rsidR="00670C56"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0" w:name="_Toc338976766"/>
      <w:bookmarkStart w:id="61" w:name="_Toc351290658"/>
      <w:bookmarkStart w:id="62" w:name="_Ref266873545"/>
      <w:bookmarkStart w:id="63" w:name="_Ref243232155"/>
      <w:r w:rsidRPr="007B709C">
        <w:rPr>
          <w:rFonts w:asciiTheme="majorHAnsi" w:hAnsiTheme="majorHAnsi" w:cstheme="minorHAnsi"/>
          <w:color w:val="000000" w:themeColor="text1"/>
        </w:rPr>
        <w:t>[Podział na Etapy]</w:t>
      </w:r>
      <w:r w:rsidRPr="007B709C">
        <w:rPr>
          <w:rFonts w:asciiTheme="majorHAnsi" w:hAnsiTheme="majorHAnsi" w:cstheme="minorHAnsi"/>
          <w:b w:val="0"/>
          <w:color w:val="000000" w:themeColor="text1"/>
        </w:rPr>
        <w:t xml:space="preserve"> </w:t>
      </w:r>
      <w:r w:rsidR="00670C56" w:rsidRPr="007B709C">
        <w:rPr>
          <w:rFonts w:asciiTheme="majorHAnsi" w:hAnsiTheme="majorHAnsi" w:cstheme="minorHAnsi"/>
          <w:b w:val="0"/>
          <w:color w:val="000000" w:themeColor="text1"/>
        </w:rPr>
        <w:t>Przedmiot umowy będzie realizowany etapami,</w:t>
      </w:r>
      <w:r w:rsidR="00603B29" w:rsidRPr="007B709C">
        <w:rPr>
          <w:rFonts w:asciiTheme="majorHAnsi" w:hAnsiTheme="majorHAnsi" w:cstheme="minorHAnsi"/>
          <w:b w:val="0"/>
          <w:color w:val="000000" w:themeColor="text1"/>
        </w:rPr>
        <w:t xml:space="preserve"> wskazanymi w </w:t>
      </w:r>
      <w:r w:rsidR="00462FD2" w:rsidRPr="007B709C">
        <w:rPr>
          <w:rFonts w:asciiTheme="majorHAnsi" w:hAnsiTheme="majorHAnsi" w:cstheme="minorHAnsi"/>
          <w:b w:val="0"/>
          <w:color w:val="000000" w:themeColor="text1"/>
        </w:rPr>
        <w:fldChar w:fldCharType="begin"/>
      </w:r>
      <w:r w:rsidR="002C3EAB" w:rsidRPr="007B709C">
        <w:rPr>
          <w:rFonts w:asciiTheme="majorHAnsi" w:hAnsiTheme="majorHAnsi" w:cstheme="minorHAnsi"/>
          <w:b w:val="0"/>
          <w:color w:val="000000" w:themeColor="text1"/>
        </w:rPr>
        <w:instrText xml:space="preserve"> REF _Ref338549513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2</w:t>
      </w:r>
      <w:r w:rsidR="00462FD2" w:rsidRPr="007B709C">
        <w:rPr>
          <w:rFonts w:asciiTheme="majorHAnsi" w:hAnsiTheme="majorHAnsi" w:cstheme="minorHAnsi"/>
          <w:b w:val="0"/>
          <w:color w:val="000000" w:themeColor="text1"/>
        </w:rPr>
        <w:fldChar w:fldCharType="end"/>
      </w:r>
      <w:r w:rsidR="002C3EAB" w:rsidRPr="007B709C">
        <w:rPr>
          <w:rFonts w:asciiTheme="majorHAnsi" w:hAnsiTheme="majorHAnsi" w:cstheme="minorHAnsi"/>
          <w:b w:val="0"/>
          <w:color w:val="000000" w:themeColor="text1"/>
        </w:rPr>
        <w:t xml:space="preserve">, </w:t>
      </w:r>
      <w:r w:rsidR="00603B29" w:rsidRPr="007B709C">
        <w:rPr>
          <w:rFonts w:asciiTheme="majorHAnsi" w:hAnsiTheme="majorHAnsi" w:cstheme="minorHAnsi"/>
          <w:b w:val="0"/>
          <w:color w:val="000000" w:themeColor="text1"/>
        </w:rPr>
        <w:t>w oparciu o harmonogram w </w:t>
      </w:r>
      <w:r w:rsidR="002C3EAB" w:rsidRPr="007B709C">
        <w:rPr>
          <w:rFonts w:asciiTheme="majorHAnsi" w:hAnsiTheme="majorHAnsi" w:cstheme="minorHAnsi"/>
          <w:b w:val="0"/>
          <w:color w:val="000000" w:themeColor="text1"/>
        </w:rPr>
        <w:t>Załączniku nr 8.</w:t>
      </w:r>
      <w:bookmarkEnd w:id="60"/>
      <w:bookmarkEnd w:id="61"/>
    </w:p>
    <w:p w:rsidR="00DB0E1D"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4" w:name="_Toc338976767"/>
      <w:bookmarkStart w:id="65" w:name="_Toc351290659"/>
      <w:r w:rsidRPr="007B709C">
        <w:rPr>
          <w:rFonts w:asciiTheme="majorHAnsi" w:hAnsiTheme="majorHAnsi" w:cstheme="minorHAnsi"/>
          <w:color w:val="000000" w:themeColor="text1"/>
        </w:rPr>
        <w:t>[Poziom staranności]</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w:t>
      </w:r>
      <w:bookmarkStart w:id="66" w:name="_Ref215979204"/>
      <w:r w:rsidR="00D21777" w:rsidRPr="007B709C">
        <w:rPr>
          <w:rFonts w:asciiTheme="majorHAnsi" w:hAnsiTheme="majorHAnsi" w:cstheme="minorHAnsi"/>
          <w:b w:val="0"/>
          <w:color w:val="000000" w:themeColor="text1"/>
        </w:rPr>
        <w:t>ykonawca zobowiązuje się wykonać przedmiot Umowy z zachowaniem najwyższej profesjonalnej staranności</w:t>
      </w:r>
      <w:bookmarkEnd w:id="66"/>
      <w:r w:rsidR="00D21777" w:rsidRPr="007B709C">
        <w:rPr>
          <w:rFonts w:asciiTheme="majorHAnsi" w:hAnsiTheme="majorHAnsi" w:cstheme="minorHAnsi"/>
          <w:b w:val="0"/>
          <w:color w:val="000000" w:themeColor="text1"/>
        </w:rPr>
        <w:t>, przy wykorzystaniu całej posiadanej wiedzy i doświadczenia.</w:t>
      </w:r>
      <w:bookmarkEnd w:id="62"/>
      <w:bookmarkEnd w:id="64"/>
      <w:bookmarkEnd w:id="65"/>
    </w:p>
    <w:p w:rsidR="00D21777"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7" w:name="_Toc338976770"/>
      <w:bookmarkStart w:id="68" w:name="_Toc351290660"/>
      <w:bookmarkEnd w:id="63"/>
      <w:r w:rsidRPr="007B709C">
        <w:rPr>
          <w:rFonts w:asciiTheme="majorHAnsi" w:hAnsiTheme="majorHAnsi" w:cstheme="minorHAnsi"/>
          <w:color w:val="000000" w:themeColor="text1"/>
        </w:rPr>
        <w:t>[Zgodność z normami]</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Urzą</w:t>
      </w:r>
      <w:r w:rsidR="00D20104" w:rsidRPr="007B709C">
        <w:rPr>
          <w:rFonts w:asciiTheme="majorHAnsi" w:hAnsiTheme="majorHAnsi" w:cstheme="minorHAnsi"/>
          <w:b w:val="0"/>
          <w:color w:val="000000" w:themeColor="text1"/>
        </w:rPr>
        <w:t>dzenia</w:t>
      </w:r>
      <w:r w:rsidR="003C3CA2"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 xml:space="preserve"> </w:t>
      </w:r>
      <w:r w:rsidR="00D20104" w:rsidRPr="007B709C">
        <w:rPr>
          <w:rFonts w:asciiTheme="majorHAnsi" w:hAnsiTheme="majorHAnsi" w:cstheme="minorHAnsi"/>
          <w:b w:val="0"/>
          <w:color w:val="000000" w:themeColor="text1"/>
        </w:rPr>
        <w:t>Dokumentacja</w:t>
      </w:r>
      <w:r w:rsidR="003C3CA2" w:rsidRPr="007B709C">
        <w:rPr>
          <w:rFonts w:asciiTheme="majorHAnsi" w:hAnsiTheme="majorHAnsi" w:cstheme="minorHAnsi"/>
          <w:b w:val="0"/>
          <w:color w:val="000000" w:themeColor="text1"/>
        </w:rPr>
        <w:t xml:space="preserve"> Urządzeń</w:t>
      </w:r>
      <w:r w:rsidR="00D20104" w:rsidRPr="007B709C">
        <w:rPr>
          <w:rFonts w:asciiTheme="majorHAnsi" w:hAnsiTheme="majorHAnsi" w:cstheme="minorHAnsi"/>
          <w:b w:val="0"/>
          <w:color w:val="000000" w:themeColor="text1"/>
        </w:rPr>
        <w:t xml:space="preserve">, Certyfikaty oraz </w:t>
      </w:r>
      <w:r w:rsidR="0048377D" w:rsidRPr="007B709C">
        <w:rPr>
          <w:rFonts w:asciiTheme="majorHAnsi" w:hAnsiTheme="majorHAnsi" w:cstheme="minorHAnsi"/>
          <w:b w:val="0"/>
          <w:color w:val="000000" w:themeColor="text1"/>
        </w:rPr>
        <w:t>przedmioty świadczeń</w:t>
      </w:r>
      <w:r w:rsidR="00D20104" w:rsidRPr="007B709C">
        <w:rPr>
          <w:rFonts w:asciiTheme="majorHAnsi" w:hAnsiTheme="majorHAnsi" w:cstheme="minorHAnsi"/>
          <w:b w:val="0"/>
          <w:color w:val="000000" w:themeColor="text1"/>
        </w:rPr>
        <w:t xml:space="preserve"> Wykonawcy</w:t>
      </w:r>
      <w:r w:rsidR="003C3CA2" w:rsidRPr="007B709C">
        <w:rPr>
          <w:rFonts w:asciiTheme="majorHAnsi" w:hAnsiTheme="majorHAnsi" w:cstheme="minorHAnsi"/>
          <w:b w:val="0"/>
          <w:color w:val="000000" w:themeColor="text1"/>
        </w:rPr>
        <w:t xml:space="preserve"> </w:t>
      </w:r>
      <w:r w:rsidR="0048377D" w:rsidRPr="007B709C">
        <w:rPr>
          <w:rFonts w:asciiTheme="majorHAnsi" w:hAnsiTheme="majorHAnsi" w:cstheme="minorHAnsi"/>
          <w:b w:val="0"/>
          <w:color w:val="000000" w:themeColor="text1"/>
        </w:rPr>
        <w:t xml:space="preserve">winny być zgodne </w:t>
      </w:r>
      <w:r w:rsidR="00D21777" w:rsidRPr="007B709C">
        <w:rPr>
          <w:rFonts w:asciiTheme="majorHAnsi" w:hAnsiTheme="majorHAnsi" w:cstheme="minorHAnsi"/>
          <w:b w:val="0"/>
          <w:color w:val="000000" w:themeColor="text1"/>
        </w:rPr>
        <w:t xml:space="preserve">z przepisami prawa obowiązującymi w Polsce, polskimi i europejskimi normami technicznymi oraz wszelkimi wytycznymi, zaleceniami oraz aktami (decyzjami/zarządzeniami itp.) wydanymi przez Podmioty Nadzoru. Ocena zgodności Urządzeń będzie dokonywana na dzień </w:t>
      </w:r>
      <w:r w:rsidR="000839DC" w:rsidRPr="007B709C">
        <w:rPr>
          <w:rFonts w:asciiTheme="majorHAnsi" w:hAnsiTheme="majorHAnsi" w:cstheme="minorHAnsi"/>
          <w:b w:val="0"/>
          <w:color w:val="000000" w:themeColor="text1"/>
        </w:rPr>
        <w:t>o</w:t>
      </w:r>
      <w:r w:rsidR="00D21777" w:rsidRPr="007B709C">
        <w:rPr>
          <w:rFonts w:asciiTheme="majorHAnsi" w:hAnsiTheme="majorHAnsi" w:cstheme="minorHAnsi"/>
          <w:b w:val="0"/>
          <w:color w:val="000000" w:themeColor="text1"/>
        </w:rPr>
        <w:t>dbioru Urządzeń .</w:t>
      </w:r>
      <w:bookmarkEnd w:id="67"/>
      <w:bookmarkEnd w:id="68"/>
      <w:r w:rsidR="00D21777" w:rsidRPr="007B709C">
        <w:rPr>
          <w:rFonts w:asciiTheme="majorHAnsi" w:hAnsiTheme="majorHAnsi" w:cstheme="minorHAnsi"/>
          <w:b w:val="0"/>
          <w:color w:val="000000" w:themeColor="text1"/>
        </w:rPr>
        <w:t xml:space="preserve"> </w:t>
      </w:r>
    </w:p>
    <w:p w:rsidR="00D21777"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9" w:name="_Toc338976771"/>
      <w:bookmarkStart w:id="70" w:name="_Toc351290661"/>
      <w:r w:rsidRPr="007B709C">
        <w:rPr>
          <w:rFonts w:asciiTheme="majorHAnsi" w:hAnsiTheme="majorHAnsi" w:cstheme="minorHAnsi"/>
          <w:color w:val="000000" w:themeColor="text1"/>
        </w:rPr>
        <w:t>[Narzędzi</w:t>
      </w:r>
      <w:r w:rsidR="000D0893" w:rsidRPr="007B709C">
        <w:rPr>
          <w:rFonts w:asciiTheme="majorHAnsi" w:hAnsiTheme="majorHAnsi" w:cstheme="minorHAnsi"/>
          <w:color w:val="000000" w:themeColor="text1"/>
        </w:rPr>
        <w:t>a</w:t>
      </w:r>
      <w:r w:rsidRPr="007B709C">
        <w:rPr>
          <w:rFonts w:asciiTheme="majorHAnsi" w:hAnsiTheme="majorHAnsi" w:cstheme="minorHAnsi"/>
          <w:color w:val="000000" w:themeColor="text1"/>
        </w:rPr>
        <w:t xml:space="preserve"> i wyposażenie]</w:t>
      </w:r>
      <w:r w:rsidRPr="007B709C">
        <w:rPr>
          <w:rFonts w:asciiTheme="majorHAnsi" w:hAnsiTheme="majorHAnsi" w:cstheme="minorHAnsi"/>
          <w:b w:val="0"/>
          <w:color w:val="000000" w:themeColor="text1"/>
        </w:rPr>
        <w:t xml:space="preserve"> </w:t>
      </w:r>
      <w:r w:rsidR="0048377D" w:rsidRPr="007B709C">
        <w:rPr>
          <w:rFonts w:asciiTheme="majorHAnsi" w:hAnsiTheme="majorHAnsi" w:cstheme="minorHAnsi"/>
          <w:b w:val="0"/>
          <w:color w:val="000000" w:themeColor="text1"/>
        </w:rPr>
        <w:t xml:space="preserve">Obowiązek zapewnienia Personelowi Wykonawcy niezbędnych </w:t>
      </w:r>
      <w:r w:rsidR="00B50A49" w:rsidRPr="007B709C">
        <w:rPr>
          <w:rFonts w:asciiTheme="majorHAnsi" w:hAnsiTheme="majorHAnsi" w:cstheme="minorHAnsi"/>
          <w:b w:val="0"/>
          <w:color w:val="000000" w:themeColor="text1"/>
        </w:rPr>
        <w:t>narzędzi, oprogramowania, środków</w:t>
      </w:r>
      <w:r w:rsidR="00D21777" w:rsidRPr="007B709C">
        <w:rPr>
          <w:rFonts w:asciiTheme="majorHAnsi" w:hAnsiTheme="majorHAnsi" w:cstheme="minorHAnsi"/>
          <w:b w:val="0"/>
          <w:color w:val="000000" w:themeColor="text1"/>
        </w:rPr>
        <w:t xml:space="preserve"> łączności</w:t>
      </w:r>
      <w:r w:rsidR="00B50A49" w:rsidRPr="007B709C">
        <w:rPr>
          <w:rFonts w:asciiTheme="majorHAnsi" w:hAnsiTheme="majorHAnsi" w:cstheme="minorHAnsi"/>
          <w:b w:val="0"/>
          <w:color w:val="000000" w:themeColor="text1"/>
        </w:rPr>
        <w:t xml:space="preserve"> czy transportu spoczywa na Wykonawcy.</w:t>
      </w:r>
      <w:r w:rsidR="00D21777" w:rsidRPr="007B709C">
        <w:rPr>
          <w:rFonts w:asciiTheme="majorHAnsi" w:hAnsiTheme="majorHAnsi" w:cstheme="minorHAnsi"/>
          <w:b w:val="0"/>
          <w:color w:val="000000" w:themeColor="text1"/>
        </w:rPr>
        <w:t xml:space="preserve"> Zamawiający nie jest zobowiązany do udostępniania Wykonawcy jakiejkolwiek infrastruktury sprzętowej, oprogramowania</w:t>
      </w:r>
      <w:r w:rsidR="00B50A49" w:rsidRPr="007B709C">
        <w:rPr>
          <w:rFonts w:asciiTheme="majorHAnsi" w:hAnsiTheme="majorHAnsi" w:cstheme="minorHAnsi"/>
          <w:b w:val="0"/>
          <w:color w:val="000000" w:themeColor="text1"/>
        </w:rPr>
        <w:t xml:space="preserve"> czy innych </w:t>
      </w:r>
      <w:r w:rsidR="00D21777" w:rsidRPr="007B709C">
        <w:rPr>
          <w:rFonts w:asciiTheme="majorHAnsi" w:hAnsiTheme="majorHAnsi" w:cstheme="minorHAnsi"/>
          <w:b w:val="0"/>
          <w:color w:val="000000" w:themeColor="text1"/>
        </w:rPr>
        <w:t xml:space="preserve">zasobów, </w:t>
      </w:r>
      <w:r w:rsidR="00B50A49" w:rsidRPr="007B709C">
        <w:rPr>
          <w:rFonts w:asciiTheme="majorHAnsi" w:hAnsiTheme="majorHAnsi" w:cstheme="minorHAnsi"/>
          <w:b w:val="0"/>
          <w:color w:val="000000" w:themeColor="text1"/>
        </w:rPr>
        <w:t xml:space="preserve">poza wskazanymi w Umowie </w:t>
      </w:r>
      <w:r w:rsidR="001C1698" w:rsidRPr="007B709C">
        <w:rPr>
          <w:rFonts w:asciiTheme="majorHAnsi" w:hAnsiTheme="majorHAnsi" w:cstheme="minorHAnsi"/>
          <w:b w:val="0"/>
          <w:color w:val="000000" w:themeColor="text1"/>
        </w:rPr>
        <w:t>lub uzgodnionymi przez k</w:t>
      </w:r>
      <w:r w:rsidR="00B50A49" w:rsidRPr="007B709C">
        <w:rPr>
          <w:rFonts w:asciiTheme="majorHAnsi" w:hAnsiTheme="majorHAnsi" w:cstheme="minorHAnsi"/>
          <w:b w:val="0"/>
          <w:color w:val="000000" w:themeColor="text1"/>
        </w:rPr>
        <w:t>oordynatorów</w:t>
      </w:r>
      <w:r w:rsidR="00D21777" w:rsidRPr="007B709C">
        <w:rPr>
          <w:rFonts w:asciiTheme="majorHAnsi" w:hAnsiTheme="majorHAnsi" w:cstheme="minorHAnsi"/>
          <w:b w:val="0"/>
          <w:color w:val="000000" w:themeColor="text1"/>
        </w:rPr>
        <w:t>.</w:t>
      </w:r>
      <w:bookmarkEnd w:id="69"/>
      <w:bookmarkEnd w:id="70"/>
      <w:r w:rsidR="00D21777" w:rsidRPr="007B709C">
        <w:rPr>
          <w:rFonts w:asciiTheme="majorHAnsi" w:hAnsiTheme="majorHAnsi" w:cstheme="minorHAnsi"/>
          <w:b w:val="0"/>
          <w:color w:val="000000" w:themeColor="text1"/>
        </w:rPr>
        <w:t xml:space="preserve"> </w:t>
      </w:r>
      <w:bookmarkStart w:id="71" w:name="_Ref244624356"/>
      <w:bookmarkStart w:id="72" w:name="_Ref244623536"/>
    </w:p>
    <w:p w:rsidR="003F4541"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3" w:name="_Toc338976772"/>
      <w:bookmarkStart w:id="74" w:name="_Toc351290662"/>
      <w:bookmarkStart w:id="75" w:name="_Ref357871183"/>
      <w:r w:rsidRPr="007B709C">
        <w:rPr>
          <w:rFonts w:asciiTheme="majorHAnsi" w:hAnsiTheme="majorHAnsi" w:cstheme="minorHAnsi"/>
          <w:color w:val="000000" w:themeColor="text1"/>
        </w:rPr>
        <w:t>[</w:t>
      </w:r>
      <w:proofErr w:type="spellStart"/>
      <w:r w:rsidRPr="007B709C">
        <w:rPr>
          <w:rFonts w:asciiTheme="majorHAnsi" w:hAnsiTheme="majorHAnsi" w:cstheme="minorHAnsi"/>
          <w:color w:val="000000" w:themeColor="text1"/>
        </w:rPr>
        <w:t>Quality</w:t>
      </w:r>
      <w:proofErr w:type="spellEnd"/>
      <w:r w:rsidRPr="007B709C">
        <w:rPr>
          <w:rFonts w:asciiTheme="majorHAnsi" w:hAnsiTheme="majorHAnsi" w:cstheme="minorHAnsi"/>
          <w:color w:val="000000" w:themeColor="text1"/>
        </w:rPr>
        <w:t xml:space="preserve"> Control]</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w:t>
      </w:r>
      <w:r w:rsidR="00670C56"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 xml:space="preserve"> </w:t>
      </w:r>
      <w:r w:rsidR="00670C56" w:rsidRPr="007B709C">
        <w:rPr>
          <w:rFonts w:asciiTheme="majorHAnsi" w:hAnsiTheme="majorHAnsi" w:cstheme="minorHAnsi"/>
          <w:b w:val="0"/>
          <w:color w:val="000000" w:themeColor="text1"/>
        </w:rPr>
        <w:t xml:space="preserve">w ramach niniejszej Umowy, </w:t>
      </w:r>
      <w:r w:rsidR="00D21777" w:rsidRPr="007B709C">
        <w:rPr>
          <w:rFonts w:asciiTheme="majorHAnsi" w:hAnsiTheme="majorHAnsi" w:cstheme="minorHAnsi"/>
          <w:b w:val="0"/>
          <w:color w:val="000000" w:themeColor="text1"/>
        </w:rPr>
        <w:t>zobowiązany jest umożliwić wskazanym przez</w:t>
      </w:r>
      <w:r w:rsidR="00D13E86"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Zamawiającego </w:t>
      </w:r>
      <w:r w:rsidR="00670C56" w:rsidRPr="007B709C">
        <w:rPr>
          <w:rFonts w:asciiTheme="majorHAnsi" w:hAnsiTheme="majorHAnsi" w:cstheme="minorHAnsi"/>
          <w:b w:val="0"/>
          <w:color w:val="000000" w:themeColor="text1"/>
        </w:rPr>
        <w:t xml:space="preserve">osobom </w:t>
      </w:r>
      <w:r w:rsidR="00D21777" w:rsidRPr="007B709C">
        <w:rPr>
          <w:rFonts w:asciiTheme="majorHAnsi" w:hAnsiTheme="majorHAnsi" w:cstheme="minorHAnsi"/>
          <w:b w:val="0"/>
          <w:color w:val="000000" w:themeColor="text1"/>
        </w:rPr>
        <w:t xml:space="preserve">uczestnictwo we wskazanych przez </w:t>
      </w:r>
      <w:r w:rsidR="00670C56" w:rsidRPr="007B709C">
        <w:rPr>
          <w:rFonts w:asciiTheme="majorHAnsi" w:hAnsiTheme="majorHAnsi" w:cstheme="minorHAnsi"/>
          <w:b w:val="0"/>
          <w:color w:val="000000" w:themeColor="text1"/>
        </w:rPr>
        <w:lastRenderedPageBreak/>
        <w:t xml:space="preserve">Zamawiającego </w:t>
      </w:r>
      <w:r w:rsidR="00D21777" w:rsidRPr="007B709C">
        <w:rPr>
          <w:rFonts w:asciiTheme="majorHAnsi" w:hAnsiTheme="majorHAnsi" w:cstheme="minorHAnsi"/>
          <w:b w:val="0"/>
          <w:color w:val="000000" w:themeColor="text1"/>
        </w:rPr>
        <w:t xml:space="preserve">pracach prowadzonych przez Wykonawcę. W tym celu Wykonawca, na żądanie Zamawiającego, będzie informował takie osoby o wykonywanych pracach, ich zakresie, miejscu wykonywania prac oraz będzie udzielał im innych informacji, które będą niezbędne do uczestnictwa w pracach Wykonawcy. </w:t>
      </w:r>
      <w:r w:rsidR="003F4541" w:rsidRPr="007B709C">
        <w:rPr>
          <w:rFonts w:asciiTheme="majorHAnsi" w:hAnsiTheme="majorHAnsi" w:cstheme="minorHAnsi"/>
          <w:b w:val="0"/>
          <w:color w:val="000000" w:themeColor="text1"/>
        </w:rPr>
        <w:t>Zamawiający zastrzega sobie ponadto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w:t>
      </w:r>
      <w:proofErr w:type="spellStart"/>
      <w:r w:rsidR="003F4541" w:rsidRPr="007B709C">
        <w:rPr>
          <w:rFonts w:asciiTheme="majorHAnsi" w:hAnsiTheme="majorHAnsi" w:cstheme="minorHAnsi"/>
          <w:b w:val="0"/>
          <w:color w:val="000000" w:themeColor="text1"/>
        </w:rPr>
        <w:t>Quality</w:t>
      </w:r>
      <w:proofErr w:type="spellEnd"/>
      <w:r w:rsidR="003F4541" w:rsidRPr="007B709C">
        <w:rPr>
          <w:rFonts w:asciiTheme="majorHAnsi" w:hAnsiTheme="majorHAnsi" w:cstheme="minorHAnsi"/>
          <w:b w:val="0"/>
          <w:color w:val="000000" w:themeColor="text1"/>
        </w:rPr>
        <w:t xml:space="preserve"> Control). Koszty związane z powyższymi usługami oraz pracami członków Personelu Zamawiającego ponosi Zamawiający. Osobom takim Wykonawca zobowiązany będzie udzielić niezwłocznie wszelkich informacji, danych i wyjaśnień w żądanym zakresie oraz udostępnić i zaprezentować rezultaty prowadzonych prac, jak również zapewnić możliwość ich kontroli. </w:t>
      </w:r>
      <w:r w:rsidR="00A352C1" w:rsidRPr="007B709C">
        <w:rPr>
          <w:rFonts w:asciiTheme="majorHAnsi" w:hAnsiTheme="majorHAnsi" w:cstheme="minorHAnsi"/>
          <w:b w:val="0"/>
          <w:color w:val="000000" w:themeColor="text1"/>
        </w:rPr>
        <w:t>Prowadzenie kontroli oraz udział w pracach Wykonawcy nie wpływa na zasady wykonywania Umowy przez Wykonawcę. Zamawiający zobowiąże osoby prowadzące kontrole oraz uczestniczące w pracach Wykonawcy do przestrzegania pełnej poufności uzyskanych u Wykonawcy informacji i ograniczy możliwość ich przekazywania wyłącznie Zamawiającemu.</w:t>
      </w:r>
      <w:bookmarkEnd w:id="73"/>
      <w:bookmarkEnd w:id="74"/>
      <w:bookmarkEnd w:id="75"/>
      <w:r w:rsidR="00D21777" w:rsidRPr="007B709C">
        <w:rPr>
          <w:rFonts w:asciiTheme="majorHAnsi" w:hAnsiTheme="majorHAnsi" w:cstheme="minorHAnsi"/>
          <w:b w:val="0"/>
          <w:color w:val="000000" w:themeColor="text1"/>
        </w:rPr>
        <w:t xml:space="preserve"> </w:t>
      </w:r>
    </w:p>
    <w:p w:rsidR="00A615B2"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6" w:name="_Toc351290663"/>
      <w:bookmarkStart w:id="77" w:name="_Toc338976778"/>
      <w:bookmarkEnd w:id="71"/>
      <w:r w:rsidRPr="007B709C">
        <w:rPr>
          <w:rFonts w:asciiTheme="majorHAnsi" w:hAnsiTheme="majorHAnsi" w:cstheme="minorHAnsi"/>
          <w:color w:val="000000" w:themeColor="text1"/>
        </w:rPr>
        <w:t>[Dodatkowe zobowiązania]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obowiązany jest</w:t>
      </w:r>
      <w:r w:rsidRPr="007B709C">
        <w:rPr>
          <w:rFonts w:asciiTheme="majorHAnsi" w:hAnsiTheme="majorHAnsi" w:cstheme="minorHAnsi"/>
          <w:b w:val="0"/>
          <w:color w:val="000000" w:themeColor="text1"/>
        </w:rPr>
        <w:t>:</w:t>
      </w:r>
      <w:bookmarkEnd w:id="76"/>
      <w:r w:rsidR="00D21777" w:rsidRPr="007B709C">
        <w:rPr>
          <w:rFonts w:asciiTheme="majorHAnsi" w:hAnsiTheme="majorHAnsi" w:cstheme="minorHAnsi"/>
          <w:b w:val="0"/>
          <w:color w:val="000000" w:themeColor="text1"/>
        </w:rPr>
        <w:t xml:space="preserve"> </w:t>
      </w:r>
    </w:p>
    <w:p w:rsidR="001C1698" w:rsidRPr="007B709C" w:rsidRDefault="00D21777"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8" w:name="_Toc351290664"/>
      <w:r w:rsidRPr="007B709C">
        <w:rPr>
          <w:rFonts w:asciiTheme="majorHAnsi" w:hAnsiTheme="majorHAnsi" w:cstheme="minorHAnsi"/>
          <w:b w:val="0"/>
          <w:color w:val="000000" w:themeColor="text1"/>
        </w:rPr>
        <w:t xml:space="preserve">na bieżąco informować </w:t>
      </w:r>
      <w:r w:rsidR="007E5045" w:rsidRPr="007B709C">
        <w:rPr>
          <w:rFonts w:asciiTheme="majorHAnsi" w:hAnsiTheme="majorHAnsi" w:cstheme="minorHAnsi"/>
          <w:b w:val="0"/>
          <w:color w:val="000000" w:themeColor="text1"/>
        </w:rPr>
        <w:t xml:space="preserve">koordynatora </w:t>
      </w:r>
      <w:r w:rsidRPr="007B709C">
        <w:rPr>
          <w:rFonts w:asciiTheme="majorHAnsi" w:hAnsiTheme="majorHAnsi" w:cstheme="minorHAnsi"/>
          <w:b w:val="0"/>
          <w:color w:val="000000" w:themeColor="text1"/>
        </w:rPr>
        <w:t xml:space="preserve">Zamawiającego o wszelkich </w:t>
      </w:r>
      <w:r w:rsidR="00222CB4" w:rsidRPr="007B709C">
        <w:rPr>
          <w:rFonts w:asciiTheme="majorHAnsi" w:hAnsiTheme="majorHAnsi" w:cstheme="minorHAnsi"/>
          <w:b w:val="0"/>
          <w:color w:val="000000" w:themeColor="text1"/>
        </w:rPr>
        <w:t xml:space="preserve">znanych mu </w:t>
      </w:r>
      <w:r w:rsidRPr="007B709C">
        <w:rPr>
          <w:rFonts w:asciiTheme="majorHAnsi" w:hAnsiTheme="majorHAnsi" w:cstheme="minorHAnsi"/>
          <w:b w:val="0"/>
          <w:color w:val="000000" w:themeColor="text1"/>
        </w:rPr>
        <w:t xml:space="preserve">zagrożeniach </w:t>
      </w:r>
      <w:r w:rsidR="001C1698" w:rsidRPr="007B709C">
        <w:rPr>
          <w:rFonts w:asciiTheme="majorHAnsi" w:hAnsiTheme="majorHAnsi" w:cstheme="minorHAnsi"/>
          <w:b w:val="0"/>
          <w:color w:val="000000" w:themeColor="text1"/>
        </w:rPr>
        <w:t>związanych z wykonywaniem Umowy</w:t>
      </w:r>
      <w:r w:rsidRPr="007B709C">
        <w:rPr>
          <w:rFonts w:asciiTheme="majorHAnsi" w:hAnsiTheme="majorHAnsi" w:cstheme="minorHAnsi"/>
          <w:b w:val="0"/>
          <w:color w:val="000000" w:themeColor="text1"/>
        </w:rPr>
        <w:t xml:space="preserve"> </w:t>
      </w:r>
      <w:r w:rsidR="001C1698" w:rsidRPr="007B709C">
        <w:rPr>
          <w:rFonts w:asciiTheme="majorHAnsi" w:hAnsiTheme="majorHAnsi" w:cstheme="minorHAnsi"/>
          <w:b w:val="0"/>
          <w:color w:val="000000" w:themeColor="text1"/>
        </w:rPr>
        <w:t>(</w:t>
      </w:r>
      <w:r w:rsidRPr="007B709C">
        <w:rPr>
          <w:rFonts w:asciiTheme="majorHAnsi" w:hAnsiTheme="majorHAnsi" w:cstheme="minorHAnsi"/>
          <w:b w:val="0"/>
          <w:color w:val="000000" w:themeColor="text1"/>
        </w:rPr>
        <w:t xml:space="preserve">w tym także </w:t>
      </w:r>
      <w:r w:rsidR="00222CB4" w:rsidRPr="007B709C">
        <w:rPr>
          <w:rFonts w:asciiTheme="majorHAnsi" w:hAnsiTheme="majorHAnsi" w:cstheme="minorHAnsi"/>
          <w:b w:val="0"/>
          <w:color w:val="000000" w:themeColor="text1"/>
        </w:rPr>
        <w:t xml:space="preserve">znanych Wykonawcy </w:t>
      </w:r>
      <w:r w:rsidRPr="007B709C">
        <w:rPr>
          <w:rFonts w:asciiTheme="majorHAnsi" w:hAnsiTheme="majorHAnsi" w:cstheme="minorHAnsi"/>
          <w:b w:val="0"/>
          <w:color w:val="000000" w:themeColor="text1"/>
        </w:rPr>
        <w:t>okolicznościach leżących po stronie Zamawiającego</w:t>
      </w:r>
      <w:r w:rsidR="001C1698" w:rsidRPr="007B709C">
        <w:rPr>
          <w:rFonts w:asciiTheme="majorHAnsi" w:hAnsiTheme="majorHAnsi" w:cstheme="minorHAnsi"/>
          <w:b w:val="0"/>
          <w:color w:val="000000" w:themeColor="text1"/>
        </w:rPr>
        <w:t>)</w:t>
      </w:r>
      <w:r w:rsidRPr="007B709C">
        <w:rPr>
          <w:rFonts w:asciiTheme="majorHAnsi" w:hAnsiTheme="majorHAnsi" w:cstheme="minorHAnsi"/>
          <w:b w:val="0"/>
          <w:color w:val="000000" w:themeColor="text1"/>
        </w:rPr>
        <w:t>, które mogą mieć wpływ na jakość, termin bądź zakres prac</w:t>
      </w:r>
      <w:r w:rsidR="007E5045" w:rsidRPr="007B709C">
        <w:rPr>
          <w:rFonts w:asciiTheme="majorHAnsi" w:hAnsiTheme="majorHAnsi" w:cstheme="minorHAnsi"/>
          <w:b w:val="0"/>
          <w:color w:val="000000" w:themeColor="text1"/>
        </w:rPr>
        <w:t>, przedstawiając jednocześnie - w miarę możliwości – propozycje działań zaradczych</w:t>
      </w:r>
      <w:r w:rsidRPr="007B709C">
        <w:rPr>
          <w:rFonts w:asciiTheme="majorHAnsi" w:hAnsiTheme="majorHAnsi" w:cstheme="minorHAnsi"/>
          <w:b w:val="0"/>
          <w:color w:val="000000" w:themeColor="text1"/>
        </w:rPr>
        <w:t xml:space="preserve">. </w:t>
      </w:r>
      <w:r w:rsidR="001C1698" w:rsidRPr="007B709C">
        <w:rPr>
          <w:rFonts w:asciiTheme="majorHAnsi" w:hAnsiTheme="majorHAnsi" w:cstheme="minorHAnsi"/>
          <w:b w:val="0"/>
          <w:color w:val="000000" w:themeColor="text1"/>
        </w:rPr>
        <w:t>Brak wyżej wymienionych informacji</w:t>
      </w:r>
      <w:r w:rsidRPr="007B709C">
        <w:rPr>
          <w:rFonts w:asciiTheme="majorHAnsi" w:hAnsiTheme="majorHAnsi" w:cstheme="minorHAnsi"/>
          <w:b w:val="0"/>
          <w:color w:val="000000" w:themeColor="text1"/>
        </w:rPr>
        <w:t xml:space="preserve"> w wypadku, gdy Wykonawca o takich zagrożeniach wie lub, przy uwzględnieniu wymaganej Umową staranności, powinien wiedzieć, </w:t>
      </w:r>
      <w:r w:rsidR="001C1698" w:rsidRPr="007B709C">
        <w:rPr>
          <w:rFonts w:asciiTheme="majorHAnsi" w:hAnsiTheme="majorHAnsi" w:cstheme="minorHAnsi"/>
          <w:b w:val="0"/>
          <w:color w:val="000000" w:themeColor="text1"/>
        </w:rPr>
        <w:t xml:space="preserve">nie może skutkować obciążaniem Zamawiającego kosztami działań zaradczych ani działań dodatkowych i nie może uzasadniać niedotrzymania terminów </w:t>
      </w:r>
      <w:r w:rsidR="00A615B2" w:rsidRPr="007B709C">
        <w:rPr>
          <w:rFonts w:asciiTheme="majorHAnsi" w:hAnsiTheme="majorHAnsi" w:cstheme="minorHAnsi"/>
          <w:b w:val="0"/>
          <w:color w:val="000000" w:themeColor="text1"/>
        </w:rPr>
        <w:t>przewidzianych Umową;</w:t>
      </w:r>
      <w:bookmarkEnd w:id="78"/>
      <w:r w:rsidR="001C1698" w:rsidRPr="007B709C">
        <w:rPr>
          <w:rFonts w:asciiTheme="majorHAnsi" w:hAnsiTheme="majorHAnsi" w:cstheme="minorHAnsi"/>
          <w:b w:val="0"/>
          <w:color w:val="000000" w:themeColor="text1"/>
        </w:rPr>
        <w:t xml:space="preserve"> </w:t>
      </w:r>
    </w:p>
    <w:p w:rsidR="00D21777" w:rsidRPr="007B709C" w:rsidRDefault="004A5EFA"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9" w:name="_Toc338976781"/>
      <w:bookmarkStart w:id="80" w:name="_Toc351290665"/>
      <w:bookmarkEnd w:id="72"/>
      <w:bookmarkEnd w:id="77"/>
      <w:r w:rsidRPr="007B709C">
        <w:rPr>
          <w:rFonts w:asciiTheme="majorHAnsi" w:hAnsiTheme="majorHAnsi" w:cstheme="minorHAnsi"/>
          <w:b w:val="0"/>
          <w:color w:val="000000" w:themeColor="text1"/>
        </w:rPr>
        <w:t xml:space="preserve">do </w:t>
      </w:r>
      <w:r w:rsidR="00D21777" w:rsidRPr="007B709C">
        <w:rPr>
          <w:rFonts w:asciiTheme="majorHAnsi" w:hAnsiTheme="majorHAnsi" w:cstheme="minorHAnsi"/>
          <w:b w:val="0"/>
          <w:color w:val="000000" w:themeColor="text1"/>
        </w:rPr>
        <w:t xml:space="preserve">śledzenia postępu w realizacji Umowy oraz przygotowywania </w:t>
      </w:r>
      <w:r w:rsidR="00A615B2" w:rsidRPr="007B709C">
        <w:rPr>
          <w:rFonts w:asciiTheme="majorHAnsi" w:hAnsiTheme="majorHAnsi" w:cstheme="minorHAnsi"/>
          <w:b w:val="0"/>
          <w:color w:val="000000" w:themeColor="text1"/>
        </w:rPr>
        <w:t xml:space="preserve">wynikających stąd </w:t>
      </w:r>
      <w:r w:rsidR="00D21777" w:rsidRPr="007B709C">
        <w:rPr>
          <w:rFonts w:asciiTheme="majorHAnsi" w:hAnsiTheme="majorHAnsi" w:cstheme="minorHAnsi"/>
          <w:b w:val="0"/>
          <w:color w:val="000000" w:themeColor="text1"/>
        </w:rPr>
        <w:t>bieżących i okresowych raportów</w:t>
      </w:r>
      <w:r w:rsidR="00A615B2"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uzgodnion</w:t>
      </w:r>
      <w:r w:rsidR="00A615B2" w:rsidRPr="007B709C">
        <w:rPr>
          <w:rFonts w:asciiTheme="majorHAnsi" w:hAnsiTheme="majorHAnsi" w:cstheme="minorHAnsi"/>
          <w:b w:val="0"/>
          <w:color w:val="000000" w:themeColor="text1"/>
        </w:rPr>
        <w:t>ych przez</w:t>
      </w:r>
      <w:r w:rsidR="00D21777" w:rsidRPr="007B709C">
        <w:rPr>
          <w:rFonts w:asciiTheme="majorHAnsi" w:hAnsiTheme="majorHAnsi" w:cstheme="minorHAnsi"/>
          <w:b w:val="0"/>
          <w:color w:val="000000" w:themeColor="text1"/>
        </w:rPr>
        <w:t xml:space="preserve"> </w:t>
      </w:r>
      <w:r w:rsidR="004A6C90"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oordynator</w:t>
      </w:r>
      <w:r w:rsidR="004A6C90" w:rsidRPr="007B709C">
        <w:rPr>
          <w:rFonts w:asciiTheme="majorHAnsi" w:hAnsiTheme="majorHAnsi" w:cstheme="minorHAnsi"/>
          <w:b w:val="0"/>
          <w:color w:val="000000" w:themeColor="text1"/>
        </w:rPr>
        <w:t>zy Stron</w:t>
      </w:r>
      <w:r w:rsidR="00D21777" w:rsidRPr="007B709C">
        <w:rPr>
          <w:rFonts w:asciiTheme="majorHAnsi" w:hAnsiTheme="majorHAnsi" w:cstheme="minorHAnsi"/>
          <w:b w:val="0"/>
          <w:color w:val="000000" w:themeColor="text1"/>
        </w:rPr>
        <w:t>;</w:t>
      </w:r>
      <w:bookmarkEnd w:id="79"/>
      <w:bookmarkEnd w:id="80"/>
    </w:p>
    <w:p w:rsidR="00D21777" w:rsidRPr="007B709C" w:rsidRDefault="00D21777"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81" w:name="_Toc338976783"/>
      <w:bookmarkStart w:id="82" w:name="_Toc351290666"/>
      <w:r w:rsidRPr="007B709C">
        <w:rPr>
          <w:rFonts w:asciiTheme="majorHAnsi" w:hAnsiTheme="majorHAnsi" w:cstheme="minorHAnsi"/>
          <w:b w:val="0"/>
          <w:color w:val="000000" w:themeColor="text1"/>
        </w:rPr>
        <w:t>zarządzania procesem realizacji Umowy.</w:t>
      </w:r>
      <w:bookmarkEnd w:id="81"/>
      <w:bookmarkEnd w:id="82"/>
      <w:r w:rsidRPr="007B709C">
        <w:rPr>
          <w:rFonts w:asciiTheme="majorHAnsi" w:hAnsiTheme="majorHAnsi" w:cstheme="minorHAnsi"/>
          <w:b w:val="0"/>
          <w:color w:val="000000" w:themeColor="text1"/>
        </w:rPr>
        <w:t xml:space="preserve"> </w:t>
      </w:r>
    </w:p>
    <w:p w:rsidR="00D21777" w:rsidRPr="007B709C" w:rsidRDefault="00A61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83" w:name="_Toc351290667"/>
      <w:bookmarkStart w:id="84" w:name="_Toc338976784"/>
      <w:r w:rsidRPr="007B709C">
        <w:rPr>
          <w:rFonts w:asciiTheme="majorHAnsi" w:hAnsiTheme="majorHAnsi" w:cstheme="minorHAnsi"/>
          <w:color w:val="000000" w:themeColor="text1"/>
        </w:rPr>
        <w:t>[Język]</w:t>
      </w:r>
      <w:r w:rsidRPr="007B709C">
        <w:rPr>
          <w:rFonts w:asciiTheme="majorHAnsi" w:hAnsiTheme="majorHAnsi" w:cstheme="minorHAnsi"/>
          <w:b w:val="0"/>
          <w:color w:val="000000" w:themeColor="text1"/>
        </w:rPr>
        <w:t xml:space="preserve"> </w:t>
      </w:r>
      <w:r w:rsidR="00B525C0" w:rsidRPr="007B709C">
        <w:rPr>
          <w:rFonts w:asciiTheme="majorHAnsi" w:hAnsiTheme="majorHAnsi" w:cstheme="minorHAnsi"/>
          <w:b w:val="0"/>
          <w:color w:val="000000" w:themeColor="text1"/>
        </w:rPr>
        <w:t>O ile Umowa nie stanowi inaczej, jakakolwiek k</w:t>
      </w:r>
      <w:r w:rsidR="00D21777" w:rsidRPr="007B709C">
        <w:rPr>
          <w:rFonts w:asciiTheme="majorHAnsi" w:hAnsiTheme="majorHAnsi" w:cstheme="minorHAnsi"/>
          <w:b w:val="0"/>
          <w:color w:val="000000" w:themeColor="text1"/>
        </w:rPr>
        <w:t>omunikacja</w:t>
      </w:r>
      <w:r w:rsidR="00050D7C" w:rsidRPr="007B709C">
        <w:rPr>
          <w:rFonts w:asciiTheme="majorHAnsi" w:hAnsiTheme="majorHAnsi" w:cstheme="minorHAnsi"/>
          <w:b w:val="0"/>
          <w:color w:val="000000" w:themeColor="text1"/>
        </w:rPr>
        <w:t xml:space="preserve"> (w tym wszelkie spotkania i korespondencja), Produkty oraz świadczenia i ich elementy winny być dokonywane w języku polskim. Odejście od tej zasady (dokonanie czynności w języku obcym albo w języku obcym wraz z tłumaczeniem) wymaga zgody koordynatora Zamawiającego.</w:t>
      </w:r>
      <w:bookmarkEnd w:id="83"/>
      <w:r w:rsidR="00050D7C" w:rsidRPr="007B709C">
        <w:rPr>
          <w:rFonts w:asciiTheme="majorHAnsi" w:hAnsiTheme="majorHAnsi" w:cstheme="minorHAnsi"/>
          <w:b w:val="0"/>
          <w:color w:val="000000" w:themeColor="text1"/>
        </w:rPr>
        <w:t xml:space="preserve"> </w:t>
      </w:r>
      <w:bookmarkEnd w:id="84"/>
    </w:p>
    <w:p w:rsidR="00A447A7" w:rsidRPr="007B709C" w:rsidRDefault="00050D7C"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85" w:name="_Toc338976786"/>
      <w:bookmarkStart w:id="86" w:name="_Toc351290668"/>
      <w:r w:rsidRPr="007B709C">
        <w:rPr>
          <w:rFonts w:asciiTheme="majorHAnsi" w:hAnsiTheme="majorHAnsi" w:cstheme="minorHAnsi"/>
          <w:color w:val="000000" w:themeColor="text1"/>
        </w:rPr>
        <w:t>[Informowanie]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będzie aktywnie wspierał Zamawiającego</w:t>
      </w:r>
      <w:r w:rsidR="00F55601" w:rsidRPr="007B709C">
        <w:rPr>
          <w:rFonts w:asciiTheme="majorHAnsi" w:hAnsiTheme="majorHAnsi" w:cstheme="minorHAnsi"/>
          <w:b w:val="0"/>
          <w:color w:val="000000" w:themeColor="text1"/>
        </w:rPr>
        <w:t xml:space="preserve">, udzielając mu informacji na temat cech Urządzeń i ich obsługi, a także będzie wspierał go </w:t>
      </w:r>
      <w:r w:rsidR="00D21777" w:rsidRPr="007B709C">
        <w:rPr>
          <w:rFonts w:asciiTheme="majorHAnsi" w:hAnsiTheme="majorHAnsi" w:cstheme="minorHAnsi"/>
          <w:b w:val="0"/>
          <w:color w:val="000000" w:themeColor="text1"/>
        </w:rPr>
        <w:t xml:space="preserve">w rozmowach z </w:t>
      </w:r>
      <w:r w:rsidR="003F4541" w:rsidRPr="007B709C">
        <w:rPr>
          <w:rFonts w:asciiTheme="majorHAnsi" w:hAnsiTheme="majorHAnsi" w:cstheme="minorHAnsi"/>
          <w:b w:val="0"/>
          <w:color w:val="000000" w:themeColor="text1"/>
        </w:rPr>
        <w:t xml:space="preserve">producentami, </w:t>
      </w:r>
      <w:r w:rsidR="00D21777" w:rsidRPr="007B709C">
        <w:rPr>
          <w:rFonts w:asciiTheme="majorHAnsi" w:hAnsiTheme="majorHAnsi" w:cstheme="minorHAnsi"/>
          <w:b w:val="0"/>
          <w:color w:val="000000" w:themeColor="text1"/>
        </w:rPr>
        <w:t>dostawcami i wykonawcami pozostałych elementów Infrastruktury Licznikowej oraz pozostałych elementów Systemu, w szczególności w zakresie wyjaśniania zagadnień związanych z zasadami komunikacji ( interfejsami komunikacyjnymi) zastosowanymi w dostarczanych przez niego Urządzeniach, w celu zapewnienia współpracy Urządzeń z innymi elementami Infrastruktury Licznikowej oraz z pozostałymi elementami Systemu, a także zapewni obecność i współpracę członków Personelu Wykonawcy, posiadających stosowną wiedzę i doświadczenie</w:t>
      </w:r>
      <w:r w:rsidR="003F4541"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 xml:space="preserve"> w spotkaniach organizowanych przez Zamawiającego.</w:t>
      </w:r>
      <w:bookmarkEnd w:id="85"/>
      <w:bookmarkEnd w:id="86"/>
    </w:p>
    <w:p w:rsidR="00603010" w:rsidRPr="007B709C" w:rsidRDefault="00A447A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r w:rsidRPr="007B709C">
        <w:rPr>
          <w:rFonts w:asciiTheme="majorHAnsi" w:hAnsiTheme="majorHAnsi" w:cstheme="minorHAnsi"/>
          <w:color w:val="000000" w:themeColor="text1"/>
        </w:rPr>
        <w:t>[Zwolnienie z obowiązku wykonania]</w:t>
      </w:r>
      <w:r w:rsidRPr="007B709C">
        <w:rPr>
          <w:rFonts w:asciiTheme="majorHAnsi" w:hAnsiTheme="majorHAnsi" w:cstheme="minorHAnsi"/>
          <w:b w:val="0"/>
          <w:color w:val="000000" w:themeColor="text1"/>
        </w:rPr>
        <w:t xml:space="preserve"> Koordynator Zamawiającego może zwolnić Wykonawcę z obowiązku wykonania </w:t>
      </w:r>
      <w:r w:rsidR="00C41699" w:rsidRPr="007B709C">
        <w:rPr>
          <w:rFonts w:asciiTheme="majorHAnsi" w:hAnsiTheme="majorHAnsi" w:cstheme="minorHAnsi"/>
          <w:b w:val="0"/>
          <w:color w:val="000000" w:themeColor="text1"/>
        </w:rPr>
        <w:t xml:space="preserve">Produktów </w:t>
      </w:r>
      <w:r w:rsidRPr="007B709C">
        <w:rPr>
          <w:rFonts w:asciiTheme="majorHAnsi" w:hAnsiTheme="majorHAnsi" w:cstheme="minorHAnsi"/>
          <w:b w:val="0"/>
          <w:color w:val="000000" w:themeColor="text1"/>
        </w:rPr>
        <w:t>lub ich części</w:t>
      </w:r>
      <w:r w:rsidR="00A45D38" w:rsidRPr="007B709C">
        <w:rPr>
          <w:rFonts w:asciiTheme="majorHAnsi" w:hAnsiTheme="majorHAnsi" w:cstheme="minorHAnsi"/>
          <w:b w:val="0"/>
          <w:color w:val="000000" w:themeColor="text1"/>
        </w:rPr>
        <w:t xml:space="preserve"> (które nie zostały odrębnie wycenione w ofercie Wykonawcy i n</w:t>
      </w:r>
      <w:r w:rsidR="00BC5AA7" w:rsidRPr="007B709C">
        <w:rPr>
          <w:rFonts w:asciiTheme="majorHAnsi" w:hAnsiTheme="majorHAnsi" w:cstheme="minorHAnsi"/>
          <w:b w:val="0"/>
          <w:color w:val="000000" w:themeColor="text1"/>
        </w:rPr>
        <w:t>ie są</w:t>
      </w:r>
      <w:r w:rsidR="00A45D38" w:rsidRPr="007B709C">
        <w:rPr>
          <w:rFonts w:asciiTheme="majorHAnsi" w:hAnsiTheme="majorHAnsi" w:cstheme="minorHAnsi"/>
          <w:b w:val="0"/>
          <w:color w:val="000000" w:themeColor="text1"/>
        </w:rPr>
        <w:t xml:space="preserve"> w związku z tym odrębnie wycenione w Umowie)</w:t>
      </w:r>
      <w:r w:rsidRPr="007B709C">
        <w:rPr>
          <w:rFonts w:asciiTheme="majorHAnsi" w:hAnsiTheme="majorHAnsi" w:cstheme="minorHAnsi"/>
          <w:b w:val="0"/>
          <w:color w:val="000000" w:themeColor="text1"/>
        </w:rPr>
        <w:t>, jeżeli z jakiś względów uzna jego wykonanie za bezprzedmiotowe.</w:t>
      </w:r>
      <w:r w:rsidR="00BC5AA7" w:rsidRPr="007B709C">
        <w:rPr>
          <w:rFonts w:asciiTheme="majorHAnsi" w:hAnsiTheme="majorHAnsi" w:cstheme="minorHAnsi"/>
          <w:b w:val="0"/>
          <w:color w:val="000000" w:themeColor="text1"/>
        </w:rPr>
        <w:t xml:space="preserve"> Jeżeli określony Produkt </w:t>
      </w:r>
      <w:r w:rsidR="00BC5AA7" w:rsidRPr="007B709C">
        <w:rPr>
          <w:rFonts w:asciiTheme="majorHAnsi" w:hAnsiTheme="majorHAnsi" w:cstheme="minorHAnsi"/>
          <w:b w:val="0"/>
          <w:color w:val="000000" w:themeColor="text1"/>
        </w:rPr>
        <w:lastRenderedPageBreak/>
        <w:t xml:space="preserve">został odrębnie wyceniony w ofercie Wykonawcy i jest w związku z tym odrębnie wyceniony w Umowie, w razie uznania wykonania lub dostarczenia takiego Produktu za bezprzedmiotowe, </w:t>
      </w:r>
      <w:r w:rsidR="006A4D86" w:rsidRPr="007B709C">
        <w:rPr>
          <w:rFonts w:asciiTheme="majorHAnsi" w:hAnsiTheme="majorHAnsi" w:cstheme="minorHAnsi"/>
          <w:b w:val="0"/>
          <w:color w:val="000000" w:themeColor="text1"/>
        </w:rPr>
        <w:t xml:space="preserve">Zamawiający może odstąpić od Umowy w zakresie wykonania tego Produktu – przed jego wykonaniem, co skutkować będzie stosownym obniżeniem wynagrodzenia Wykonawcy o wartość tego Produktu. Przedmiotowe  umowne prawo odstąpienia Zamawiający może wykonać w terminie do 4 lat od daty zawarcia Umowy. </w:t>
      </w:r>
    </w:p>
    <w:p w:rsidR="00752AEA" w:rsidRDefault="00603010" w:rsidP="0021084F">
      <w:pPr>
        <w:pStyle w:val="Nagwek1"/>
        <w:widowControl w:val="0"/>
        <w:numPr>
          <w:ilvl w:val="1"/>
          <w:numId w:val="13"/>
        </w:numPr>
        <w:tabs>
          <w:tab w:val="num" w:pos="851"/>
        </w:tabs>
        <w:spacing w:before="60" w:after="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[Oświadczenie]</w:t>
      </w:r>
      <w:r w:rsidRPr="007B709C">
        <w:rPr>
          <w:rFonts w:asciiTheme="majorHAnsi" w:hAnsiTheme="majorHAnsi" w:cstheme="minorHAnsi"/>
          <w:b w:val="0"/>
          <w:color w:val="000000" w:themeColor="text1"/>
        </w:rPr>
        <w:t xml:space="preserve"> Zamawiający oświadcza, że objęte Umową Urządzenia stanowiące element Infrastruktury Licznikowej, są przez niego przeznaczone do działania jako część Systemu AMI.</w:t>
      </w:r>
      <w:bookmarkStart w:id="87" w:name="_Ref317235923"/>
    </w:p>
    <w:p w:rsidR="0021084F" w:rsidRPr="0021084F" w:rsidRDefault="0021084F" w:rsidP="0021084F">
      <w:pPr>
        <w:spacing w:after="0"/>
      </w:pPr>
    </w:p>
    <w:p w:rsidR="00050D7C" w:rsidRPr="007B709C" w:rsidRDefault="00050D7C" w:rsidP="0021084F">
      <w:pPr>
        <w:pStyle w:val="Nagwek1"/>
        <w:widowControl w:val="0"/>
        <w:numPr>
          <w:ilvl w:val="0"/>
          <w:numId w:val="13"/>
        </w:numPr>
        <w:spacing w:before="60" w:after="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88" w:name="_Toc141614338"/>
      <w:bookmarkStart w:id="89" w:name="_Toc136919094"/>
      <w:bookmarkStart w:id="90" w:name="_Toc243319848"/>
      <w:bookmarkStart w:id="91" w:name="_Ref244948395"/>
      <w:bookmarkStart w:id="92" w:name="_Toc266273893"/>
      <w:bookmarkStart w:id="93" w:name="_Toc351290669"/>
      <w:r w:rsidRPr="007B709C">
        <w:rPr>
          <w:rFonts w:asciiTheme="majorHAnsi" w:eastAsia="Times New Roman" w:hAnsiTheme="majorHAnsi" w:cstheme="minorHAnsi"/>
          <w:bCs/>
          <w:color w:val="000000" w:themeColor="text1"/>
          <w:sz w:val="24"/>
          <w:szCs w:val="24"/>
          <w:lang w:eastAsia="pl-PL"/>
        </w:rPr>
        <w:t xml:space="preserve">STRUKTURA ORGANIZACYJNA I ZARZĄDZANIE </w:t>
      </w:r>
      <w:bookmarkEnd w:id="88"/>
      <w:bookmarkEnd w:id="89"/>
      <w:bookmarkEnd w:id="90"/>
      <w:bookmarkEnd w:id="91"/>
      <w:r w:rsidRPr="007B709C">
        <w:rPr>
          <w:rFonts w:asciiTheme="majorHAnsi" w:eastAsia="Times New Roman" w:hAnsiTheme="majorHAnsi" w:cstheme="minorHAnsi"/>
          <w:bCs/>
          <w:color w:val="000000" w:themeColor="text1"/>
          <w:sz w:val="24"/>
          <w:szCs w:val="24"/>
          <w:lang w:eastAsia="pl-PL"/>
        </w:rPr>
        <w:t>REALIZACJĄ UMOWY</w:t>
      </w:r>
      <w:bookmarkEnd w:id="92"/>
      <w:bookmarkEnd w:id="93"/>
    </w:p>
    <w:p w:rsidR="00050D7C" w:rsidRPr="007B709C" w:rsidRDefault="008B18DD" w:rsidP="0021084F">
      <w:pPr>
        <w:pStyle w:val="Nagwek1"/>
        <w:widowControl w:val="0"/>
        <w:numPr>
          <w:ilvl w:val="1"/>
          <w:numId w:val="13"/>
        </w:numPr>
        <w:tabs>
          <w:tab w:val="num" w:pos="851"/>
        </w:tabs>
        <w:spacing w:before="60" w:after="0" w:line="300" w:lineRule="atLeast"/>
        <w:ind w:left="851" w:hanging="851"/>
        <w:rPr>
          <w:rFonts w:asciiTheme="majorHAnsi" w:hAnsiTheme="majorHAnsi" w:cstheme="minorHAnsi"/>
          <w:b w:val="0"/>
          <w:color w:val="000000" w:themeColor="text1"/>
        </w:rPr>
      </w:pPr>
      <w:bookmarkStart w:id="94" w:name="_Toc338976922"/>
      <w:bookmarkStart w:id="95" w:name="_Toc351290670"/>
      <w:r w:rsidRPr="007B709C">
        <w:rPr>
          <w:rFonts w:asciiTheme="majorHAnsi" w:hAnsiTheme="majorHAnsi" w:cstheme="minorHAnsi"/>
          <w:color w:val="000000" w:themeColor="text1"/>
        </w:rPr>
        <w:t>[Nadzór i koordynacja]</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Wykonawca zapewni nadzór, zarządzanie i koordynację działań w ramach realizacji Umowy, w celu osiągnięcia wymaganej jakości i terminowej realizacji swoich zobowiązań.</w:t>
      </w:r>
      <w:bookmarkEnd w:id="94"/>
      <w:bookmarkEnd w:id="95"/>
      <w:r w:rsidR="00050D7C" w:rsidRPr="007B709C">
        <w:rPr>
          <w:rFonts w:asciiTheme="majorHAnsi" w:hAnsiTheme="majorHAnsi" w:cstheme="minorHAnsi"/>
          <w:b w:val="0"/>
          <w:color w:val="000000" w:themeColor="text1"/>
        </w:rPr>
        <w:t xml:space="preserve"> </w:t>
      </w:r>
    </w:p>
    <w:p w:rsidR="00B40DBE" w:rsidRPr="007B709C" w:rsidRDefault="00B40DBE" w:rsidP="00A549F0">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96" w:name="_Toc338976923"/>
      <w:bookmarkStart w:id="97" w:name="_Toc351290671"/>
      <w:bookmarkStart w:id="98" w:name="_Ref192565576"/>
      <w:r w:rsidRPr="007B709C">
        <w:rPr>
          <w:rFonts w:asciiTheme="majorHAnsi" w:hAnsiTheme="majorHAnsi" w:cstheme="minorHAnsi"/>
          <w:color w:val="000000" w:themeColor="text1"/>
        </w:rPr>
        <w:t>[Komitet Sterujący]</w:t>
      </w:r>
      <w:r w:rsidRPr="007B709C">
        <w:rPr>
          <w:rFonts w:asciiTheme="majorHAnsi" w:hAnsiTheme="majorHAnsi" w:cstheme="minorHAnsi"/>
          <w:b w:val="0"/>
          <w:color w:val="000000" w:themeColor="text1"/>
        </w:rPr>
        <w:t xml:space="preserve"> Każda Strona wyznacza po 2 członków Komitetu Sterującego:</w:t>
      </w:r>
    </w:p>
    <w:tbl>
      <w:tblPr>
        <w:tblStyle w:val="Tabela-Siatka"/>
        <w:tblW w:w="0" w:type="auto"/>
        <w:tblInd w:w="959" w:type="dxa"/>
        <w:tblLook w:val="04A0" w:firstRow="1" w:lastRow="0" w:firstColumn="1" w:lastColumn="0" w:noHBand="0" w:noVBand="1"/>
      </w:tblPr>
      <w:tblGrid>
        <w:gridCol w:w="2551"/>
        <w:gridCol w:w="2089"/>
        <w:gridCol w:w="2089"/>
        <w:gridCol w:w="2089"/>
      </w:tblGrid>
      <w:tr w:rsidR="007B709C" w:rsidRPr="007B709C" w:rsidTr="00B40DBE">
        <w:trPr>
          <w:trHeight w:val="20"/>
        </w:trPr>
        <w:tc>
          <w:tcPr>
            <w:tcW w:w="2551"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Nazwisko i imię</w:t>
            </w:r>
          </w:p>
        </w:tc>
        <w:tc>
          <w:tcPr>
            <w:tcW w:w="2089"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Dane kontaktowe</w:t>
            </w:r>
          </w:p>
        </w:tc>
        <w:tc>
          <w:tcPr>
            <w:tcW w:w="2089"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 xml:space="preserve">Nr telefonu, </w:t>
            </w:r>
            <w:proofErr w:type="spellStart"/>
            <w:r w:rsidRPr="007B709C">
              <w:rPr>
                <w:rFonts w:asciiTheme="majorHAnsi" w:hAnsiTheme="majorHAnsi"/>
                <w:color w:val="000000" w:themeColor="text1"/>
                <w:sz w:val="20"/>
                <w:szCs w:val="20"/>
              </w:rPr>
              <w:t>e’mail</w:t>
            </w:r>
            <w:proofErr w:type="spellEnd"/>
          </w:p>
        </w:tc>
      </w:tr>
      <w:tr w:rsidR="007B709C" w:rsidRPr="007B709C" w:rsidTr="00B40DBE">
        <w:trPr>
          <w:trHeight w:val="20"/>
        </w:trPr>
        <w:tc>
          <w:tcPr>
            <w:tcW w:w="8818" w:type="dxa"/>
            <w:gridSpan w:val="4"/>
            <w:shd w:val="clear" w:color="auto" w:fill="943634" w:themeFill="accent2" w:themeFillShade="BF"/>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Po stronie Wykonawcy:</w:t>
            </w:r>
          </w:p>
        </w:tc>
      </w:tr>
      <w:tr w:rsidR="007B709C" w:rsidRPr="007B709C" w:rsidTr="00B40DBE">
        <w:tc>
          <w:tcPr>
            <w:tcW w:w="2551"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Członek Komitetu</w:t>
            </w: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r>
      <w:tr w:rsidR="007B709C" w:rsidRPr="007B709C" w:rsidTr="00B40DBE">
        <w:tc>
          <w:tcPr>
            <w:tcW w:w="2551"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Członek Komitetu</w:t>
            </w: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r>
      <w:tr w:rsidR="007B709C" w:rsidRPr="007B709C" w:rsidTr="00B40DBE">
        <w:tc>
          <w:tcPr>
            <w:tcW w:w="8818" w:type="dxa"/>
            <w:gridSpan w:val="4"/>
            <w:shd w:val="clear" w:color="auto" w:fill="943634" w:themeFill="accent2" w:themeFillShade="BF"/>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Po stronie Zamawiającego</w:t>
            </w:r>
          </w:p>
        </w:tc>
      </w:tr>
      <w:tr w:rsidR="007B709C" w:rsidRPr="007B709C" w:rsidTr="00B40DBE">
        <w:tc>
          <w:tcPr>
            <w:tcW w:w="2551"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Członek Komitetu</w:t>
            </w:r>
            <w:r w:rsidR="00AE0AD7" w:rsidRPr="007B709C">
              <w:rPr>
                <w:rFonts w:asciiTheme="majorHAnsi" w:hAnsiTheme="majorHAnsi"/>
                <w:color w:val="000000" w:themeColor="text1"/>
                <w:sz w:val="20"/>
                <w:szCs w:val="20"/>
              </w:rPr>
              <w:t xml:space="preserve"> - przewodniczący</w:t>
            </w: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r>
      <w:tr w:rsidR="007B709C" w:rsidRPr="007B709C" w:rsidTr="00B40DBE">
        <w:tc>
          <w:tcPr>
            <w:tcW w:w="2551" w:type="dxa"/>
          </w:tcPr>
          <w:p w:rsidR="00B40DBE" w:rsidRPr="007B709C" w:rsidRDefault="00B40DBE"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Członek Komitetu</w:t>
            </w: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c>
          <w:tcPr>
            <w:tcW w:w="2089" w:type="dxa"/>
          </w:tcPr>
          <w:p w:rsidR="00B40DBE" w:rsidRPr="007B709C" w:rsidRDefault="00B40DBE" w:rsidP="00B40DBE">
            <w:pPr>
              <w:spacing w:after="0"/>
              <w:rPr>
                <w:rFonts w:asciiTheme="majorHAnsi" w:hAnsiTheme="majorHAnsi"/>
                <w:color w:val="000000" w:themeColor="text1"/>
                <w:sz w:val="20"/>
                <w:szCs w:val="20"/>
              </w:rPr>
            </w:pPr>
          </w:p>
        </w:tc>
      </w:tr>
    </w:tbl>
    <w:p w:rsidR="00B40DBE" w:rsidRPr="007B709C" w:rsidRDefault="00B40DBE" w:rsidP="00B40DBE">
      <w:pPr>
        <w:pStyle w:val="Nagwek1"/>
        <w:widowControl w:val="0"/>
        <w:numPr>
          <w:ilvl w:val="0"/>
          <w:numId w:val="0"/>
        </w:numPr>
        <w:spacing w:before="60" w:after="60" w:line="300" w:lineRule="atLeast"/>
        <w:ind w:left="90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posiedzeniach Komitetu Sterującego uczestniczyć będą ich członkowie oraz ewentualne inne zaproszone osoby, w szczególności koordynatorzy. </w:t>
      </w:r>
      <w:r w:rsidR="00465921" w:rsidRPr="007B709C">
        <w:rPr>
          <w:rFonts w:asciiTheme="majorHAnsi" w:hAnsiTheme="majorHAnsi" w:cstheme="minorHAnsi"/>
          <w:b w:val="0"/>
          <w:color w:val="000000" w:themeColor="text1"/>
        </w:rPr>
        <w:t xml:space="preserve">Koordynację </w:t>
      </w:r>
      <w:r w:rsidR="00AE0AD7" w:rsidRPr="007B709C">
        <w:rPr>
          <w:rFonts w:asciiTheme="majorHAnsi" w:hAnsiTheme="majorHAnsi" w:cstheme="minorHAnsi"/>
          <w:b w:val="0"/>
          <w:color w:val="000000" w:themeColor="text1"/>
        </w:rPr>
        <w:t xml:space="preserve">działań Komitetu i </w:t>
      </w:r>
      <w:r w:rsidR="00465921" w:rsidRPr="007B709C">
        <w:rPr>
          <w:rFonts w:asciiTheme="majorHAnsi" w:hAnsiTheme="majorHAnsi" w:cstheme="minorHAnsi"/>
          <w:b w:val="0"/>
          <w:color w:val="000000" w:themeColor="text1"/>
        </w:rPr>
        <w:t xml:space="preserve">komunikację </w:t>
      </w:r>
      <w:r w:rsidR="00AE0AD7" w:rsidRPr="007B709C">
        <w:rPr>
          <w:rFonts w:asciiTheme="majorHAnsi" w:hAnsiTheme="majorHAnsi" w:cstheme="minorHAnsi"/>
          <w:b w:val="0"/>
          <w:color w:val="000000" w:themeColor="text1"/>
        </w:rPr>
        <w:t>między jego członkami zapewnia przewodniczący.</w:t>
      </w:r>
    </w:p>
    <w:p w:rsidR="00B40DBE" w:rsidRPr="007B709C" w:rsidRDefault="00B40DBE"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99" w:name="_Ref351294038"/>
      <w:r w:rsidRPr="007B709C">
        <w:rPr>
          <w:rFonts w:asciiTheme="majorHAnsi" w:hAnsiTheme="majorHAnsi" w:cstheme="minorHAnsi"/>
          <w:color w:val="000000" w:themeColor="text1"/>
        </w:rPr>
        <w:t xml:space="preserve">[Spotkania Komitetu] </w:t>
      </w:r>
      <w:r w:rsidRPr="007B709C">
        <w:rPr>
          <w:rFonts w:asciiTheme="majorHAnsi" w:hAnsiTheme="majorHAnsi" w:cstheme="minorHAnsi"/>
          <w:b w:val="0"/>
          <w:color w:val="000000" w:themeColor="text1"/>
        </w:rPr>
        <w:t>Spotkania Komitetu Sterującego odbywać się będą:</w:t>
      </w:r>
      <w:bookmarkEnd w:id="99"/>
    </w:p>
    <w:p w:rsidR="00B40DBE" w:rsidRPr="007B709C" w:rsidRDefault="00B40DBE" w:rsidP="00200C8B">
      <w:pPr>
        <w:pStyle w:val="Nagwek1"/>
        <w:widowControl w:val="0"/>
        <w:numPr>
          <w:ilvl w:val="2"/>
          <w:numId w:val="13"/>
        </w:numPr>
        <w:tabs>
          <w:tab w:val="clear" w:pos="1588"/>
          <w:tab w:val="num" w:pos="1418"/>
        </w:tabs>
        <w:spacing w:before="60" w:after="60" w:line="300" w:lineRule="atLeast"/>
        <w:ind w:left="1418"/>
        <w:rPr>
          <w:rFonts w:asciiTheme="majorHAnsi" w:hAnsiTheme="majorHAnsi" w:cstheme="minorHAnsi"/>
          <w:b w:val="0"/>
          <w:color w:val="000000" w:themeColor="text1"/>
        </w:rPr>
      </w:pPr>
      <w:bookmarkStart w:id="100" w:name="_Toc338976775"/>
      <w:bookmarkStart w:id="101" w:name="_Toc351290681"/>
      <w:r w:rsidRPr="007B709C">
        <w:rPr>
          <w:rFonts w:asciiTheme="majorHAnsi" w:hAnsiTheme="majorHAnsi" w:cstheme="minorHAnsi"/>
          <w:b w:val="0"/>
          <w:color w:val="000000" w:themeColor="text1"/>
        </w:rPr>
        <w:t xml:space="preserve">regularnie, co 1 miesiąc, chyba że Komitet Sterujący uzgodni inną częstotliwość spotkań. </w:t>
      </w:r>
      <w:bookmarkEnd w:id="100"/>
      <w:bookmarkEnd w:id="101"/>
    </w:p>
    <w:p w:rsidR="00B40DBE" w:rsidRPr="007B709C" w:rsidRDefault="00B40DBE" w:rsidP="00200C8B">
      <w:pPr>
        <w:pStyle w:val="Nagwek1"/>
        <w:widowControl w:val="0"/>
        <w:numPr>
          <w:ilvl w:val="2"/>
          <w:numId w:val="13"/>
        </w:numPr>
        <w:tabs>
          <w:tab w:val="clear" w:pos="1588"/>
          <w:tab w:val="num" w:pos="1418"/>
        </w:tabs>
        <w:spacing w:before="60" w:after="60" w:line="300" w:lineRule="atLeast"/>
        <w:ind w:left="1418"/>
        <w:rPr>
          <w:rFonts w:asciiTheme="majorHAnsi" w:hAnsiTheme="majorHAnsi" w:cstheme="minorHAnsi"/>
          <w:b w:val="0"/>
          <w:color w:val="000000" w:themeColor="text1"/>
        </w:rPr>
      </w:pPr>
      <w:bookmarkStart w:id="102" w:name="_Toc338976776"/>
      <w:bookmarkStart w:id="103" w:name="_Toc351290682"/>
      <w:r w:rsidRPr="007B709C">
        <w:rPr>
          <w:rFonts w:asciiTheme="majorHAnsi" w:hAnsiTheme="majorHAnsi" w:cstheme="minorHAnsi"/>
          <w:b w:val="0"/>
          <w:color w:val="000000" w:themeColor="text1"/>
        </w:rPr>
        <w:t>dodatkowo „ad hoc”, na wniosek członka Komitetu jednej ze Stron.</w:t>
      </w:r>
      <w:bookmarkEnd w:id="102"/>
      <w:bookmarkEnd w:id="103"/>
    </w:p>
    <w:p w:rsidR="00960FA2" w:rsidRPr="007B709C" w:rsidRDefault="00960FA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04" w:name="_Toc338976785"/>
      <w:bookmarkStart w:id="105" w:name="_Toc351290684"/>
      <w:bookmarkStart w:id="106" w:name="_Toc338976777"/>
      <w:bookmarkStart w:id="107" w:name="_Toc351290683"/>
      <w:r w:rsidRPr="007B709C">
        <w:rPr>
          <w:rFonts w:asciiTheme="majorHAnsi" w:hAnsiTheme="majorHAnsi" w:cstheme="minorHAnsi"/>
          <w:color w:val="000000" w:themeColor="text1"/>
        </w:rPr>
        <w:t xml:space="preserve">[Miejsca spotkań] </w:t>
      </w:r>
      <w:r w:rsidRPr="007B709C">
        <w:rPr>
          <w:rFonts w:asciiTheme="majorHAnsi" w:hAnsiTheme="majorHAnsi" w:cstheme="minorHAnsi"/>
          <w:b w:val="0"/>
          <w:color w:val="000000" w:themeColor="text1"/>
        </w:rPr>
        <w:t xml:space="preserve">Spotkania Komitetu odbywać się będą w miejscach i terminach ustalonych przez Strony, a w braku porozumienia w Gdańsku, w siedzibie zarządu Zamawiającego. </w:t>
      </w:r>
      <w:bookmarkEnd w:id="104"/>
      <w:bookmarkEnd w:id="105"/>
      <w:r w:rsidRPr="007B709C">
        <w:rPr>
          <w:rFonts w:asciiTheme="majorHAnsi" w:hAnsiTheme="majorHAnsi" w:cstheme="minorHAnsi"/>
          <w:b w:val="0"/>
          <w:color w:val="000000" w:themeColor="text1"/>
        </w:rPr>
        <w:t xml:space="preserve">W razie rozbieżności co do terminu spotkania, ostateczną datę </w:t>
      </w:r>
      <w:r w:rsidR="00AE0AD7" w:rsidRPr="007B709C">
        <w:rPr>
          <w:rFonts w:asciiTheme="majorHAnsi" w:hAnsiTheme="majorHAnsi" w:cstheme="minorHAnsi"/>
          <w:b w:val="0"/>
          <w:color w:val="000000" w:themeColor="text1"/>
        </w:rPr>
        <w:t xml:space="preserve">i propozycje agendy </w:t>
      </w:r>
      <w:r w:rsidRPr="007B709C">
        <w:rPr>
          <w:rFonts w:asciiTheme="majorHAnsi" w:hAnsiTheme="majorHAnsi" w:cstheme="minorHAnsi"/>
          <w:b w:val="0"/>
          <w:color w:val="000000" w:themeColor="text1"/>
        </w:rPr>
        <w:t>wskaże</w:t>
      </w:r>
      <w:r w:rsidR="00BB04F8" w:rsidRPr="007B709C">
        <w:rPr>
          <w:rFonts w:asciiTheme="majorHAnsi" w:hAnsiTheme="majorHAnsi" w:cstheme="minorHAnsi"/>
          <w:b w:val="0"/>
          <w:color w:val="000000" w:themeColor="text1"/>
        </w:rPr>
        <w:t xml:space="preserve"> przewodniczący Komitetu</w:t>
      </w:r>
      <w:r w:rsidRPr="007B709C">
        <w:rPr>
          <w:rFonts w:asciiTheme="majorHAnsi" w:hAnsiTheme="majorHAnsi" w:cstheme="minorHAnsi"/>
          <w:b w:val="0"/>
          <w:color w:val="000000" w:themeColor="text1"/>
        </w:rPr>
        <w:t xml:space="preserve">. </w:t>
      </w:r>
      <w:r w:rsidR="00AE0AD7" w:rsidRPr="007B709C">
        <w:rPr>
          <w:rFonts w:asciiTheme="majorHAnsi" w:hAnsiTheme="majorHAnsi" w:cstheme="minorHAnsi"/>
          <w:b w:val="0"/>
          <w:color w:val="000000" w:themeColor="text1"/>
        </w:rPr>
        <w:t xml:space="preserve">Strony dołożą starań, by spotkania odbywały się w miarę możliwości niezwłocznie po złożeniu wniosku o ich odbycie, w szczególności w sposób opisany w </w:t>
      </w:r>
      <w:r w:rsidR="005762FA" w:rsidRPr="007B709C">
        <w:rPr>
          <w:color w:val="000000" w:themeColor="text1"/>
        </w:rPr>
        <w:fldChar w:fldCharType="begin"/>
      </w:r>
      <w:r w:rsidR="005762FA" w:rsidRPr="007B709C">
        <w:rPr>
          <w:color w:val="000000" w:themeColor="text1"/>
        </w:rPr>
        <w:instrText xml:space="preserve"> REF _Ref351293242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17</w:t>
      </w:r>
      <w:r w:rsidR="005762FA" w:rsidRPr="007B709C">
        <w:rPr>
          <w:color w:val="000000" w:themeColor="text1"/>
        </w:rPr>
        <w:fldChar w:fldCharType="end"/>
      </w:r>
      <w:r w:rsidR="00AE0AD7" w:rsidRPr="007B709C">
        <w:rPr>
          <w:rFonts w:asciiTheme="majorHAnsi" w:hAnsiTheme="majorHAnsi" w:cstheme="minorHAnsi"/>
          <w:b w:val="0"/>
          <w:color w:val="000000" w:themeColor="text1"/>
        </w:rPr>
        <w:t>.</w:t>
      </w:r>
    </w:p>
    <w:p w:rsidR="00B40DBE" w:rsidRPr="007B709C" w:rsidRDefault="00960FA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08" w:name="_Ref351293242"/>
      <w:r w:rsidRPr="007B709C">
        <w:rPr>
          <w:rFonts w:asciiTheme="majorHAnsi" w:hAnsiTheme="majorHAnsi" w:cstheme="minorHAnsi"/>
          <w:color w:val="000000" w:themeColor="text1"/>
        </w:rPr>
        <w:t xml:space="preserve">[Komunikacja zdalna] </w:t>
      </w:r>
      <w:r w:rsidR="00B40DBE" w:rsidRPr="007B709C">
        <w:rPr>
          <w:rFonts w:asciiTheme="majorHAnsi" w:hAnsiTheme="majorHAnsi" w:cstheme="minorHAnsi"/>
          <w:b w:val="0"/>
          <w:color w:val="000000" w:themeColor="text1"/>
        </w:rPr>
        <w:t>Spotkania Komitetu mogą odbywać się również za pośrednictwem środków porozumiewania się na odległość (telekonferencje, komunikatory i inne uzgodnione) lub drogą mailową</w:t>
      </w:r>
      <w:r w:rsidRPr="007B709C">
        <w:rPr>
          <w:rFonts w:asciiTheme="majorHAnsi" w:hAnsiTheme="majorHAnsi" w:cstheme="minorHAnsi"/>
          <w:b w:val="0"/>
          <w:color w:val="000000" w:themeColor="text1"/>
        </w:rPr>
        <w:t>, chyba że jeden z członków Komitetu sprzeciwi się „zdalnej” formie spotkania. Strony dołożą starań, by sprzeciwy te podnoszone były jedynie w ważnych i uzasadnionych przypadkach.</w:t>
      </w:r>
      <w:bookmarkEnd w:id="108"/>
      <w:r w:rsidRPr="007B709C">
        <w:rPr>
          <w:rFonts w:asciiTheme="majorHAnsi" w:hAnsiTheme="majorHAnsi" w:cstheme="minorHAnsi"/>
          <w:b w:val="0"/>
          <w:color w:val="000000" w:themeColor="text1"/>
        </w:rPr>
        <w:t xml:space="preserve"> </w:t>
      </w:r>
    </w:p>
    <w:p w:rsidR="00B40DBE" w:rsidRPr="007B709C" w:rsidRDefault="00AE0AD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09" w:name="_Ref351294048"/>
      <w:r w:rsidRPr="007B709C">
        <w:rPr>
          <w:rFonts w:asciiTheme="majorHAnsi" w:hAnsiTheme="majorHAnsi" w:cstheme="minorHAnsi"/>
          <w:color w:val="000000" w:themeColor="text1"/>
        </w:rPr>
        <w:t xml:space="preserve">[Zapewnienie uczestnictwa] </w:t>
      </w:r>
      <w:r w:rsidR="00465921" w:rsidRPr="007B709C">
        <w:rPr>
          <w:rFonts w:asciiTheme="majorHAnsi" w:hAnsiTheme="majorHAnsi" w:cstheme="minorHAnsi"/>
          <w:b w:val="0"/>
          <w:color w:val="000000" w:themeColor="text1"/>
        </w:rPr>
        <w:t xml:space="preserve">Każda </w:t>
      </w:r>
      <w:r w:rsidRPr="007B709C">
        <w:rPr>
          <w:rFonts w:asciiTheme="majorHAnsi" w:hAnsiTheme="majorHAnsi" w:cstheme="minorHAnsi"/>
          <w:b w:val="0"/>
          <w:color w:val="000000" w:themeColor="text1"/>
        </w:rPr>
        <w:t xml:space="preserve">ze </w:t>
      </w:r>
      <w:r w:rsidR="00465921" w:rsidRPr="007B709C">
        <w:rPr>
          <w:rFonts w:asciiTheme="majorHAnsi" w:hAnsiTheme="majorHAnsi" w:cstheme="minorHAnsi"/>
          <w:b w:val="0"/>
          <w:color w:val="000000" w:themeColor="text1"/>
        </w:rPr>
        <w:t xml:space="preserve">Stron </w:t>
      </w:r>
      <w:r w:rsidRPr="007B709C">
        <w:rPr>
          <w:rFonts w:asciiTheme="majorHAnsi" w:hAnsiTheme="majorHAnsi" w:cstheme="minorHAnsi"/>
          <w:b w:val="0"/>
          <w:color w:val="000000" w:themeColor="text1"/>
        </w:rPr>
        <w:t>zapewni oddelegowanie</w:t>
      </w:r>
      <w:r w:rsidR="00B40DBE" w:rsidRPr="007B709C">
        <w:rPr>
          <w:rFonts w:asciiTheme="majorHAnsi" w:hAnsiTheme="majorHAnsi" w:cstheme="minorHAnsi"/>
          <w:b w:val="0"/>
          <w:color w:val="000000" w:themeColor="text1"/>
        </w:rPr>
        <w:t xml:space="preserve"> swoich przedstawicieli do uczestnictwa w spotkaniach, o których mowa </w:t>
      </w:r>
      <w:r w:rsidRPr="007B709C">
        <w:rPr>
          <w:rFonts w:asciiTheme="majorHAnsi" w:hAnsiTheme="majorHAnsi" w:cstheme="minorHAnsi"/>
          <w:b w:val="0"/>
          <w:color w:val="000000" w:themeColor="text1"/>
        </w:rPr>
        <w:t>powyżej</w:t>
      </w:r>
      <w:r w:rsidR="00B40DBE" w:rsidRPr="007B709C">
        <w:rPr>
          <w:rFonts w:asciiTheme="majorHAnsi" w:hAnsiTheme="majorHAnsi" w:cstheme="minorHAnsi"/>
          <w:b w:val="0"/>
          <w:color w:val="000000" w:themeColor="text1"/>
        </w:rPr>
        <w:t>.</w:t>
      </w:r>
      <w:bookmarkEnd w:id="106"/>
      <w:bookmarkEnd w:id="107"/>
      <w:bookmarkEnd w:id="109"/>
    </w:p>
    <w:p w:rsidR="00B40DBE" w:rsidRPr="007B709C" w:rsidRDefault="00AE0AD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[Kompetencje] </w:t>
      </w:r>
      <w:r w:rsidR="00B40DBE" w:rsidRPr="007B709C">
        <w:rPr>
          <w:rFonts w:asciiTheme="majorHAnsi" w:hAnsiTheme="majorHAnsi" w:cstheme="minorHAnsi"/>
          <w:b w:val="0"/>
          <w:color w:val="000000" w:themeColor="text1"/>
        </w:rPr>
        <w:t>Komitet Sterujący będzie podejmować decyzje w następujących sprawach:</w:t>
      </w:r>
    </w:p>
    <w:p w:rsidR="00B40DBE" w:rsidRPr="007B709C" w:rsidRDefault="00A549F0" w:rsidP="00200C8B">
      <w:pPr>
        <w:pStyle w:val="Nagwek1"/>
        <w:widowControl w:val="0"/>
        <w:numPr>
          <w:ilvl w:val="2"/>
          <w:numId w:val="13"/>
        </w:numPr>
        <w:tabs>
          <w:tab w:val="clear" w:pos="1588"/>
          <w:tab w:val="num" w:pos="851"/>
          <w:tab w:val="num" w:pos="1418"/>
        </w:tabs>
        <w:spacing w:before="60" w:after="60" w:line="300" w:lineRule="atLeast"/>
        <w:ind w:left="1418"/>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rekomendowanie Zarządom Stron </w:t>
      </w:r>
      <w:r w:rsidR="00B40DBE" w:rsidRPr="007B709C">
        <w:rPr>
          <w:rFonts w:asciiTheme="majorHAnsi" w:hAnsiTheme="majorHAnsi" w:cstheme="minorHAnsi"/>
          <w:b w:val="0"/>
          <w:color w:val="000000" w:themeColor="text1"/>
        </w:rPr>
        <w:t>dokonani</w:t>
      </w:r>
      <w:r w:rsidRPr="007B709C">
        <w:rPr>
          <w:rFonts w:asciiTheme="majorHAnsi" w:hAnsiTheme="majorHAnsi" w:cstheme="minorHAnsi"/>
          <w:b w:val="0"/>
          <w:color w:val="000000" w:themeColor="text1"/>
        </w:rPr>
        <w:t>a</w:t>
      </w:r>
      <w:r w:rsidR="00B40DBE" w:rsidRPr="007B709C">
        <w:rPr>
          <w:rFonts w:asciiTheme="majorHAnsi" w:hAnsiTheme="majorHAnsi" w:cstheme="minorHAnsi"/>
          <w:b w:val="0"/>
          <w:color w:val="000000" w:themeColor="text1"/>
        </w:rPr>
        <w:t xml:space="preserve"> istotnych zmian </w:t>
      </w:r>
      <w:r w:rsidR="00AE0AD7" w:rsidRPr="007B709C">
        <w:rPr>
          <w:rFonts w:asciiTheme="majorHAnsi" w:hAnsiTheme="majorHAnsi" w:cstheme="minorHAnsi"/>
          <w:b w:val="0"/>
          <w:color w:val="000000" w:themeColor="text1"/>
        </w:rPr>
        <w:t>Umowy</w:t>
      </w:r>
      <w:r w:rsidR="00B40DBE" w:rsidRPr="007B709C">
        <w:rPr>
          <w:rFonts w:asciiTheme="majorHAnsi" w:hAnsiTheme="majorHAnsi" w:cstheme="minorHAnsi"/>
          <w:b w:val="0"/>
          <w:color w:val="000000" w:themeColor="text1"/>
        </w:rPr>
        <w:t>;</w:t>
      </w:r>
    </w:p>
    <w:p w:rsidR="002A67B9" w:rsidRPr="007B709C" w:rsidRDefault="00B40DBE" w:rsidP="00200C8B">
      <w:pPr>
        <w:pStyle w:val="Nagwek1"/>
        <w:widowControl w:val="0"/>
        <w:numPr>
          <w:ilvl w:val="2"/>
          <w:numId w:val="13"/>
        </w:numPr>
        <w:tabs>
          <w:tab w:val="clear" w:pos="1588"/>
          <w:tab w:val="num" w:pos="851"/>
          <w:tab w:val="num" w:pos="1418"/>
        </w:tabs>
        <w:spacing w:before="60" w:after="60" w:line="300" w:lineRule="atLeast"/>
        <w:ind w:left="1418"/>
        <w:rPr>
          <w:rFonts w:asciiTheme="majorHAnsi" w:hAnsiTheme="majorHAnsi" w:cstheme="minorHAnsi"/>
          <w:b w:val="0"/>
          <w:color w:val="000000" w:themeColor="text1"/>
        </w:rPr>
      </w:pPr>
      <w:r w:rsidRPr="007B709C">
        <w:rPr>
          <w:rFonts w:asciiTheme="majorHAnsi" w:hAnsiTheme="majorHAnsi" w:cstheme="minorHAnsi"/>
          <w:b w:val="0"/>
          <w:color w:val="000000" w:themeColor="text1"/>
        </w:rPr>
        <w:t>rozstrzyg</w:t>
      </w:r>
      <w:r w:rsidR="00AE0AD7" w:rsidRPr="007B709C">
        <w:rPr>
          <w:rFonts w:asciiTheme="majorHAnsi" w:hAnsiTheme="majorHAnsi" w:cstheme="minorHAnsi"/>
          <w:b w:val="0"/>
          <w:color w:val="000000" w:themeColor="text1"/>
        </w:rPr>
        <w:t>anie sporów przekazanych przez k</w:t>
      </w:r>
      <w:r w:rsidRPr="007B709C">
        <w:rPr>
          <w:rFonts w:asciiTheme="majorHAnsi" w:hAnsiTheme="majorHAnsi" w:cstheme="minorHAnsi"/>
          <w:b w:val="0"/>
          <w:color w:val="000000" w:themeColor="text1"/>
        </w:rPr>
        <w:t>oordynatorów Stron;</w:t>
      </w:r>
    </w:p>
    <w:p w:rsidR="00B40DBE" w:rsidRPr="007B709C" w:rsidRDefault="00B40DBE" w:rsidP="00200C8B">
      <w:pPr>
        <w:pStyle w:val="Nagwek1"/>
        <w:widowControl w:val="0"/>
        <w:numPr>
          <w:ilvl w:val="2"/>
          <w:numId w:val="13"/>
        </w:numPr>
        <w:tabs>
          <w:tab w:val="clear" w:pos="1588"/>
          <w:tab w:val="num" w:pos="851"/>
          <w:tab w:val="num" w:pos="1418"/>
        </w:tabs>
        <w:spacing w:before="60" w:after="60" w:line="300" w:lineRule="atLeast"/>
        <w:ind w:left="1418"/>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inne kwestie opisane Umową.</w:t>
      </w:r>
    </w:p>
    <w:p w:rsidR="001378A4" w:rsidRPr="007B709C" w:rsidRDefault="00AE0AD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0" w:name="_Ref351294051"/>
      <w:r w:rsidRPr="007B709C">
        <w:rPr>
          <w:rFonts w:asciiTheme="majorHAnsi" w:hAnsiTheme="majorHAnsi" w:cstheme="minorHAnsi"/>
          <w:color w:val="000000" w:themeColor="text1"/>
        </w:rPr>
        <w:t xml:space="preserve">[Podejmowanie decyzji] </w:t>
      </w:r>
      <w:r w:rsidR="00B40DBE" w:rsidRPr="007B709C">
        <w:rPr>
          <w:rFonts w:asciiTheme="majorHAnsi" w:hAnsiTheme="majorHAnsi" w:cstheme="minorHAnsi"/>
          <w:b w:val="0"/>
          <w:color w:val="000000" w:themeColor="text1"/>
        </w:rPr>
        <w:t xml:space="preserve">Decyzje Komitetu Sterującego </w:t>
      </w:r>
      <w:r w:rsidRPr="007B709C">
        <w:rPr>
          <w:rFonts w:asciiTheme="majorHAnsi" w:hAnsiTheme="majorHAnsi" w:cstheme="minorHAnsi"/>
          <w:b w:val="0"/>
          <w:color w:val="000000" w:themeColor="text1"/>
        </w:rPr>
        <w:t xml:space="preserve">wymagają </w:t>
      </w:r>
      <w:r w:rsidR="0083034C" w:rsidRPr="007B709C">
        <w:rPr>
          <w:rFonts w:asciiTheme="majorHAnsi" w:hAnsiTheme="majorHAnsi" w:cstheme="minorHAnsi"/>
          <w:b w:val="0"/>
          <w:color w:val="000000" w:themeColor="text1"/>
        </w:rPr>
        <w:t>wspólnej zgodnej decyzji przedstawicieli Zamawiającego i Wykonawcy</w:t>
      </w:r>
      <w:r w:rsidR="00B40DBE" w:rsidRPr="007B709C">
        <w:rPr>
          <w:rFonts w:asciiTheme="majorHAnsi" w:hAnsiTheme="majorHAnsi" w:cstheme="minorHAnsi"/>
          <w:b w:val="0"/>
          <w:color w:val="000000" w:themeColor="text1"/>
        </w:rPr>
        <w:t xml:space="preserve">. Osobom zaproszonym do udziału w </w:t>
      </w:r>
      <w:r w:rsidRPr="007B709C">
        <w:rPr>
          <w:rFonts w:asciiTheme="majorHAnsi" w:hAnsiTheme="majorHAnsi" w:cstheme="minorHAnsi"/>
          <w:b w:val="0"/>
          <w:color w:val="000000" w:themeColor="text1"/>
        </w:rPr>
        <w:t xml:space="preserve">spotkaniu Komitetu </w:t>
      </w:r>
      <w:r w:rsidR="0083034C" w:rsidRPr="007B709C">
        <w:rPr>
          <w:rFonts w:asciiTheme="majorHAnsi" w:hAnsiTheme="majorHAnsi" w:cstheme="minorHAnsi"/>
          <w:b w:val="0"/>
          <w:color w:val="000000" w:themeColor="text1"/>
        </w:rPr>
        <w:t xml:space="preserve">nie będących jego członkami, </w:t>
      </w:r>
      <w:r w:rsidRPr="007B709C">
        <w:rPr>
          <w:rFonts w:asciiTheme="majorHAnsi" w:hAnsiTheme="majorHAnsi" w:cstheme="minorHAnsi"/>
          <w:b w:val="0"/>
          <w:color w:val="000000" w:themeColor="text1"/>
        </w:rPr>
        <w:t xml:space="preserve">nie przysługuje </w:t>
      </w:r>
      <w:r w:rsidR="00B40DBE" w:rsidRPr="007B709C">
        <w:rPr>
          <w:rFonts w:asciiTheme="majorHAnsi" w:hAnsiTheme="majorHAnsi" w:cstheme="minorHAnsi"/>
          <w:b w:val="0"/>
          <w:color w:val="000000" w:themeColor="text1"/>
        </w:rPr>
        <w:t>prawo głosu.</w:t>
      </w:r>
      <w:bookmarkEnd w:id="110"/>
    </w:p>
    <w:p w:rsidR="00B40DBE" w:rsidRPr="007B709C" w:rsidRDefault="001378A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1" w:name="_Ref357776699"/>
      <w:r w:rsidRPr="007B709C">
        <w:rPr>
          <w:rFonts w:asciiTheme="majorHAnsi" w:hAnsiTheme="majorHAnsi" w:cstheme="minorHAnsi"/>
          <w:color w:val="000000" w:themeColor="text1"/>
        </w:rPr>
        <w:t xml:space="preserve">[Pełnomocnictwo] </w:t>
      </w:r>
      <w:r w:rsidR="00B40DBE" w:rsidRPr="007B709C">
        <w:rPr>
          <w:rFonts w:asciiTheme="majorHAnsi" w:hAnsiTheme="majorHAnsi" w:cstheme="minorHAnsi"/>
          <w:b w:val="0"/>
          <w:color w:val="000000" w:themeColor="text1"/>
        </w:rPr>
        <w:t>W zakresie, w jakim Umowa upoważnia członków Komitetu Sterującego do składania opisanych nią oświadczeń, Umowa stanowi jednocześnie pełnomocnictwo w tym zakresie</w:t>
      </w:r>
      <w:r w:rsidRPr="007B709C">
        <w:rPr>
          <w:rFonts w:asciiTheme="majorHAnsi" w:hAnsiTheme="majorHAnsi" w:cstheme="minorHAnsi"/>
          <w:b w:val="0"/>
          <w:color w:val="000000" w:themeColor="text1"/>
        </w:rPr>
        <w:t>.</w:t>
      </w:r>
      <w:bookmarkEnd w:id="111"/>
    </w:p>
    <w:p w:rsidR="001378A4" w:rsidRPr="007B709C" w:rsidRDefault="001378A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2" w:name="_Toc338976933"/>
      <w:bookmarkStart w:id="113" w:name="_Toc351290678"/>
      <w:r w:rsidRPr="007B709C">
        <w:rPr>
          <w:rFonts w:asciiTheme="majorHAnsi" w:hAnsiTheme="majorHAnsi" w:cstheme="minorHAnsi"/>
          <w:color w:val="000000" w:themeColor="text1"/>
        </w:rPr>
        <w:t>[Zmiana członka Komitetu]</w:t>
      </w:r>
      <w:r w:rsidRPr="007B709C">
        <w:rPr>
          <w:rFonts w:asciiTheme="majorHAnsi" w:hAnsiTheme="majorHAnsi" w:cstheme="minorHAnsi"/>
          <w:b w:val="0"/>
          <w:color w:val="000000" w:themeColor="text1"/>
        </w:rPr>
        <w:t xml:space="preserve"> Każda ze Stron uprawniona jest do zmiany wyznaczonego przez siebie członka Komitetu, docelowo lub na określony czas, np. urlopu. Zmiana członka Komitetu jest skuteczna względem drugiej Strony z chwilą doręczenia drugiej Stronie pisemnej informacji o tej zmianie. Jednocześnie Strona dokonująca zmiany członka Komitetu, zobowiązana jest do przekazania drugiej Stronie informacji o nowej osobie powołanej docelowo lub czasowo do pełnienia funkcji członka Komitetu wraz z danymi teleadresowymi przydzielonymi nowemu członkowi Komitetu. Zmiana członka Komitetu nie wymaga aneksu do Umowy.</w:t>
      </w:r>
      <w:bookmarkEnd w:id="112"/>
      <w:bookmarkEnd w:id="113"/>
      <w:r w:rsidRPr="007B709C">
        <w:rPr>
          <w:rFonts w:asciiTheme="majorHAnsi" w:hAnsiTheme="majorHAnsi" w:cstheme="minorHAnsi"/>
          <w:b w:val="0"/>
          <w:color w:val="000000" w:themeColor="text1"/>
        </w:rPr>
        <w:t xml:space="preserve"> </w:t>
      </w:r>
    </w:p>
    <w:p w:rsidR="001378A4" w:rsidRPr="007B709C" w:rsidRDefault="001378A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4" w:name="_Toc338976934"/>
      <w:bookmarkStart w:id="115" w:name="_Toc351290679"/>
      <w:bookmarkStart w:id="116" w:name="_Ref351294060"/>
      <w:r w:rsidRPr="007B709C">
        <w:rPr>
          <w:rFonts w:asciiTheme="majorHAnsi" w:hAnsiTheme="majorHAnsi" w:cstheme="minorHAnsi"/>
          <w:color w:val="000000" w:themeColor="text1"/>
        </w:rPr>
        <w:t>[Upoważnienie]</w:t>
      </w:r>
      <w:r w:rsidRPr="007B709C">
        <w:rPr>
          <w:rFonts w:asciiTheme="majorHAnsi" w:hAnsiTheme="majorHAnsi" w:cstheme="minorHAnsi"/>
          <w:b w:val="0"/>
          <w:color w:val="000000" w:themeColor="text1"/>
        </w:rPr>
        <w:t xml:space="preserve"> Wyznaczenie przez Stronę nowego członka Komitetu jest równoznaczne z odwołaniem lub zawieszeniem pełnomocnictwa udzielonego poprzedniemu członkowi Komitetu do działania w imieniu Strony oraz jednoczesnym udzieleniem nowemu członkowi Komitetu docelowego lub czasowego pełnomocnictwa w zakresie, w jakim udzielono go uprzedniemu członkowi Komitetu.</w:t>
      </w:r>
      <w:bookmarkEnd w:id="114"/>
      <w:bookmarkEnd w:id="115"/>
      <w:bookmarkEnd w:id="116"/>
    </w:p>
    <w:p w:rsidR="00050D7C" w:rsidRPr="007B709C" w:rsidRDefault="008B18D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7" w:name="_Ref358012991"/>
      <w:r w:rsidRPr="007B709C">
        <w:rPr>
          <w:rFonts w:asciiTheme="majorHAnsi" w:hAnsiTheme="majorHAnsi" w:cstheme="minorHAnsi"/>
          <w:color w:val="000000" w:themeColor="text1"/>
        </w:rPr>
        <w:t>[Koordynatorzy]</w:t>
      </w:r>
      <w:r w:rsidRPr="007B709C">
        <w:rPr>
          <w:rFonts w:asciiTheme="majorHAnsi" w:hAnsiTheme="majorHAnsi" w:cstheme="minorHAnsi"/>
          <w:b w:val="0"/>
          <w:color w:val="000000" w:themeColor="text1"/>
        </w:rPr>
        <w:t xml:space="preserve"> K</w:t>
      </w:r>
      <w:r w:rsidR="00050D7C" w:rsidRPr="007B709C">
        <w:rPr>
          <w:rFonts w:asciiTheme="majorHAnsi" w:hAnsiTheme="majorHAnsi" w:cstheme="minorHAnsi"/>
          <w:b w:val="0"/>
          <w:color w:val="000000" w:themeColor="text1"/>
        </w:rPr>
        <w:t>ażda ze Stron powołuje koordynatorów:</w:t>
      </w:r>
      <w:bookmarkEnd w:id="96"/>
      <w:bookmarkEnd w:id="97"/>
      <w:bookmarkEnd w:id="117"/>
    </w:p>
    <w:tbl>
      <w:tblPr>
        <w:tblStyle w:val="Tabela-Siatka"/>
        <w:tblW w:w="0" w:type="auto"/>
        <w:tblInd w:w="959" w:type="dxa"/>
        <w:tblLook w:val="04A0" w:firstRow="1" w:lastRow="0" w:firstColumn="1" w:lastColumn="0" w:noHBand="0" w:noVBand="1"/>
      </w:tblPr>
      <w:tblGrid>
        <w:gridCol w:w="2551"/>
        <w:gridCol w:w="2089"/>
        <w:gridCol w:w="2089"/>
        <w:gridCol w:w="2089"/>
      </w:tblGrid>
      <w:tr w:rsidR="007B709C" w:rsidRPr="007B709C" w:rsidTr="00B40DBE">
        <w:trPr>
          <w:trHeight w:val="20"/>
        </w:trPr>
        <w:tc>
          <w:tcPr>
            <w:tcW w:w="2551"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Nazwisko i imię</w:t>
            </w:r>
          </w:p>
        </w:tc>
        <w:tc>
          <w:tcPr>
            <w:tcW w:w="2089" w:type="dxa"/>
          </w:tcPr>
          <w:p w:rsidR="008B18DD" w:rsidRPr="007B709C" w:rsidRDefault="008B18DD"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Dane kontaktowe</w:t>
            </w:r>
          </w:p>
        </w:tc>
        <w:tc>
          <w:tcPr>
            <w:tcW w:w="2089" w:type="dxa"/>
          </w:tcPr>
          <w:p w:rsidR="008B18DD" w:rsidRPr="007B709C" w:rsidRDefault="008B18DD" w:rsidP="00B40DBE">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 xml:space="preserve">Nr telefonu, </w:t>
            </w:r>
            <w:proofErr w:type="spellStart"/>
            <w:r w:rsidRPr="007B709C">
              <w:rPr>
                <w:rFonts w:asciiTheme="majorHAnsi" w:hAnsiTheme="majorHAnsi"/>
                <w:color w:val="000000" w:themeColor="text1"/>
                <w:sz w:val="20"/>
                <w:szCs w:val="20"/>
              </w:rPr>
              <w:t>e’</w:t>
            </w:r>
            <w:r w:rsidR="00FB246A" w:rsidRPr="007B709C">
              <w:rPr>
                <w:rFonts w:asciiTheme="majorHAnsi" w:hAnsiTheme="majorHAnsi"/>
                <w:color w:val="000000" w:themeColor="text1"/>
                <w:sz w:val="20"/>
                <w:szCs w:val="20"/>
              </w:rPr>
              <w:t>mail</w:t>
            </w:r>
            <w:proofErr w:type="spellEnd"/>
          </w:p>
        </w:tc>
      </w:tr>
      <w:tr w:rsidR="007B709C" w:rsidRPr="007B709C" w:rsidTr="008B18DD">
        <w:trPr>
          <w:trHeight w:val="20"/>
        </w:trPr>
        <w:tc>
          <w:tcPr>
            <w:tcW w:w="8818" w:type="dxa"/>
            <w:gridSpan w:val="4"/>
            <w:shd w:val="clear" w:color="auto" w:fill="943634" w:themeFill="accent2" w:themeFillShade="BF"/>
          </w:tcPr>
          <w:p w:rsidR="008B18DD" w:rsidRPr="007B709C" w:rsidRDefault="008B18DD" w:rsidP="008B18DD">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Po stronie Wykonawcy:</w:t>
            </w:r>
          </w:p>
        </w:tc>
      </w:tr>
      <w:tr w:rsidR="007B709C" w:rsidRPr="007B709C" w:rsidTr="00B40DBE">
        <w:tc>
          <w:tcPr>
            <w:tcW w:w="2551" w:type="dxa"/>
          </w:tcPr>
          <w:p w:rsidR="008B18DD" w:rsidRPr="007B709C" w:rsidRDefault="008B18DD" w:rsidP="008B18DD">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Koordynator</w:t>
            </w: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r>
      <w:tr w:rsidR="007B709C" w:rsidRPr="007B709C" w:rsidTr="008B18DD">
        <w:tc>
          <w:tcPr>
            <w:tcW w:w="8818" w:type="dxa"/>
            <w:gridSpan w:val="4"/>
            <w:shd w:val="clear" w:color="auto" w:fill="943634" w:themeFill="accent2" w:themeFillShade="BF"/>
          </w:tcPr>
          <w:p w:rsidR="008B18DD" w:rsidRPr="007B709C" w:rsidRDefault="008B18DD" w:rsidP="008B18DD">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Po stronie Zamawiającego</w:t>
            </w:r>
          </w:p>
        </w:tc>
      </w:tr>
      <w:tr w:rsidR="007B709C" w:rsidRPr="007B709C" w:rsidTr="00B40DBE">
        <w:tc>
          <w:tcPr>
            <w:tcW w:w="2551" w:type="dxa"/>
          </w:tcPr>
          <w:p w:rsidR="008B18DD" w:rsidRPr="007B709C" w:rsidRDefault="008B18DD" w:rsidP="008B18DD">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Koordynator (wiodący)</w:t>
            </w: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r>
      <w:tr w:rsidR="007B709C" w:rsidRPr="007B709C" w:rsidTr="00B40DBE">
        <w:tc>
          <w:tcPr>
            <w:tcW w:w="2551" w:type="dxa"/>
          </w:tcPr>
          <w:p w:rsidR="008B18DD" w:rsidRPr="007B709C" w:rsidRDefault="008B18DD" w:rsidP="008B18DD">
            <w:pPr>
              <w:spacing w:after="0"/>
              <w:rPr>
                <w:rFonts w:asciiTheme="majorHAnsi" w:hAnsiTheme="majorHAnsi"/>
                <w:color w:val="000000" w:themeColor="text1"/>
                <w:sz w:val="20"/>
                <w:szCs w:val="20"/>
              </w:rPr>
            </w:pPr>
            <w:r w:rsidRPr="007B709C">
              <w:rPr>
                <w:rFonts w:asciiTheme="majorHAnsi" w:hAnsiTheme="majorHAnsi"/>
                <w:color w:val="000000" w:themeColor="text1"/>
                <w:sz w:val="20"/>
                <w:szCs w:val="20"/>
              </w:rPr>
              <w:t>Koordynator oddziałowy</w:t>
            </w: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c>
          <w:tcPr>
            <w:tcW w:w="2089" w:type="dxa"/>
          </w:tcPr>
          <w:p w:rsidR="008B18DD" w:rsidRPr="007B709C" w:rsidRDefault="008B18DD" w:rsidP="008B18DD">
            <w:pPr>
              <w:spacing w:after="0"/>
              <w:rPr>
                <w:rFonts w:asciiTheme="majorHAnsi" w:hAnsiTheme="majorHAnsi"/>
                <w:color w:val="000000" w:themeColor="text1"/>
                <w:sz w:val="20"/>
                <w:szCs w:val="20"/>
              </w:rPr>
            </w:pPr>
          </w:p>
        </w:tc>
      </w:tr>
    </w:tbl>
    <w:p w:rsidR="00050D7C" w:rsidRPr="007B709C" w:rsidRDefault="00FB246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18" w:name="_Toc338976927"/>
      <w:bookmarkStart w:id="119" w:name="_Toc351290672"/>
      <w:bookmarkEnd w:id="98"/>
      <w:r w:rsidRPr="007B709C">
        <w:rPr>
          <w:rFonts w:asciiTheme="majorHAnsi" w:hAnsiTheme="majorHAnsi" w:cstheme="minorHAnsi"/>
          <w:color w:val="000000" w:themeColor="text1"/>
        </w:rPr>
        <w:t>[Uprawnienia]</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 xml:space="preserve">Wszyscy </w:t>
      </w:r>
      <w:r w:rsidRPr="007B709C">
        <w:rPr>
          <w:rFonts w:asciiTheme="majorHAnsi" w:hAnsiTheme="majorHAnsi" w:cstheme="minorHAnsi"/>
          <w:b w:val="0"/>
          <w:color w:val="000000" w:themeColor="text1"/>
        </w:rPr>
        <w:t>k</w:t>
      </w:r>
      <w:r w:rsidR="00050D7C" w:rsidRPr="007B709C">
        <w:rPr>
          <w:rFonts w:asciiTheme="majorHAnsi" w:hAnsiTheme="majorHAnsi" w:cstheme="minorHAnsi"/>
          <w:b w:val="0"/>
          <w:color w:val="000000" w:themeColor="text1"/>
        </w:rPr>
        <w:t>oordynatorzy są uprawnieni do:</w:t>
      </w:r>
      <w:bookmarkEnd w:id="118"/>
      <w:bookmarkEnd w:id="119"/>
      <w:r w:rsidR="00050D7C" w:rsidRPr="007B709C">
        <w:rPr>
          <w:rFonts w:asciiTheme="majorHAnsi" w:hAnsiTheme="majorHAnsi" w:cstheme="minorHAnsi"/>
          <w:b w:val="0"/>
          <w:color w:val="000000" w:themeColor="text1"/>
        </w:rPr>
        <w:t xml:space="preserve"> </w:t>
      </w:r>
    </w:p>
    <w:p w:rsidR="00050D7C" w:rsidRPr="007B709C" w:rsidRDefault="00050D7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20" w:name="_Toc338976928"/>
      <w:bookmarkStart w:id="121" w:name="_Toc351290673"/>
      <w:r w:rsidRPr="007B709C">
        <w:rPr>
          <w:rFonts w:asciiTheme="majorHAnsi" w:hAnsiTheme="majorHAnsi" w:cstheme="minorHAnsi"/>
          <w:b w:val="0"/>
          <w:color w:val="000000" w:themeColor="text1"/>
        </w:rPr>
        <w:t>podpisywania protokołów odbioru (</w:t>
      </w:r>
      <w:r w:rsidR="006839E0" w:rsidRPr="007B709C">
        <w:rPr>
          <w:rFonts w:asciiTheme="majorHAnsi" w:hAnsiTheme="majorHAnsi" w:cstheme="minorHAnsi"/>
          <w:b w:val="0"/>
          <w:color w:val="000000" w:themeColor="text1"/>
        </w:rPr>
        <w:t>z zastrzeżeniem odmiennych postanowień Umowy)</w:t>
      </w:r>
      <w:r w:rsidRPr="007B709C">
        <w:rPr>
          <w:rFonts w:asciiTheme="majorHAnsi" w:hAnsiTheme="majorHAnsi" w:cstheme="minorHAnsi"/>
          <w:b w:val="0"/>
          <w:color w:val="000000" w:themeColor="text1"/>
        </w:rPr>
        <w:t>;</w:t>
      </w:r>
      <w:bookmarkEnd w:id="120"/>
      <w:bookmarkEnd w:id="121"/>
    </w:p>
    <w:p w:rsidR="00050D7C" w:rsidRPr="007B709C" w:rsidRDefault="00050D7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22" w:name="_Toc338976929"/>
      <w:bookmarkStart w:id="123" w:name="_Toc351290674"/>
      <w:r w:rsidRPr="007B709C">
        <w:rPr>
          <w:rFonts w:asciiTheme="majorHAnsi" w:hAnsiTheme="majorHAnsi" w:cstheme="minorHAnsi"/>
          <w:b w:val="0"/>
          <w:color w:val="000000" w:themeColor="text1"/>
        </w:rPr>
        <w:t xml:space="preserve">dokonywania nieistotnych zmian Umowy w zakresie opisanym w </w:t>
      </w:r>
      <w:r w:rsidR="005762FA" w:rsidRPr="007B709C">
        <w:rPr>
          <w:color w:val="000000" w:themeColor="text1"/>
        </w:rPr>
        <w:fldChar w:fldCharType="begin"/>
      </w:r>
      <w:r w:rsidR="005762FA" w:rsidRPr="007B709C">
        <w:rPr>
          <w:color w:val="000000" w:themeColor="text1"/>
        </w:rPr>
        <w:instrText xml:space="preserve"> REF _Ref338162580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128</w:t>
      </w:r>
      <w:r w:rsidR="005762FA" w:rsidRPr="007B709C">
        <w:rPr>
          <w:color w:val="000000" w:themeColor="text1"/>
        </w:rPr>
        <w:fldChar w:fldCharType="end"/>
      </w:r>
      <w:r w:rsidRPr="007B709C">
        <w:rPr>
          <w:rFonts w:asciiTheme="majorHAnsi" w:hAnsiTheme="majorHAnsi" w:cstheme="minorHAnsi"/>
          <w:b w:val="0"/>
          <w:color w:val="000000" w:themeColor="text1"/>
        </w:rPr>
        <w:t>;</w:t>
      </w:r>
      <w:bookmarkEnd w:id="122"/>
      <w:bookmarkEnd w:id="123"/>
    </w:p>
    <w:p w:rsidR="00050D7C" w:rsidRPr="007B709C" w:rsidRDefault="00050D7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24" w:name="_Toc338976930"/>
      <w:bookmarkStart w:id="125" w:name="_Toc351290675"/>
      <w:r w:rsidRPr="007B709C">
        <w:rPr>
          <w:rFonts w:asciiTheme="majorHAnsi" w:hAnsiTheme="majorHAnsi" w:cstheme="minorHAnsi"/>
          <w:b w:val="0"/>
          <w:color w:val="000000" w:themeColor="text1"/>
        </w:rPr>
        <w:t xml:space="preserve">reprezentowania </w:t>
      </w:r>
      <w:r w:rsidR="00FB246A" w:rsidRPr="007B709C">
        <w:rPr>
          <w:rFonts w:asciiTheme="majorHAnsi" w:hAnsiTheme="majorHAnsi" w:cstheme="minorHAnsi"/>
          <w:b w:val="0"/>
          <w:color w:val="000000" w:themeColor="text1"/>
        </w:rPr>
        <w:t xml:space="preserve">danej Strony </w:t>
      </w:r>
      <w:r w:rsidRPr="007B709C">
        <w:rPr>
          <w:rFonts w:asciiTheme="majorHAnsi" w:hAnsiTheme="majorHAnsi" w:cstheme="minorHAnsi"/>
          <w:b w:val="0"/>
          <w:color w:val="000000" w:themeColor="text1"/>
        </w:rPr>
        <w:t>w przypadkach wskazanych postanowieniami Umowy,</w:t>
      </w:r>
      <w:bookmarkEnd w:id="124"/>
      <w:bookmarkEnd w:id="125"/>
    </w:p>
    <w:p w:rsidR="00AE0AD7" w:rsidRPr="007B709C" w:rsidRDefault="00050D7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26" w:name="_Toc338976931"/>
      <w:bookmarkStart w:id="127" w:name="_Toc351290676"/>
      <w:r w:rsidRPr="007B709C">
        <w:rPr>
          <w:rFonts w:asciiTheme="majorHAnsi" w:hAnsiTheme="majorHAnsi" w:cstheme="minorHAnsi"/>
          <w:b w:val="0"/>
          <w:color w:val="000000" w:themeColor="text1"/>
        </w:rPr>
        <w:t xml:space="preserve">dokonywania w imieniu </w:t>
      </w:r>
      <w:r w:rsidR="00FB246A" w:rsidRPr="007B709C">
        <w:rPr>
          <w:rFonts w:asciiTheme="majorHAnsi" w:hAnsiTheme="majorHAnsi" w:cstheme="minorHAnsi"/>
          <w:b w:val="0"/>
          <w:color w:val="000000" w:themeColor="text1"/>
        </w:rPr>
        <w:t xml:space="preserve">danej Strony </w:t>
      </w:r>
      <w:r w:rsidRPr="007B709C">
        <w:rPr>
          <w:rFonts w:asciiTheme="majorHAnsi" w:hAnsiTheme="majorHAnsi" w:cstheme="minorHAnsi"/>
          <w:b w:val="0"/>
          <w:color w:val="000000" w:themeColor="text1"/>
        </w:rPr>
        <w:t>bieżących ustaleń realizacyjnych, w zakresie nie powodującym konieczności zmiany Umowy</w:t>
      </w:r>
      <w:bookmarkEnd w:id="126"/>
      <w:bookmarkEnd w:id="127"/>
      <w:r w:rsidR="00AE0AD7" w:rsidRPr="007B709C">
        <w:rPr>
          <w:rFonts w:asciiTheme="majorHAnsi" w:hAnsiTheme="majorHAnsi" w:cstheme="minorHAnsi"/>
          <w:b w:val="0"/>
          <w:color w:val="000000" w:themeColor="text1"/>
        </w:rPr>
        <w:t>;</w:t>
      </w:r>
    </w:p>
    <w:p w:rsidR="00AE0AD7" w:rsidRPr="007B709C" w:rsidRDefault="00AE0AD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przedstawiania rekomendacji dla Komitetu Sterującego we wszystkich kwestiach rozstrzyganych decyzjami Komitetu Sterującego;</w:t>
      </w:r>
    </w:p>
    <w:p w:rsidR="00050D7C" w:rsidRPr="007B709C" w:rsidRDefault="00050D7C" w:rsidP="00050D7C">
      <w:pPr>
        <w:pStyle w:val="Nagwek1"/>
        <w:widowControl w:val="0"/>
        <w:numPr>
          <w:ilvl w:val="0"/>
          <w:numId w:val="0"/>
        </w:numPr>
        <w:tabs>
          <w:tab w:val="num" w:pos="1418"/>
        </w:tabs>
        <w:spacing w:before="60" w:after="60" w:line="300" w:lineRule="atLeast"/>
        <w:ind w:left="851"/>
        <w:rPr>
          <w:rFonts w:asciiTheme="majorHAnsi" w:hAnsiTheme="majorHAnsi" w:cstheme="minorHAnsi"/>
          <w:b w:val="0"/>
          <w:color w:val="000000" w:themeColor="text1"/>
        </w:rPr>
      </w:pPr>
      <w:bookmarkStart w:id="128" w:name="_Toc338976932"/>
      <w:bookmarkStart w:id="129" w:name="_Toc351290677"/>
      <w:r w:rsidRPr="007B709C">
        <w:rPr>
          <w:rFonts w:asciiTheme="majorHAnsi" w:hAnsiTheme="majorHAnsi" w:cstheme="minorHAnsi"/>
          <w:b w:val="0"/>
          <w:color w:val="000000" w:themeColor="text1"/>
        </w:rPr>
        <w:t xml:space="preserve">W przypadku, gdy Umowa wskazuje kompetencje danego koordynatora, tylko on jest uprawniony do dokonania tej czynności. Jeżeli w Umowie wskazano ogólnie kompetencje koordynatora, bez wskazywania jego funkcji, czynności tej może dokonać </w:t>
      </w:r>
      <w:r w:rsidR="00C408E6" w:rsidRPr="007B709C">
        <w:rPr>
          <w:rFonts w:asciiTheme="majorHAnsi" w:hAnsiTheme="majorHAnsi" w:cstheme="minorHAnsi"/>
          <w:b w:val="0"/>
          <w:color w:val="000000" w:themeColor="text1"/>
        </w:rPr>
        <w:t>wyłącznie Koordynator Wiodący</w:t>
      </w:r>
      <w:r w:rsidRPr="007B709C">
        <w:rPr>
          <w:rFonts w:asciiTheme="majorHAnsi" w:hAnsiTheme="majorHAnsi" w:cstheme="minorHAnsi"/>
          <w:b w:val="0"/>
          <w:color w:val="000000" w:themeColor="text1"/>
        </w:rPr>
        <w:t>.</w:t>
      </w:r>
      <w:bookmarkEnd w:id="128"/>
      <w:bookmarkEnd w:id="129"/>
      <w:r w:rsidRPr="007B709C">
        <w:rPr>
          <w:rFonts w:asciiTheme="majorHAnsi" w:hAnsiTheme="majorHAnsi" w:cstheme="minorHAnsi"/>
          <w:b w:val="0"/>
          <w:color w:val="000000" w:themeColor="text1"/>
        </w:rPr>
        <w:t xml:space="preserve">    </w:t>
      </w:r>
    </w:p>
    <w:p w:rsidR="00B40DBE" w:rsidRPr="007B709C" w:rsidRDefault="002A67B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30" w:name="_Ref273958039"/>
      <w:bookmarkStart w:id="131" w:name="_Toc338976774"/>
      <w:bookmarkStart w:id="132" w:name="_Toc351290680"/>
      <w:r w:rsidRPr="007B709C">
        <w:rPr>
          <w:rFonts w:asciiTheme="majorHAnsi" w:hAnsiTheme="majorHAnsi" w:cstheme="minorHAnsi"/>
          <w:color w:val="000000" w:themeColor="text1"/>
        </w:rPr>
        <w:t>[Odwołanie]</w:t>
      </w:r>
      <w:r w:rsidRPr="007B709C">
        <w:rPr>
          <w:rFonts w:asciiTheme="majorHAnsi" w:hAnsiTheme="majorHAnsi" w:cstheme="minorHAnsi"/>
          <w:b w:val="0"/>
          <w:color w:val="000000" w:themeColor="text1"/>
        </w:rPr>
        <w:t xml:space="preserve"> Regulacje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_Ref351294038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_Ref351294048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18</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oraz </w:t>
      </w:r>
      <w:r w:rsidR="00C408E6" w:rsidRPr="007B709C">
        <w:rPr>
          <w:rFonts w:asciiTheme="majorHAnsi" w:hAnsiTheme="majorHAnsi" w:cstheme="minorHAnsi"/>
          <w:b w:val="0"/>
          <w:color w:val="000000" w:themeColor="text1"/>
        </w:rPr>
        <w:fldChar w:fldCharType="begin"/>
      </w:r>
      <w:r w:rsidR="00C408E6" w:rsidRPr="007B709C">
        <w:rPr>
          <w:rFonts w:asciiTheme="majorHAnsi" w:hAnsiTheme="majorHAnsi" w:cstheme="minorHAnsi"/>
          <w:b w:val="0"/>
          <w:color w:val="000000" w:themeColor="text1"/>
        </w:rPr>
        <w:instrText xml:space="preserve"> REF _Ref357776699 \r \h </w:instrText>
      </w:r>
      <w:r w:rsidR="005B65F2" w:rsidRPr="007B709C">
        <w:rPr>
          <w:rFonts w:asciiTheme="majorHAnsi" w:hAnsiTheme="majorHAnsi" w:cstheme="minorHAnsi"/>
          <w:b w:val="0"/>
          <w:color w:val="000000" w:themeColor="text1"/>
        </w:rPr>
        <w:instrText xml:space="preserve"> \* MERGEFORMAT </w:instrText>
      </w:r>
      <w:r w:rsidR="00C408E6" w:rsidRPr="007B709C">
        <w:rPr>
          <w:rFonts w:asciiTheme="majorHAnsi" w:hAnsiTheme="majorHAnsi" w:cstheme="minorHAnsi"/>
          <w:b w:val="0"/>
          <w:color w:val="000000" w:themeColor="text1"/>
        </w:rPr>
      </w:r>
      <w:r w:rsidR="00C408E6"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21</w:t>
      </w:r>
      <w:r w:rsidR="00C408E6"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_Ref351294060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23</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stosuje się odpowiednio do koordynatorów.</w:t>
      </w:r>
    </w:p>
    <w:p w:rsidR="00DB7049" w:rsidRPr="007B709C" w:rsidRDefault="00DB7049" w:rsidP="002A67B9">
      <w:pPr>
        <w:pStyle w:val="Nagwek1"/>
        <w:widowControl w:val="0"/>
        <w:numPr>
          <w:ilvl w:val="0"/>
          <w:numId w:val="0"/>
        </w:numPr>
        <w:spacing w:before="60" w:after="60" w:line="300" w:lineRule="atLeast"/>
        <w:ind w:left="851"/>
        <w:rPr>
          <w:rFonts w:asciiTheme="majorHAnsi" w:hAnsiTheme="majorHAnsi" w:cstheme="minorHAnsi"/>
          <w:color w:val="000000" w:themeColor="text1"/>
        </w:rPr>
      </w:pPr>
      <w:bookmarkStart w:id="133" w:name="_Toc351290685"/>
      <w:bookmarkEnd w:id="130"/>
      <w:bookmarkEnd w:id="131"/>
      <w:bookmarkEnd w:id="132"/>
      <w:bookmarkEnd w:id="133"/>
    </w:p>
    <w:p w:rsidR="005A4B5A" w:rsidRPr="007B709C" w:rsidRDefault="005A4B5A" w:rsidP="00200C8B">
      <w:pPr>
        <w:pStyle w:val="Nagwek1"/>
        <w:widowControl w:val="0"/>
        <w:numPr>
          <w:ilvl w:val="0"/>
          <w:numId w:val="13"/>
        </w:numPr>
        <w:spacing w:before="60" w:after="60" w:line="300" w:lineRule="atLeast"/>
        <w:ind w:left="357" w:hanging="357"/>
        <w:jc w:val="left"/>
        <w:rPr>
          <w:rFonts w:asciiTheme="majorHAnsi" w:hAnsiTheme="majorHAnsi" w:cstheme="minorHAnsi"/>
          <w:bCs/>
          <w:color w:val="000000" w:themeColor="text1"/>
          <w:sz w:val="24"/>
          <w:szCs w:val="24"/>
          <w:lang w:eastAsia="pl-PL"/>
        </w:rPr>
      </w:pPr>
      <w:bookmarkStart w:id="134" w:name="_Toc338976891"/>
      <w:r w:rsidRPr="007B709C">
        <w:rPr>
          <w:rFonts w:asciiTheme="majorHAnsi" w:hAnsiTheme="majorHAnsi" w:cstheme="minorHAnsi"/>
          <w:bCs/>
          <w:color w:val="000000" w:themeColor="text1"/>
          <w:sz w:val="24"/>
          <w:szCs w:val="24"/>
          <w:lang w:eastAsia="pl-PL"/>
        </w:rPr>
        <w:t>PODWYKONAWCY I PERSONEL WYKONAWCY</w:t>
      </w:r>
      <w:bookmarkEnd w:id="134"/>
    </w:p>
    <w:p w:rsidR="005A4B5A" w:rsidRPr="007B709C" w:rsidRDefault="005A4B5A"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[Podwykonawcy]</w:t>
      </w:r>
      <w:r w:rsidRPr="007B709C">
        <w:rPr>
          <w:rFonts w:asciiTheme="majorHAnsi" w:hAnsiTheme="majorHAnsi" w:cstheme="minorHAnsi"/>
          <w:b w:val="0"/>
          <w:color w:val="000000" w:themeColor="text1"/>
        </w:rPr>
        <w:t xml:space="preserve"> Wykonawca może korzystać ze świadczeń osób trzeci</w:t>
      </w:r>
      <w:r w:rsidR="007C6EFE" w:rsidRPr="007B709C">
        <w:rPr>
          <w:rFonts w:asciiTheme="majorHAnsi" w:hAnsiTheme="majorHAnsi" w:cstheme="minorHAnsi"/>
          <w:b w:val="0"/>
          <w:color w:val="000000" w:themeColor="text1"/>
        </w:rPr>
        <w:t xml:space="preserve">ch wskazanych w </w:t>
      </w:r>
      <w:r w:rsidR="007C6EFE" w:rsidRPr="007B709C">
        <w:rPr>
          <w:rFonts w:asciiTheme="majorHAnsi" w:hAnsiTheme="majorHAnsi" w:cstheme="minorHAnsi"/>
          <w:b w:val="0"/>
          <w:color w:val="000000" w:themeColor="text1"/>
        </w:rPr>
        <w:lastRenderedPageBreak/>
        <w:t>Załączniku nr 9</w:t>
      </w:r>
      <w:r w:rsidRPr="007B709C">
        <w:rPr>
          <w:rFonts w:asciiTheme="majorHAnsi" w:hAnsiTheme="majorHAnsi" w:cstheme="minorHAnsi"/>
          <w:b w:val="0"/>
          <w:color w:val="000000" w:themeColor="text1"/>
        </w:rPr>
        <w:t xml:space="preserve"> jako swoich podwykonawców – w zakresie tam określonym. Skorzystanie z innego podwykonawcy lub wykroczenie poza zakres podwykonawstwa wynikający z Umowy, wymaga uprzedniej zgody koordynatora wiodącego ze strony Zamawiającego. </w:t>
      </w:r>
      <w:r w:rsidR="007C6EFE" w:rsidRPr="007B709C">
        <w:rPr>
          <w:rFonts w:asciiTheme="majorHAnsi" w:hAnsiTheme="majorHAnsi" w:cstheme="minorHAnsi"/>
          <w:b w:val="0"/>
          <w:color w:val="000000" w:themeColor="text1"/>
        </w:rPr>
        <w:t xml:space="preserve">Odmowa wyrażenia zgody wymaga uzasadnienia, a Zamawiający nie odmówi zgody bez ważnej przyczyny. </w:t>
      </w:r>
    </w:p>
    <w:p w:rsidR="005A4B5A" w:rsidRPr="007B709C" w:rsidRDefault="008A30E6"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[Odpowiedzialność]</w:t>
      </w:r>
      <w:r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W każdym wypadku korzystania ze świadczeń podwykonawcy Wykonawca ponosi pełną odpowiedzialność za wykonywanie zobowiązań przez podwykonawcę jak za własne działania lub zaniechania.</w:t>
      </w:r>
    </w:p>
    <w:p w:rsidR="005A4B5A" w:rsidRPr="007B709C" w:rsidRDefault="008A30E6"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[Nałożenie obowiązków]</w:t>
      </w:r>
      <w:r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Korzystając ze świadczeń podwykonawcy, Wykonawca nałoży na niego obowiązek przestrzegania wszelkich zasad, reguł i zobowiązań określonych w Umowie, w zakresie, w jakim odnosić się one będą do zakresu prac danego podwykonawcy, pozostając jednocześnie gwarantem ich wykonania i przestrzegania przez podwykonawcę.</w:t>
      </w:r>
    </w:p>
    <w:p w:rsidR="005A4B5A" w:rsidRPr="007B709C" w:rsidRDefault="00360159"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[Wyłączenia]</w:t>
      </w:r>
      <w:r w:rsidRPr="007B709C">
        <w:rPr>
          <w:rFonts w:asciiTheme="majorHAnsi" w:hAnsiTheme="majorHAnsi" w:cstheme="minorHAnsi"/>
          <w:b w:val="0"/>
          <w:color w:val="000000" w:themeColor="text1"/>
        </w:rPr>
        <w:t xml:space="preserve"> </w:t>
      </w:r>
      <w:r w:rsidR="00474FA6" w:rsidRPr="007B709C">
        <w:rPr>
          <w:rFonts w:asciiTheme="majorHAnsi" w:hAnsiTheme="majorHAnsi" w:cstheme="minorHAnsi"/>
          <w:b w:val="0"/>
          <w:color w:val="000000" w:themeColor="text1"/>
        </w:rPr>
        <w:t>Z</w:t>
      </w:r>
      <w:r w:rsidR="005A4B5A" w:rsidRPr="007B709C">
        <w:rPr>
          <w:rFonts w:asciiTheme="majorHAnsi" w:hAnsiTheme="majorHAnsi" w:cstheme="minorHAnsi"/>
          <w:b w:val="0"/>
          <w:color w:val="000000" w:themeColor="text1"/>
        </w:rPr>
        <w:t xml:space="preserve">a podwykonawcę nie są uważane osoby fizyczne, świadczące prace dla Wykonawcy na podstawie umów zlecenia lub umów o dzieło, w tym również w ramach prowadzonej osobiście działalności gospodarczej (jednoosobowa działalność gospodarcza, spółka cywilna), o ile </w:t>
      </w:r>
      <w:r w:rsidR="00474FA6" w:rsidRPr="007B709C">
        <w:rPr>
          <w:rFonts w:asciiTheme="majorHAnsi" w:hAnsiTheme="majorHAnsi" w:cstheme="minorHAnsi"/>
          <w:b w:val="0"/>
          <w:color w:val="000000" w:themeColor="text1"/>
        </w:rPr>
        <w:t xml:space="preserve">wykonują swoją pracę </w:t>
      </w:r>
      <w:r w:rsidR="005A4B5A" w:rsidRPr="007B709C">
        <w:rPr>
          <w:rFonts w:asciiTheme="majorHAnsi" w:hAnsiTheme="majorHAnsi" w:cstheme="minorHAnsi"/>
          <w:b w:val="0"/>
          <w:color w:val="000000" w:themeColor="text1"/>
        </w:rPr>
        <w:t xml:space="preserve">osobiście </w:t>
      </w:r>
      <w:r w:rsidR="00474FA6" w:rsidRPr="007B709C">
        <w:rPr>
          <w:rFonts w:asciiTheme="majorHAnsi" w:hAnsiTheme="majorHAnsi" w:cstheme="minorHAnsi"/>
          <w:b w:val="0"/>
          <w:color w:val="000000" w:themeColor="text1"/>
        </w:rPr>
        <w:t>oraz współpracują z Wykonawcą na zasadzie wyłączności.</w:t>
      </w:r>
    </w:p>
    <w:p w:rsidR="005A4B5A" w:rsidRPr="0021084F" w:rsidRDefault="008B4FFF" w:rsidP="0021084F">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[Zapewnienia Wykonawcy]</w:t>
      </w:r>
      <w:r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Wykonawca gwarantuje, iż</w:t>
      </w:r>
      <w:r w:rsidR="00A06C8D" w:rsidRPr="007B709C">
        <w:rPr>
          <w:rFonts w:asciiTheme="majorHAnsi" w:hAnsiTheme="majorHAnsi" w:cstheme="minorHAnsi"/>
          <w:b w:val="0"/>
          <w:color w:val="000000" w:themeColor="text1"/>
        </w:rPr>
        <w:t xml:space="preserve"> Warsztaty przeprowadzone zostaną przez Personel Wykonawcy (trenerów) posiadający wykształcenie techniczne oraz doświadczenie zawodowe w zakresie przedmiotu poszczególnych Warsztatów, a także umiejętności i doświadczenie dydaktyczne w zakresie prowadzenia Warsztatów, uprawnione do wydawania Certyfikatów w imieniu Wykonawcy.</w:t>
      </w:r>
    </w:p>
    <w:p w:rsidR="005A4B5A" w:rsidRPr="007B709C" w:rsidRDefault="008B4F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[Prawo zaangażowania]</w:t>
      </w:r>
      <w:r w:rsidRPr="007B709C">
        <w:rPr>
          <w:rFonts w:asciiTheme="majorHAnsi" w:hAnsiTheme="majorHAnsi" w:cstheme="minorHAnsi"/>
          <w:b w:val="0"/>
          <w:color w:val="000000" w:themeColor="text1"/>
        </w:rPr>
        <w:t xml:space="preserve"> W szczególnie uzasadnionych wypadkach, w szczególności w przypadku nienależytego wykonywania Umowy, </w:t>
      </w:r>
      <w:r w:rsidR="005A4B5A" w:rsidRPr="007B709C">
        <w:rPr>
          <w:rFonts w:asciiTheme="majorHAnsi" w:hAnsiTheme="majorHAnsi" w:cstheme="minorHAnsi"/>
          <w:b w:val="0"/>
          <w:color w:val="000000" w:themeColor="text1"/>
        </w:rPr>
        <w:t xml:space="preserve">Koordynator wiodący ma prawo żądać od Wykonawcy zaangażowania konkretnego członka Personelu Wykonawcy w realizację poszczególnych prac w ramach Umowy. </w:t>
      </w:r>
    </w:p>
    <w:p w:rsidR="005A4B5A" w:rsidRPr="007B709C" w:rsidRDefault="001C0815"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135" w:name="_Ref351337173"/>
      <w:r w:rsidRPr="007B709C">
        <w:rPr>
          <w:rFonts w:asciiTheme="majorHAnsi" w:hAnsiTheme="majorHAnsi" w:cstheme="minorHAnsi"/>
          <w:color w:val="000000" w:themeColor="text1"/>
        </w:rPr>
        <w:t xml:space="preserve">[Wniosek o zmianę] </w:t>
      </w:r>
      <w:r w:rsidR="005A4B5A" w:rsidRPr="007B709C">
        <w:rPr>
          <w:rFonts w:asciiTheme="majorHAnsi" w:hAnsiTheme="majorHAnsi" w:cstheme="minorHAnsi"/>
          <w:b w:val="0"/>
          <w:color w:val="000000" w:themeColor="text1"/>
        </w:rPr>
        <w:t xml:space="preserve">Koordynator wiodący ma prawo zwrócić się do </w:t>
      </w:r>
      <w:r w:rsidR="00A85E8D" w:rsidRPr="007B709C">
        <w:rPr>
          <w:rFonts w:asciiTheme="majorHAnsi" w:hAnsiTheme="majorHAnsi" w:cstheme="minorHAnsi"/>
          <w:b w:val="0"/>
          <w:color w:val="000000" w:themeColor="text1"/>
        </w:rPr>
        <w:t xml:space="preserve">Komitetu Sterującego </w:t>
      </w:r>
      <w:r w:rsidR="005A4B5A" w:rsidRPr="007B709C">
        <w:rPr>
          <w:rFonts w:asciiTheme="majorHAnsi" w:hAnsiTheme="majorHAnsi" w:cstheme="minorHAnsi"/>
          <w:b w:val="0"/>
          <w:color w:val="000000" w:themeColor="text1"/>
        </w:rPr>
        <w:t xml:space="preserve">z uzasadnionym wnioskiem o odsunięcie konkretnego członka Personelu Wykonawcy od realizacji Umowy. Odsunięcie takiej osoby od realizacji Umowy nastąpi w terminie 2 Dni Roboczych od </w:t>
      </w:r>
      <w:r w:rsidRPr="007B709C">
        <w:rPr>
          <w:rFonts w:asciiTheme="majorHAnsi" w:hAnsiTheme="majorHAnsi" w:cstheme="minorHAnsi"/>
          <w:b w:val="0"/>
          <w:color w:val="000000" w:themeColor="text1"/>
        </w:rPr>
        <w:t>decyzji Komitetu Sterującego</w:t>
      </w:r>
      <w:r w:rsidR="005A4B5A" w:rsidRPr="007B709C">
        <w:rPr>
          <w:rFonts w:asciiTheme="majorHAnsi" w:hAnsiTheme="majorHAnsi" w:cstheme="minorHAnsi"/>
          <w:b w:val="0"/>
          <w:color w:val="000000" w:themeColor="text1"/>
        </w:rPr>
        <w:t>, a w przypadku gdy podstawą wniosku jest uprawdopodobnione podejrzenie naruszenia prawa lub warunków Umowy, w szczególności zasad poufności, odsunięcie nastąpi bezzwłocznie.</w:t>
      </w:r>
      <w:bookmarkEnd w:id="135"/>
      <w:r w:rsidR="005A4B5A" w:rsidRPr="007B709C">
        <w:rPr>
          <w:rFonts w:asciiTheme="majorHAnsi" w:hAnsiTheme="majorHAnsi" w:cstheme="minorHAnsi"/>
          <w:b w:val="0"/>
          <w:color w:val="000000" w:themeColor="text1"/>
        </w:rPr>
        <w:t xml:space="preserve"> </w:t>
      </w:r>
    </w:p>
    <w:p w:rsidR="005A4B5A" w:rsidRPr="007B709C" w:rsidRDefault="007E21A0"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[Weryfikacja zmiennika]</w:t>
      </w:r>
      <w:r w:rsidRPr="007B709C">
        <w:rPr>
          <w:rFonts w:asciiTheme="majorHAnsi" w:hAnsiTheme="majorHAnsi" w:cstheme="minorHAnsi"/>
          <w:b w:val="0"/>
          <w:color w:val="000000" w:themeColor="text1"/>
        </w:rPr>
        <w:t xml:space="preserve"> </w:t>
      </w:r>
      <w:r w:rsidR="001C0815" w:rsidRPr="007B709C">
        <w:rPr>
          <w:rFonts w:asciiTheme="majorHAnsi" w:hAnsiTheme="majorHAnsi" w:cstheme="minorHAnsi"/>
          <w:b w:val="0"/>
          <w:color w:val="000000" w:themeColor="text1"/>
        </w:rPr>
        <w:t>W sytuacji określonej</w:t>
      </w:r>
      <w:r w:rsidR="005A4B5A" w:rsidRPr="007B709C">
        <w:rPr>
          <w:rFonts w:asciiTheme="majorHAnsi" w:hAnsiTheme="majorHAnsi" w:cstheme="minorHAnsi"/>
          <w:b w:val="0"/>
          <w:color w:val="000000" w:themeColor="text1"/>
        </w:rPr>
        <w:t xml:space="preserve"> w </w:t>
      </w:r>
      <w:r w:rsidR="00462FD2" w:rsidRPr="007B709C">
        <w:rPr>
          <w:rFonts w:asciiTheme="majorHAnsi" w:hAnsiTheme="majorHAnsi" w:cstheme="minorHAnsi"/>
          <w:b w:val="0"/>
          <w:color w:val="000000" w:themeColor="text1"/>
        </w:rPr>
        <w:fldChar w:fldCharType="begin"/>
      </w:r>
      <w:r w:rsidR="001C0815" w:rsidRPr="007B709C">
        <w:rPr>
          <w:rFonts w:asciiTheme="majorHAnsi" w:hAnsiTheme="majorHAnsi" w:cstheme="minorHAnsi"/>
          <w:b w:val="0"/>
          <w:color w:val="000000" w:themeColor="text1"/>
        </w:rPr>
        <w:instrText xml:space="preserve"> REF _Ref351337173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33</w:t>
      </w:r>
      <w:r w:rsidR="00462FD2" w:rsidRPr="007B709C">
        <w:rPr>
          <w:rFonts w:asciiTheme="majorHAnsi" w:hAnsiTheme="majorHAnsi" w:cstheme="minorHAnsi"/>
          <w:b w:val="0"/>
          <w:color w:val="000000" w:themeColor="text1"/>
        </w:rPr>
        <w:fldChar w:fldCharType="end"/>
      </w:r>
      <w:r w:rsidR="001C0815"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 xml:space="preserve">Wykonawca niezwłocznie powiadomi koordynatora wiodącego o wyznaczeniu nowego członka Personelu Wykonawcy o kwalifikacjach i doświadczeniu nie niższych niż jego poprzednik. W terminie 3 Dni Roboczych, koordynator wiodący ma prawo zgłosić uzasadniony sprzeciw wobec takiego nowego członka Personelu Wykonawcy. </w:t>
      </w:r>
      <w:r w:rsidR="00157649"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Zgłoszenie sprzeciwu oznaczać będzie zobowiązanie Wykonawcy do usunięcia takiej osoby spośród Personelu Wykonawcy oraz zobowiązanie do niezwłocznego przedstawienia nowego członka Personelu Wykonawcy. W takiej sytuacji procedura ulega powtórzeniu, a zasady opisane powyżej stosuje się odpowiednio. Nieprzekazanie Wykonawcy informacji o sprzeciwie w powyższym terminie będzie równoznaczne z akceptacją nowego członka Personelu Wykonawcy.</w:t>
      </w:r>
    </w:p>
    <w:p w:rsidR="005A4B5A" w:rsidRPr="007B709C" w:rsidRDefault="00375E43"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[Koszty przeszkolenia]</w:t>
      </w:r>
      <w:r w:rsidRPr="007B709C">
        <w:rPr>
          <w:rFonts w:asciiTheme="majorHAnsi" w:hAnsiTheme="majorHAnsi" w:cstheme="minorHAnsi"/>
          <w:b w:val="0"/>
          <w:color w:val="000000" w:themeColor="text1"/>
        </w:rPr>
        <w:t xml:space="preserve"> W</w:t>
      </w:r>
      <w:r w:rsidR="005A4B5A" w:rsidRPr="007B709C">
        <w:rPr>
          <w:rFonts w:asciiTheme="majorHAnsi" w:hAnsiTheme="majorHAnsi" w:cstheme="minorHAnsi"/>
          <w:b w:val="0"/>
          <w:color w:val="000000" w:themeColor="text1"/>
        </w:rPr>
        <w:t xml:space="preserve"> każdym przypadku dokonania zmiany członka Personelu Wykonawcy, koszty ewentualnego przeszkolenia nowego członka Personelu Wykonawcy obciążają Wykonawcę</w:t>
      </w:r>
      <w:r w:rsidRPr="007B709C">
        <w:rPr>
          <w:rFonts w:asciiTheme="majorHAnsi" w:hAnsiTheme="majorHAnsi" w:cstheme="minorHAnsi"/>
          <w:b w:val="0"/>
          <w:color w:val="000000" w:themeColor="text1"/>
        </w:rPr>
        <w:t>, a wynagrodzenie Wykonawcy nie ulegnie zmianie</w:t>
      </w:r>
      <w:r w:rsidR="005A4B5A" w:rsidRPr="007B709C">
        <w:rPr>
          <w:rFonts w:asciiTheme="majorHAnsi" w:hAnsiTheme="majorHAnsi" w:cstheme="minorHAnsi"/>
          <w:b w:val="0"/>
          <w:color w:val="000000" w:themeColor="text1"/>
        </w:rPr>
        <w:t xml:space="preserve">. </w:t>
      </w:r>
    </w:p>
    <w:p w:rsidR="005A4B5A" w:rsidRPr="007B709C" w:rsidRDefault="005A4B5A" w:rsidP="005A4B5A">
      <w:pPr>
        <w:rPr>
          <w:rFonts w:asciiTheme="majorHAnsi" w:hAnsiTheme="majorHAnsi" w:cstheme="minorHAnsi"/>
          <w:color w:val="000000" w:themeColor="text1"/>
        </w:rPr>
      </w:pPr>
    </w:p>
    <w:p w:rsidR="005A4B5A" w:rsidRPr="007B709C" w:rsidRDefault="005A4B5A" w:rsidP="00200C8B">
      <w:pPr>
        <w:pStyle w:val="Nagwek1"/>
        <w:widowControl w:val="0"/>
        <w:numPr>
          <w:ilvl w:val="0"/>
          <w:numId w:val="13"/>
        </w:numPr>
        <w:spacing w:before="60" w:after="60" w:line="300" w:lineRule="atLeast"/>
        <w:ind w:left="357" w:hanging="357"/>
        <w:jc w:val="left"/>
        <w:rPr>
          <w:rFonts w:asciiTheme="majorHAnsi" w:hAnsiTheme="majorHAnsi" w:cstheme="minorHAnsi"/>
          <w:bCs/>
          <w:color w:val="000000" w:themeColor="text1"/>
          <w:sz w:val="24"/>
          <w:szCs w:val="24"/>
          <w:lang w:eastAsia="pl-PL"/>
        </w:rPr>
      </w:pPr>
      <w:bookmarkStart w:id="136" w:name="_Toc338976906"/>
      <w:r w:rsidRPr="007B709C">
        <w:rPr>
          <w:rFonts w:asciiTheme="majorHAnsi" w:hAnsiTheme="majorHAnsi" w:cstheme="minorHAnsi"/>
          <w:bCs/>
          <w:color w:val="000000" w:themeColor="text1"/>
          <w:sz w:val="24"/>
          <w:szCs w:val="24"/>
          <w:lang w:eastAsia="pl-PL"/>
        </w:rPr>
        <w:lastRenderedPageBreak/>
        <w:t>WSPÓŁDZIAŁANIE ZAMAWIAJĄCEGO</w:t>
      </w:r>
      <w:bookmarkEnd w:id="136"/>
    </w:p>
    <w:p w:rsidR="005A4B5A" w:rsidRPr="007B709C" w:rsidRDefault="00887FB0"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[Zapewnienie współdziałania]</w:t>
      </w:r>
      <w:r w:rsidRPr="007B709C">
        <w:rPr>
          <w:rFonts w:asciiTheme="majorHAnsi" w:hAnsiTheme="majorHAnsi" w:cstheme="minorHAnsi"/>
          <w:b w:val="0"/>
          <w:color w:val="000000" w:themeColor="text1"/>
        </w:rPr>
        <w:t xml:space="preserve"> </w:t>
      </w:r>
      <w:r w:rsidR="005A4B5A" w:rsidRPr="007B709C">
        <w:rPr>
          <w:rFonts w:asciiTheme="majorHAnsi" w:hAnsiTheme="majorHAnsi" w:cstheme="minorHAnsi"/>
          <w:b w:val="0"/>
          <w:color w:val="000000" w:themeColor="text1"/>
        </w:rPr>
        <w:t>Zamawiający zapewni swoje współdziałanie w zakresie, w jakim jest to niezbędne do wykonania przez Wykonawcę przedmiotu Umowy, a Wykonawca nie jest w stanie uzyskać przedmiotu współdziałania Zamawiającego w inny sposób</w:t>
      </w:r>
      <w:r w:rsidR="00A836AE" w:rsidRPr="007B709C">
        <w:rPr>
          <w:rFonts w:asciiTheme="majorHAnsi" w:hAnsiTheme="majorHAnsi" w:cstheme="minorHAnsi"/>
          <w:b w:val="0"/>
          <w:color w:val="000000" w:themeColor="text1"/>
        </w:rPr>
        <w:t xml:space="preserve">, a jednocześnie Zamawiający dysponuje niezbędnymi danymi lub informacjami. </w:t>
      </w:r>
    </w:p>
    <w:p w:rsidR="005A4B5A" w:rsidRPr="007B709C" w:rsidRDefault="00440D9D"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[Zakres współdziałania]</w:t>
      </w:r>
      <w:r w:rsidR="005A4B5A" w:rsidRPr="007B709C">
        <w:rPr>
          <w:rFonts w:asciiTheme="majorHAnsi" w:hAnsiTheme="majorHAnsi" w:cstheme="minorHAnsi"/>
          <w:b w:val="0"/>
          <w:color w:val="000000" w:themeColor="text1"/>
        </w:rPr>
        <w:t xml:space="preserve"> </w:t>
      </w:r>
      <w:r w:rsidR="00BC0EE3" w:rsidRPr="007B709C">
        <w:rPr>
          <w:rFonts w:asciiTheme="majorHAnsi" w:hAnsiTheme="majorHAnsi" w:cstheme="minorHAnsi"/>
          <w:b w:val="0"/>
          <w:color w:val="000000" w:themeColor="text1"/>
        </w:rPr>
        <w:t xml:space="preserve">Szczegółowy zakres współdziałania </w:t>
      </w:r>
      <w:r w:rsidR="006A1150" w:rsidRPr="007B709C">
        <w:rPr>
          <w:rFonts w:asciiTheme="majorHAnsi" w:hAnsiTheme="majorHAnsi" w:cstheme="minorHAnsi"/>
          <w:b w:val="0"/>
          <w:color w:val="000000" w:themeColor="text1"/>
        </w:rPr>
        <w:t>Zamawiającego uzgodnią koordynatorzy Stron</w:t>
      </w:r>
      <w:r w:rsidR="005A4B5A" w:rsidRPr="007B709C">
        <w:rPr>
          <w:rFonts w:asciiTheme="majorHAnsi" w:hAnsiTheme="majorHAnsi" w:cstheme="minorHAnsi"/>
          <w:b w:val="0"/>
          <w:color w:val="000000" w:themeColor="text1"/>
        </w:rPr>
        <w:t>, w formie pisemnej, pod rygorem nieważności.</w:t>
      </w:r>
    </w:p>
    <w:p w:rsidR="005A4B5A" w:rsidRPr="007B709C" w:rsidRDefault="005A4B5A" w:rsidP="005A4B5A">
      <w:pPr>
        <w:rPr>
          <w:color w:val="000000" w:themeColor="text1"/>
        </w:rPr>
      </w:pPr>
    </w:p>
    <w:p w:rsidR="00D21777" w:rsidRPr="007B709C" w:rsidRDefault="002A67B9"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lang w:eastAsia="pl-PL"/>
        </w:rPr>
      </w:pPr>
      <w:bookmarkStart w:id="137" w:name="_Toc351290686"/>
      <w:bookmarkStart w:id="138" w:name="OLE_LINK3"/>
      <w:bookmarkStart w:id="139" w:name="OLE_LINK4"/>
      <w:bookmarkStart w:id="140" w:name="_Toc266273890"/>
      <w:bookmarkEnd w:id="87"/>
      <w:r w:rsidRPr="007B709C">
        <w:rPr>
          <w:rFonts w:asciiTheme="majorHAnsi" w:eastAsia="Times New Roman" w:hAnsiTheme="majorHAnsi" w:cstheme="minorHAnsi"/>
          <w:bCs/>
          <w:color w:val="000000" w:themeColor="text1"/>
          <w:sz w:val="24"/>
          <w:szCs w:val="24"/>
          <w:lang w:eastAsia="pl-PL"/>
        </w:rPr>
        <w:t>REALIZACJA ETAPU I</w:t>
      </w:r>
      <w:r w:rsidR="00F16333" w:rsidRPr="007B709C">
        <w:rPr>
          <w:rFonts w:asciiTheme="majorHAnsi" w:eastAsia="Times New Roman" w:hAnsiTheme="majorHAnsi" w:cstheme="minorHAnsi"/>
          <w:bCs/>
          <w:color w:val="000000" w:themeColor="text1"/>
          <w:lang w:eastAsia="pl-PL"/>
        </w:rPr>
        <w:t>.</w:t>
      </w:r>
      <w:bookmarkEnd w:id="137"/>
      <w:r w:rsidR="00831D18" w:rsidRPr="007B709C">
        <w:rPr>
          <w:rFonts w:asciiTheme="majorHAnsi" w:eastAsia="Times New Roman" w:hAnsiTheme="majorHAnsi" w:cstheme="minorHAnsi"/>
          <w:bCs/>
          <w:color w:val="000000" w:themeColor="text1"/>
          <w:lang w:eastAsia="pl-PL"/>
        </w:rPr>
        <w:t xml:space="preserve"> </w:t>
      </w:r>
    </w:p>
    <w:p w:rsidR="00682DE5" w:rsidRPr="0021084F" w:rsidRDefault="008A3CDF" w:rsidP="0021084F">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41" w:name="_Ref310501018"/>
      <w:bookmarkStart w:id="142" w:name="_Toc338976818"/>
      <w:bookmarkStart w:id="143" w:name="_Toc351290687"/>
      <w:bookmarkStart w:id="144" w:name="_Ref351306564"/>
      <w:r w:rsidRPr="007B709C">
        <w:rPr>
          <w:rFonts w:asciiTheme="majorHAnsi" w:hAnsiTheme="majorHAnsi" w:cstheme="minorHAnsi"/>
          <w:color w:val="000000" w:themeColor="text1"/>
        </w:rPr>
        <w:t>[Zakres dostaw]</w:t>
      </w:r>
      <w:r w:rsidRPr="007B709C">
        <w:rPr>
          <w:rFonts w:asciiTheme="majorHAnsi" w:hAnsiTheme="majorHAnsi" w:cstheme="minorHAnsi"/>
          <w:b w:val="0"/>
          <w:color w:val="000000" w:themeColor="text1"/>
        </w:rPr>
        <w:t xml:space="preserve"> </w:t>
      </w:r>
      <w:r w:rsidR="00DB7A73" w:rsidRPr="007B709C">
        <w:rPr>
          <w:rFonts w:asciiTheme="majorHAnsi" w:hAnsiTheme="majorHAnsi" w:cstheme="minorHAnsi"/>
          <w:b w:val="0"/>
          <w:color w:val="000000" w:themeColor="text1"/>
        </w:rPr>
        <w:t>W</w:t>
      </w:r>
      <w:r w:rsidR="00D21777" w:rsidRPr="007B709C">
        <w:rPr>
          <w:rFonts w:asciiTheme="majorHAnsi" w:hAnsiTheme="majorHAnsi" w:cstheme="minorHAnsi"/>
          <w:b w:val="0"/>
          <w:color w:val="000000" w:themeColor="text1"/>
        </w:rPr>
        <w:t xml:space="preserve"> terminie wynikającym z </w:t>
      </w:r>
      <w:r w:rsidR="008A3C84" w:rsidRPr="007B709C">
        <w:rPr>
          <w:rFonts w:asciiTheme="majorHAnsi" w:hAnsiTheme="majorHAnsi" w:cstheme="minorHAnsi"/>
          <w:b w:val="0"/>
          <w:color w:val="000000" w:themeColor="text1"/>
        </w:rPr>
        <w:t>h</w:t>
      </w:r>
      <w:r w:rsidR="00D21777" w:rsidRPr="007B709C">
        <w:rPr>
          <w:rFonts w:asciiTheme="majorHAnsi" w:hAnsiTheme="majorHAnsi" w:cstheme="minorHAnsi"/>
          <w:b w:val="0"/>
          <w:color w:val="000000" w:themeColor="text1"/>
        </w:rPr>
        <w:t>armonogramu, Wykonawca zobowiązany jest do dostarczenia Zamawiającemu</w:t>
      </w:r>
      <w:r w:rsidR="003B3A93" w:rsidRPr="007B709C">
        <w:rPr>
          <w:rFonts w:asciiTheme="majorHAnsi" w:hAnsiTheme="majorHAnsi" w:cstheme="minorHAnsi"/>
          <w:b w:val="0"/>
          <w:color w:val="000000" w:themeColor="text1"/>
        </w:rPr>
        <w:t xml:space="preserve"> </w:t>
      </w:r>
      <w:r w:rsidR="005220B2" w:rsidRPr="007B709C">
        <w:rPr>
          <w:rFonts w:asciiTheme="majorHAnsi" w:hAnsiTheme="majorHAnsi" w:cstheme="minorHAnsi"/>
          <w:b w:val="0"/>
          <w:color w:val="000000" w:themeColor="text1"/>
        </w:rPr>
        <w:t>P</w:t>
      </w:r>
      <w:r w:rsidR="003B3A93" w:rsidRPr="007B709C">
        <w:rPr>
          <w:rFonts w:asciiTheme="majorHAnsi" w:hAnsiTheme="majorHAnsi" w:cstheme="minorHAnsi"/>
          <w:b w:val="0"/>
          <w:color w:val="000000" w:themeColor="text1"/>
        </w:rPr>
        <w:t>roduktu P.1, na które zgodnie z Załącznikiem nr 3 składają się Makieta Infrastruktury Licznikowej, Oprogramowanie Testowo-Diagnostyczne Makiety</w:t>
      </w:r>
      <w:r w:rsidR="00B525C0" w:rsidRPr="007B709C">
        <w:rPr>
          <w:rFonts w:asciiTheme="majorHAnsi" w:hAnsiTheme="majorHAnsi" w:cstheme="minorHAnsi"/>
          <w:b w:val="0"/>
          <w:color w:val="000000" w:themeColor="text1"/>
        </w:rPr>
        <w:t>, Warsztaty z Oprogramowania Testowo-Diagnostyczne Makiety</w:t>
      </w:r>
      <w:r w:rsidR="003B3A93" w:rsidRPr="007B709C">
        <w:rPr>
          <w:rFonts w:asciiTheme="majorHAnsi" w:hAnsiTheme="majorHAnsi" w:cstheme="minorHAnsi"/>
          <w:b w:val="0"/>
          <w:color w:val="000000" w:themeColor="text1"/>
        </w:rPr>
        <w:t xml:space="preserve"> i Scenariusze </w:t>
      </w:r>
      <w:r w:rsidR="00682DE5" w:rsidRPr="007B709C">
        <w:rPr>
          <w:rFonts w:asciiTheme="majorHAnsi" w:hAnsiTheme="majorHAnsi" w:cstheme="minorHAnsi"/>
          <w:b w:val="0"/>
          <w:color w:val="000000" w:themeColor="text1"/>
        </w:rPr>
        <w:t>T</w:t>
      </w:r>
      <w:r w:rsidR="003B3A93" w:rsidRPr="007B709C">
        <w:rPr>
          <w:rFonts w:asciiTheme="majorHAnsi" w:hAnsiTheme="majorHAnsi" w:cstheme="minorHAnsi"/>
          <w:b w:val="0"/>
          <w:color w:val="000000" w:themeColor="text1"/>
        </w:rPr>
        <w:t>estowe</w:t>
      </w:r>
      <w:bookmarkEnd w:id="141"/>
      <w:bookmarkEnd w:id="142"/>
      <w:bookmarkEnd w:id="143"/>
      <w:r w:rsidR="00B525C0" w:rsidRPr="007B709C">
        <w:rPr>
          <w:rFonts w:asciiTheme="majorHAnsi" w:hAnsiTheme="majorHAnsi" w:cstheme="minorHAnsi"/>
          <w:b w:val="0"/>
          <w:color w:val="000000" w:themeColor="text1"/>
        </w:rPr>
        <w:t>.</w:t>
      </w:r>
      <w:bookmarkEnd w:id="144"/>
      <w:r w:rsidR="00B525C0" w:rsidRPr="007B709C">
        <w:rPr>
          <w:rFonts w:asciiTheme="majorHAnsi" w:hAnsiTheme="majorHAnsi" w:cstheme="minorHAnsi"/>
          <w:b w:val="0"/>
          <w:color w:val="000000" w:themeColor="text1"/>
        </w:rPr>
        <w:t xml:space="preserve"> </w:t>
      </w:r>
      <w:bookmarkStart w:id="145" w:name="_Toc338976825"/>
      <w:bookmarkStart w:id="146" w:name="_Toc351290694"/>
    </w:p>
    <w:p w:rsidR="00682DE5" w:rsidRPr="007B709C" w:rsidRDefault="00682DE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147" w:name="_Ref357797605"/>
      <w:r w:rsidRPr="007B709C">
        <w:rPr>
          <w:rFonts w:asciiTheme="majorHAnsi" w:hAnsiTheme="majorHAnsi" w:cstheme="minorHAnsi"/>
          <w:color w:val="000000" w:themeColor="text1"/>
        </w:rPr>
        <w:t xml:space="preserve">[Kolejność działań] </w:t>
      </w:r>
      <w:r w:rsidRPr="007B709C">
        <w:rPr>
          <w:rFonts w:asciiTheme="majorHAnsi" w:hAnsiTheme="majorHAnsi" w:cstheme="minorHAnsi"/>
          <w:b w:val="0"/>
          <w:color w:val="000000" w:themeColor="text1"/>
        </w:rPr>
        <w:t>Makieta Infrastruktury Licznikowej, Oprogramowanie Testowo-Diagnostyczne Makiety, materiały na potrzeby Warsztatów z Oprogramowania Testowo-Diagnostycznego Makiety i Scenariusze Testowe są jednocześnie dostarczane przez Wykonawcę. Po ich dostarczeniu:</w:t>
      </w:r>
      <w:bookmarkEnd w:id="147"/>
      <w:r w:rsidRPr="007B709C">
        <w:rPr>
          <w:rFonts w:asciiTheme="majorHAnsi" w:hAnsiTheme="majorHAnsi" w:cstheme="minorHAnsi"/>
          <w:b w:val="0"/>
          <w:color w:val="000000" w:themeColor="text1"/>
        </w:rPr>
        <w:t xml:space="preserve"> </w:t>
      </w:r>
    </w:p>
    <w:p w:rsidR="00682DE5" w:rsidRPr="007B709C" w:rsidRDefault="00682DE5" w:rsidP="00682DE5">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Koordynatorzy uzgodnią termin przeprowadzenia Warsztatów z Oprogramowania Testowo-Diagnostycznego Makiety;</w:t>
      </w:r>
    </w:p>
    <w:p w:rsidR="00345CB5" w:rsidRPr="007B709C" w:rsidRDefault="00682DE5" w:rsidP="00682DE5">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Wykonawca przeprowadzi Warsztaty z Oprogramowania Testowo-Diagnostycznego Makiety;</w:t>
      </w:r>
    </w:p>
    <w:p w:rsidR="00345CB5" w:rsidRPr="007B709C" w:rsidRDefault="00345CB5" w:rsidP="00682DE5">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Wykonawca zgłosi od odbioru, a Zamawiający przeprowadzi odbiór Warsztatów z Oprogramowania Testowo-Diagnostycznego Makiety zgodnie z procedurami opisanymi w Umowie; Brak odbioru Warsztatów z Oprogramowania Testowo-Diagnostycznego Makiety wstrzymuje dalsze czynności opisane w niniejszym paragrafie i przewidziane Umową;</w:t>
      </w:r>
    </w:p>
    <w:p w:rsidR="00A30B0B" w:rsidRPr="007B709C" w:rsidRDefault="00345CB5" w:rsidP="00682DE5">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Wykonawca zgłosi do odbioru Oprogramowanie Testowo-Diagnostyczne Makiety i Scenariusze Testowe a Zamawiający przeprowadzi weryfikację i odbiór Oprogramowania Testowo-Diagnostycznego Makiety oraz Scenariuszy Testowych</w:t>
      </w:r>
      <w:r w:rsidR="00D33B3D" w:rsidRPr="007B709C">
        <w:rPr>
          <w:rFonts w:asciiTheme="majorHAnsi" w:hAnsiTheme="majorHAnsi" w:cstheme="minorHAnsi"/>
          <w:b w:val="0"/>
          <w:color w:val="000000" w:themeColor="text1"/>
        </w:rPr>
        <w:t xml:space="preserve"> zgodnie z procedurami opisanymi w Umowie</w:t>
      </w:r>
      <w:r w:rsidRPr="007B709C">
        <w:rPr>
          <w:rFonts w:asciiTheme="majorHAnsi" w:hAnsiTheme="majorHAnsi" w:cstheme="minorHAnsi"/>
          <w:b w:val="0"/>
          <w:color w:val="000000" w:themeColor="text1"/>
        </w:rPr>
        <w:t>;</w:t>
      </w:r>
      <w:r w:rsidR="00A30B0B" w:rsidRPr="007B709C">
        <w:rPr>
          <w:rFonts w:asciiTheme="majorHAnsi" w:hAnsiTheme="majorHAnsi" w:cstheme="minorHAnsi"/>
          <w:b w:val="0"/>
          <w:color w:val="000000" w:themeColor="text1"/>
        </w:rPr>
        <w:t xml:space="preserve"> Brak odbioru Oprogramowania Testowo-Diagnostycznego Makiety oraz Scenariuszy Testowych wstrzymuje dalsze czynności opisane w niniejszym paragrafie i przewidziane Umową;</w:t>
      </w:r>
    </w:p>
    <w:p w:rsidR="00682DE5" w:rsidRPr="007B709C" w:rsidRDefault="00D33B3D" w:rsidP="00682DE5">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Wykonawca zgłosi do odbioru Makietę Infrastruktury Licznikowej a Zamawiający przeprowadzi weryfikację i odbiór Makiety zgodnie z procedurami opisanymi w Umowie</w:t>
      </w:r>
      <w:r w:rsidR="00E722D3" w:rsidRPr="007B709C">
        <w:rPr>
          <w:rFonts w:asciiTheme="majorHAnsi" w:hAnsiTheme="majorHAnsi" w:cstheme="minorHAnsi"/>
          <w:b w:val="0"/>
          <w:color w:val="000000" w:themeColor="text1"/>
        </w:rPr>
        <w:t>.</w:t>
      </w:r>
      <w:r w:rsidR="00A30B0B" w:rsidRPr="007B709C">
        <w:rPr>
          <w:rFonts w:asciiTheme="majorHAnsi" w:hAnsiTheme="majorHAnsi" w:cstheme="minorHAnsi"/>
          <w:b w:val="0"/>
          <w:color w:val="000000" w:themeColor="text1"/>
        </w:rPr>
        <w:t>;</w:t>
      </w:r>
    </w:p>
    <w:p w:rsidR="00E722D3" w:rsidRPr="007B709C" w:rsidRDefault="00E722D3" w:rsidP="00E722D3">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[Warsztaty z </w:t>
      </w:r>
      <w:r w:rsidR="00951A9C" w:rsidRPr="007B709C">
        <w:rPr>
          <w:rFonts w:asciiTheme="majorHAnsi" w:hAnsiTheme="majorHAnsi" w:cstheme="minorHAnsi"/>
          <w:color w:val="000000" w:themeColor="text1"/>
        </w:rPr>
        <w:t>O</w:t>
      </w:r>
      <w:r w:rsidRPr="007B709C">
        <w:rPr>
          <w:rFonts w:asciiTheme="majorHAnsi" w:hAnsiTheme="majorHAnsi" w:cstheme="minorHAnsi"/>
          <w:color w:val="000000" w:themeColor="text1"/>
        </w:rPr>
        <w:t>programowania</w:t>
      </w:r>
      <w:r w:rsidR="00951A9C" w:rsidRPr="007B709C">
        <w:rPr>
          <w:rFonts w:asciiTheme="majorHAnsi" w:hAnsiTheme="majorHAnsi" w:cstheme="minorHAnsi"/>
          <w:color w:val="000000" w:themeColor="text1"/>
        </w:rPr>
        <w:t xml:space="preserve"> Testowo – Diagnostycznego Makiety</w:t>
      </w:r>
      <w:r w:rsidRPr="007B709C">
        <w:rPr>
          <w:rFonts w:asciiTheme="majorHAnsi" w:hAnsiTheme="majorHAnsi" w:cstheme="minorHAnsi"/>
          <w:color w:val="000000" w:themeColor="text1"/>
        </w:rPr>
        <w:t xml:space="preserve">] </w:t>
      </w:r>
      <w:r w:rsidR="00951A9C" w:rsidRPr="007B709C">
        <w:rPr>
          <w:color w:val="000000" w:themeColor="text1"/>
        </w:rPr>
        <w:t xml:space="preserve"> </w:t>
      </w:r>
      <w:r w:rsidR="00951A9C" w:rsidRPr="007B709C">
        <w:rPr>
          <w:rFonts w:asciiTheme="majorHAnsi" w:hAnsiTheme="majorHAnsi" w:cstheme="minorHAnsi"/>
          <w:b w:val="0"/>
          <w:color w:val="000000" w:themeColor="text1"/>
        </w:rPr>
        <w:t xml:space="preserve">Warsztaty prowadzone będą do max 5 osób wskazanych przez Koordynatora Zamawiającego, w terminie uzgodnionym przez Koordynatorów Stron, lecz nie później niż 10 </w:t>
      </w:r>
      <w:r w:rsidR="00382F25" w:rsidRPr="007B709C">
        <w:rPr>
          <w:rFonts w:asciiTheme="majorHAnsi" w:hAnsiTheme="majorHAnsi" w:cstheme="minorHAnsi"/>
          <w:b w:val="0"/>
          <w:color w:val="000000" w:themeColor="text1"/>
        </w:rPr>
        <w:t>D</w:t>
      </w:r>
      <w:r w:rsidR="00951A9C" w:rsidRPr="007B709C">
        <w:rPr>
          <w:rFonts w:asciiTheme="majorHAnsi" w:hAnsiTheme="majorHAnsi" w:cstheme="minorHAnsi"/>
          <w:b w:val="0"/>
          <w:color w:val="000000" w:themeColor="text1"/>
        </w:rPr>
        <w:t>ni od daty dostarczenia Produktu P.1.</w:t>
      </w:r>
      <w:r w:rsidR="00382F25" w:rsidRPr="007B709C">
        <w:rPr>
          <w:rFonts w:asciiTheme="majorHAnsi" w:hAnsiTheme="majorHAnsi" w:cstheme="minorHAnsi"/>
          <w:b w:val="0"/>
          <w:color w:val="000000" w:themeColor="text1"/>
        </w:rPr>
        <w:t xml:space="preserve"> Merytoryczny cel i zakres Warsztatów określa pkt II Dodatku nr 3 do Umowy. Warsztaty będą trwały jeden Dzień min ……… godzin i zostaną zorganizowane w miejscu wskazanym przez Zamawiającego na terytorium Polski. Wykonawca pokrywa koszty organizacji Warsztatów, sali wykładowej i jej odpowiedniego wyposażenia (komputer, rzutnik, itp.); Zamawiający pokrywa koszty dojazdu swoich przedstawicieli na Warsztaty.</w:t>
      </w:r>
    </w:p>
    <w:p w:rsidR="00E722D3" w:rsidRPr="007B709C" w:rsidRDefault="00382F25" w:rsidP="00382F25">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[Odbiór Warsztatów z Oprogramowania Testowo – Diagnostycznego Makiety]</w:t>
      </w:r>
      <w:r w:rsidRPr="007B709C">
        <w:rPr>
          <w:rFonts w:asciiTheme="majorHAnsi" w:hAnsiTheme="majorHAnsi" w:cstheme="minorHAnsi"/>
          <w:b w:val="0"/>
          <w:color w:val="000000" w:themeColor="text1"/>
        </w:rPr>
        <w:t xml:space="preserve"> Po przeprowadzeniu Warsztatów z Oprogramowania  Testowo – Diagnostycznego Makiety </w:t>
      </w:r>
      <w:r w:rsidRPr="007B709C">
        <w:rPr>
          <w:rFonts w:asciiTheme="majorHAnsi" w:hAnsiTheme="majorHAnsi" w:cstheme="minorHAnsi"/>
          <w:b w:val="0"/>
          <w:color w:val="000000" w:themeColor="text1"/>
        </w:rPr>
        <w:lastRenderedPageBreak/>
        <w:t xml:space="preserve">Wykonawca zgłosi ją do odbioru a Zamawiający dokona odbioru zgodnie z procedurami przewidzianymi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_Ref357783686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i nast. </w:t>
      </w:r>
    </w:p>
    <w:p w:rsidR="00DB7049" w:rsidRPr="007B709C" w:rsidRDefault="00B11A0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[Oprogramowanie Testowo – Diagnostyczne Makiety]</w:t>
      </w:r>
      <w:r w:rsidRPr="007B709C">
        <w:rPr>
          <w:rFonts w:asciiTheme="majorHAnsi" w:hAnsiTheme="majorHAnsi" w:cstheme="minorHAnsi"/>
          <w:b w:val="0"/>
          <w:color w:val="000000" w:themeColor="text1"/>
        </w:rPr>
        <w:t xml:space="preserve"> </w:t>
      </w:r>
      <w:r w:rsidR="00DB7049" w:rsidRPr="007B709C">
        <w:rPr>
          <w:rFonts w:asciiTheme="majorHAnsi" w:hAnsiTheme="majorHAnsi" w:cstheme="minorHAnsi"/>
          <w:b w:val="0"/>
          <w:color w:val="000000" w:themeColor="text1"/>
        </w:rPr>
        <w:t xml:space="preserve">Oprogramowanie Testowo – Diagnostyczne </w:t>
      </w:r>
      <w:r w:rsidR="008A3CDF" w:rsidRPr="007B709C">
        <w:rPr>
          <w:rFonts w:asciiTheme="majorHAnsi" w:hAnsiTheme="majorHAnsi" w:cstheme="minorHAnsi"/>
          <w:b w:val="0"/>
          <w:color w:val="000000" w:themeColor="text1"/>
        </w:rPr>
        <w:t xml:space="preserve">Makiety </w:t>
      </w:r>
      <w:r w:rsidR="00DB7049" w:rsidRPr="007B709C">
        <w:rPr>
          <w:rFonts w:asciiTheme="majorHAnsi" w:hAnsiTheme="majorHAnsi" w:cstheme="minorHAnsi"/>
          <w:b w:val="0"/>
          <w:color w:val="000000" w:themeColor="text1"/>
        </w:rPr>
        <w:t>obejmuje oprogramowanie komputerowe służące do testowania, diagnostyki</w:t>
      </w:r>
      <w:r w:rsidRPr="007B709C">
        <w:rPr>
          <w:rFonts w:asciiTheme="majorHAnsi" w:hAnsiTheme="majorHAnsi" w:cstheme="minorHAnsi"/>
          <w:b w:val="0"/>
          <w:color w:val="000000" w:themeColor="text1"/>
        </w:rPr>
        <w:t>,</w:t>
      </w:r>
      <w:r w:rsidR="00DB7049" w:rsidRPr="007B709C">
        <w:rPr>
          <w:rFonts w:asciiTheme="majorHAnsi" w:hAnsiTheme="majorHAnsi" w:cstheme="minorHAnsi"/>
          <w:b w:val="0"/>
          <w:color w:val="000000" w:themeColor="text1"/>
        </w:rPr>
        <w:t xml:space="preserve"> parametryzacji </w:t>
      </w:r>
      <w:r w:rsidRPr="007B709C">
        <w:rPr>
          <w:rFonts w:asciiTheme="majorHAnsi" w:hAnsiTheme="majorHAnsi" w:cstheme="minorHAnsi"/>
          <w:b w:val="0"/>
          <w:color w:val="000000" w:themeColor="text1"/>
        </w:rPr>
        <w:t xml:space="preserve">i konfiguracji Makiety, a docelowo </w:t>
      </w:r>
      <w:r w:rsidR="00DB7049" w:rsidRPr="007B709C">
        <w:rPr>
          <w:rFonts w:asciiTheme="majorHAnsi" w:hAnsiTheme="majorHAnsi" w:cstheme="minorHAnsi"/>
          <w:b w:val="0"/>
          <w:color w:val="000000" w:themeColor="text1"/>
        </w:rPr>
        <w:t>Urządzeń dostarczonych przez Wykonawcę, w pełnym zakresie funkcjonalnym Urządzeń opisanym w Umowie oraz w zakresie wymaganym dla korzystania przez Zamawiającego z Urządzeń zgodnie z ich przeznaczeniem (w ramach możliwości określonych Świadectwami Dopuszczenia Do Obrotu dla poszczególnych Urządzeń)</w:t>
      </w:r>
      <w:r w:rsidRPr="007B709C">
        <w:rPr>
          <w:rFonts w:asciiTheme="majorHAnsi" w:hAnsiTheme="majorHAnsi" w:cstheme="minorHAnsi"/>
          <w:b w:val="0"/>
          <w:color w:val="000000" w:themeColor="text1"/>
        </w:rPr>
        <w:t>, z uwzględnieniem wymagań opisanych w Załączniku nr 3</w:t>
      </w:r>
      <w:r w:rsidR="00DB7049" w:rsidRPr="007B709C">
        <w:rPr>
          <w:rFonts w:asciiTheme="majorHAnsi" w:hAnsiTheme="majorHAnsi" w:cstheme="minorHAnsi"/>
          <w:b w:val="0"/>
          <w:color w:val="000000" w:themeColor="text1"/>
        </w:rPr>
        <w:t>.</w:t>
      </w:r>
      <w:bookmarkEnd w:id="145"/>
      <w:bookmarkEnd w:id="146"/>
    </w:p>
    <w:p w:rsidR="00495EEA" w:rsidRPr="007B709C" w:rsidRDefault="00B11A0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48" w:name="_Toc338976826"/>
      <w:bookmarkStart w:id="149" w:name="_Toc351290695"/>
      <w:r w:rsidRPr="007B709C">
        <w:rPr>
          <w:rFonts w:asciiTheme="majorHAnsi" w:hAnsiTheme="majorHAnsi" w:cstheme="minorHAnsi"/>
          <w:color w:val="000000" w:themeColor="text1"/>
        </w:rPr>
        <w:t>[Sposób dostarczenia]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Oprogramowanie Testowo – Diagnostyczne </w:t>
      </w:r>
      <w:r w:rsidR="003D16F2" w:rsidRPr="007B709C">
        <w:rPr>
          <w:rFonts w:asciiTheme="majorHAnsi" w:hAnsiTheme="majorHAnsi" w:cstheme="minorHAnsi"/>
          <w:b w:val="0"/>
          <w:color w:val="000000" w:themeColor="text1"/>
        </w:rPr>
        <w:t xml:space="preserve">i Scenariusze Testowe </w:t>
      </w:r>
      <w:r w:rsidR="00D21777" w:rsidRPr="007B709C">
        <w:rPr>
          <w:rFonts w:asciiTheme="majorHAnsi" w:hAnsiTheme="majorHAnsi" w:cstheme="minorHAnsi"/>
          <w:b w:val="0"/>
          <w:color w:val="000000" w:themeColor="text1"/>
        </w:rPr>
        <w:t>dostarczone zostan</w:t>
      </w:r>
      <w:r w:rsidR="003D16F2" w:rsidRPr="007B709C">
        <w:rPr>
          <w:rFonts w:asciiTheme="majorHAnsi" w:hAnsiTheme="majorHAnsi" w:cstheme="minorHAnsi"/>
          <w:b w:val="0"/>
          <w:color w:val="000000" w:themeColor="text1"/>
        </w:rPr>
        <w:t>ą</w:t>
      </w:r>
      <w:r w:rsidR="00D21777" w:rsidRPr="007B709C">
        <w:rPr>
          <w:rFonts w:asciiTheme="majorHAnsi" w:hAnsiTheme="majorHAnsi" w:cstheme="minorHAnsi"/>
          <w:b w:val="0"/>
          <w:color w:val="000000" w:themeColor="text1"/>
        </w:rPr>
        <w:t xml:space="preserve"> przez Wykonawcę na nośnikach w postaci płyt CD/DVD</w:t>
      </w:r>
      <w:r w:rsidR="0077629F" w:rsidRPr="007B709C">
        <w:rPr>
          <w:rFonts w:asciiTheme="majorHAnsi" w:hAnsiTheme="majorHAnsi" w:cstheme="minorHAnsi"/>
          <w:b w:val="0"/>
          <w:color w:val="000000" w:themeColor="text1"/>
        </w:rPr>
        <w:t xml:space="preserve"> lub przesłane drogą</w:t>
      </w:r>
      <w:r w:rsidRPr="007B709C">
        <w:rPr>
          <w:rFonts w:asciiTheme="majorHAnsi" w:hAnsiTheme="majorHAnsi" w:cstheme="minorHAnsi"/>
          <w:b w:val="0"/>
          <w:color w:val="000000" w:themeColor="text1"/>
        </w:rPr>
        <w:t xml:space="preserve"> elektroniczną albo w inny uzgodniony przez </w:t>
      </w:r>
      <w:r w:rsidR="00682DE5" w:rsidRPr="007B709C">
        <w:rPr>
          <w:rFonts w:asciiTheme="majorHAnsi" w:hAnsiTheme="majorHAnsi" w:cstheme="minorHAnsi"/>
          <w:b w:val="0"/>
          <w:color w:val="000000" w:themeColor="text1"/>
        </w:rPr>
        <w:t>K</w:t>
      </w:r>
      <w:r w:rsidRPr="007B709C">
        <w:rPr>
          <w:rFonts w:asciiTheme="majorHAnsi" w:hAnsiTheme="majorHAnsi" w:cstheme="minorHAnsi"/>
          <w:b w:val="0"/>
          <w:color w:val="000000" w:themeColor="text1"/>
        </w:rPr>
        <w:t xml:space="preserve">oordynatorów sposób, </w:t>
      </w:r>
      <w:r w:rsidR="00D21777" w:rsidRPr="007B709C">
        <w:rPr>
          <w:rFonts w:asciiTheme="majorHAnsi" w:hAnsiTheme="majorHAnsi" w:cstheme="minorHAnsi"/>
          <w:b w:val="0"/>
          <w:color w:val="000000" w:themeColor="text1"/>
        </w:rPr>
        <w:t xml:space="preserve">wraz z odpowiednią </w:t>
      </w:r>
      <w:r w:rsidR="003F4541" w:rsidRPr="007B709C">
        <w:rPr>
          <w:rFonts w:asciiTheme="majorHAnsi" w:hAnsiTheme="majorHAnsi" w:cstheme="minorHAnsi"/>
          <w:b w:val="0"/>
          <w:color w:val="000000" w:themeColor="text1"/>
        </w:rPr>
        <w:t>dokumentacj</w:t>
      </w:r>
      <w:r w:rsidR="003D16F2" w:rsidRPr="007B709C">
        <w:rPr>
          <w:rFonts w:asciiTheme="majorHAnsi" w:hAnsiTheme="majorHAnsi" w:cstheme="minorHAnsi"/>
          <w:b w:val="0"/>
          <w:color w:val="000000" w:themeColor="text1"/>
        </w:rPr>
        <w:t>ą</w:t>
      </w:r>
      <w:r w:rsidR="003F4541"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techniczn</w:t>
      </w:r>
      <w:r w:rsidR="003D16F2" w:rsidRPr="007B709C">
        <w:rPr>
          <w:rFonts w:asciiTheme="majorHAnsi" w:hAnsiTheme="majorHAnsi" w:cstheme="minorHAnsi"/>
          <w:b w:val="0"/>
          <w:color w:val="000000" w:themeColor="text1"/>
        </w:rPr>
        <w:t>ą</w:t>
      </w:r>
      <w:r w:rsidR="00D21777" w:rsidRPr="007B709C">
        <w:rPr>
          <w:rFonts w:asciiTheme="majorHAnsi" w:hAnsiTheme="majorHAnsi" w:cstheme="minorHAnsi"/>
          <w:b w:val="0"/>
          <w:color w:val="000000" w:themeColor="text1"/>
        </w:rPr>
        <w:t xml:space="preserve"> i użytkow</w:t>
      </w:r>
      <w:r w:rsidR="003D16F2" w:rsidRPr="007B709C">
        <w:rPr>
          <w:rFonts w:asciiTheme="majorHAnsi" w:hAnsiTheme="majorHAnsi" w:cstheme="minorHAnsi"/>
          <w:b w:val="0"/>
          <w:color w:val="000000" w:themeColor="text1"/>
        </w:rPr>
        <w:t>ą</w:t>
      </w:r>
      <w:r w:rsidR="00D21777" w:rsidRPr="007B709C">
        <w:rPr>
          <w:rFonts w:asciiTheme="majorHAnsi" w:hAnsiTheme="majorHAnsi" w:cstheme="minorHAnsi"/>
          <w:b w:val="0"/>
          <w:color w:val="000000" w:themeColor="text1"/>
        </w:rPr>
        <w:t xml:space="preserve"> oraz wszelkimi innymi komponentami niezbędnymi dla korzystania z Oprogramowania Testowo-Diagnostycznego </w:t>
      </w:r>
      <w:r w:rsidRPr="007B709C">
        <w:rPr>
          <w:rFonts w:asciiTheme="majorHAnsi" w:hAnsiTheme="majorHAnsi" w:cstheme="minorHAnsi"/>
          <w:b w:val="0"/>
          <w:color w:val="000000" w:themeColor="text1"/>
        </w:rPr>
        <w:t xml:space="preserve">Makiety </w:t>
      </w:r>
      <w:r w:rsidR="0077629F" w:rsidRPr="007B709C">
        <w:rPr>
          <w:rFonts w:asciiTheme="majorHAnsi" w:hAnsiTheme="majorHAnsi" w:cstheme="minorHAnsi"/>
          <w:b w:val="0"/>
          <w:color w:val="000000" w:themeColor="text1"/>
        </w:rPr>
        <w:t xml:space="preserve">i Scenariuszy Testowych </w:t>
      </w:r>
      <w:r w:rsidR="00D21777" w:rsidRPr="007B709C">
        <w:rPr>
          <w:rFonts w:asciiTheme="majorHAnsi" w:hAnsiTheme="majorHAnsi" w:cstheme="minorHAnsi"/>
          <w:b w:val="0"/>
          <w:color w:val="000000" w:themeColor="text1"/>
        </w:rPr>
        <w:t xml:space="preserve">zgodnie </w:t>
      </w:r>
      <w:r w:rsidR="009D651E" w:rsidRPr="007B709C">
        <w:rPr>
          <w:rFonts w:asciiTheme="majorHAnsi" w:hAnsiTheme="majorHAnsi" w:cstheme="minorHAnsi"/>
          <w:b w:val="0"/>
          <w:color w:val="000000" w:themeColor="text1"/>
        </w:rPr>
        <w:t xml:space="preserve">z </w:t>
      </w:r>
      <w:r w:rsidR="003D16F2" w:rsidRPr="007B709C">
        <w:rPr>
          <w:rFonts w:asciiTheme="majorHAnsi" w:hAnsiTheme="majorHAnsi" w:cstheme="minorHAnsi"/>
          <w:b w:val="0"/>
          <w:color w:val="000000" w:themeColor="text1"/>
        </w:rPr>
        <w:t xml:space="preserve">wymaganiami i </w:t>
      </w:r>
      <w:r w:rsidR="00D21777" w:rsidRPr="007B709C">
        <w:rPr>
          <w:rFonts w:asciiTheme="majorHAnsi" w:hAnsiTheme="majorHAnsi" w:cstheme="minorHAnsi"/>
          <w:b w:val="0"/>
          <w:color w:val="000000" w:themeColor="text1"/>
        </w:rPr>
        <w:t>z docelową funkcjonalnością określoną Umową oraz jego przeznaczeniem.</w:t>
      </w:r>
      <w:bookmarkEnd w:id="148"/>
      <w:bookmarkEnd w:id="149"/>
    </w:p>
    <w:p w:rsidR="003F4541" w:rsidRPr="007B709C" w:rsidRDefault="00495EE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[Scenariusze Testowe]</w:t>
      </w:r>
      <w:r w:rsidRPr="007B709C">
        <w:rPr>
          <w:rFonts w:asciiTheme="majorHAnsi" w:hAnsiTheme="majorHAnsi" w:cstheme="minorHAnsi"/>
          <w:b w:val="0"/>
          <w:color w:val="000000" w:themeColor="text1"/>
        </w:rPr>
        <w:t xml:space="preserve"> Scenariusze Testowej winny spełniać wymagania określone w pkt II Dodatku nr 3 do Umowy i winny zostać przekazane pocztą elektroniczną lub na nośniku elektronicznym.</w:t>
      </w:r>
    </w:p>
    <w:p w:rsidR="00D21777" w:rsidRPr="007B709C" w:rsidRDefault="0077629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50" w:name="_Toc338976829"/>
      <w:bookmarkStart w:id="151" w:name="_Toc351290698"/>
      <w:r w:rsidRPr="007B709C">
        <w:rPr>
          <w:rFonts w:asciiTheme="majorHAnsi" w:hAnsiTheme="majorHAnsi" w:cstheme="minorHAnsi"/>
          <w:color w:val="000000" w:themeColor="text1"/>
        </w:rPr>
        <w:t>[Licencja]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 chwilą dostarczenia </w:t>
      </w:r>
      <w:r w:rsidR="00A31C91" w:rsidRPr="007B709C">
        <w:rPr>
          <w:rFonts w:asciiTheme="majorHAnsi" w:hAnsiTheme="majorHAnsi" w:cstheme="minorHAnsi"/>
          <w:b w:val="0"/>
          <w:color w:val="000000" w:themeColor="text1"/>
        </w:rPr>
        <w:t xml:space="preserve">wszystkich elementów Produktu </w:t>
      </w:r>
      <w:r w:rsidR="005B58BE" w:rsidRPr="007B709C">
        <w:rPr>
          <w:rFonts w:asciiTheme="majorHAnsi" w:hAnsiTheme="majorHAnsi" w:cstheme="minorHAnsi"/>
          <w:b w:val="0"/>
          <w:color w:val="000000" w:themeColor="text1"/>
        </w:rPr>
        <w:t xml:space="preserve">wskazanych w pkt </w:t>
      </w:r>
      <w:r w:rsidR="005762FA" w:rsidRPr="007B709C">
        <w:rPr>
          <w:color w:val="000000" w:themeColor="text1"/>
        </w:rPr>
        <w:fldChar w:fldCharType="begin"/>
      </w:r>
      <w:r w:rsidR="005762FA" w:rsidRPr="007B709C">
        <w:rPr>
          <w:color w:val="000000" w:themeColor="text1"/>
        </w:rPr>
        <w:instrText xml:space="preserve"> REF _Ref310501018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38</w:t>
      </w:r>
      <w:r w:rsidR="005762FA" w:rsidRPr="007B709C">
        <w:rPr>
          <w:color w:val="000000" w:themeColor="text1"/>
        </w:rPr>
        <w:fldChar w:fldCharType="end"/>
      </w:r>
      <w:r w:rsidR="00FC1D90" w:rsidRPr="007B709C">
        <w:rPr>
          <w:rFonts w:asciiTheme="majorHAnsi" w:hAnsiTheme="majorHAnsi" w:cstheme="minorHAnsi"/>
          <w:b w:val="0"/>
          <w:color w:val="000000" w:themeColor="text1"/>
        </w:rPr>
        <w:t xml:space="preserve">, jak również </w:t>
      </w:r>
      <w:r w:rsidR="005B58BE" w:rsidRPr="007B709C">
        <w:rPr>
          <w:rFonts w:asciiTheme="majorHAnsi" w:hAnsiTheme="majorHAnsi" w:cstheme="minorHAnsi"/>
          <w:b w:val="0"/>
          <w:color w:val="000000" w:themeColor="text1"/>
        </w:rPr>
        <w:t xml:space="preserve">wszelkich ich </w:t>
      </w:r>
      <w:r w:rsidR="00FC1D90" w:rsidRPr="007B709C">
        <w:rPr>
          <w:rFonts w:asciiTheme="majorHAnsi" w:hAnsiTheme="majorHAnsi" w:cstheme="minorHAnsi"/>
          <w:b w:val="0"/>
          <w:color w:val="000000" w:themeColor="text1"/>
        </w:rPr>
        <w:t>poprawek, aktualizacji oraz nowych wersji</w:t>
      </w:r>
      <w:r w:rsidR="00D21777" w:rsidRPr="007B709C">
        <w:rPr>
          <w:rFonts w:asciiTheme="majorHAnsi" w:hAnsiTheme="majorHAnsi" w:cstheme="minorHAnsi"/>
          <w:b w:val="0"/>
          <w:color w:val="000000" w:themeColor="text1"/>
        </w:rPr>
        <w:t xml:space="preserve">, Wykonawca </w:t>
      </w:r>
      <w:r w:rsidR="00CE0497" w:rsidRPr="007B709C">
        <w:rPr>
          <w:rFonts w:asciiTheme="majorHAnsi" w:hAnsiTheme="majorHAnsi" w:cstheme="minorHAnsi"/>
          <w:b w:val="0"/>
          <w:color w:val="000000" w:themeColor="text1"/>
        </w:rPr>
        <w:t xml:space="preserve">udzieli </w:t>
      </w:r>
      <w:r w:rsidR="00B275CF" w:rsidRPr="007B709C">
        <w:rPr>
          <w:rFonts w:asciiTheme="majorHAnsi" w:hAnsiTheme="majorHAnsi" w:cstheme="minorHAnsi"/>
          <w:b w:val="0"/>
          <w:color w:val="000000" w:themeColor="text1"/>
        </w:rPr>
        <w:t xml:space="preserve">lub zapewni </w:t>
      </w:r>
      <w:r w:rsidR="00D21777" w:rsidRPr="007B709C">
        <w:rPr>
          <w:rFonts w:asciiTheme="majorHAnsi" w:hAnsiTheme="majorHAnsi" w:cstheme="minorHAnsi"/>
          <w:b w:val="0"/>
          <w:color w:val="000000" w:themeColor="text1"/>
        </w:rPr>
        <w:t>Zamawiającemu</w:t>
      </w:r>
      <w:r w:rsidR="00C27E56" w:rsidRPr="007B709C">
        <w:rPr>
          <w:rFonts w:asciiTheme="majorHAnsi" w:hAnsiTheme="majorHAnsi" w:cstheme="minorHAnsi"/>
          <w:b w:val="0"/>
          <w:color w:val="000000" w:themeColor="text1"/>
        </w:rPr>
        <w:t xml:space="preserve"> udzielenie</w:t>
      </w:r>
      <w:r w:rsidR="00D21777" w:rsidRPr="007B709C">
        <w:rPr>
          <w:rFonts w:asciiTheme="majorHAnsi" w:hAnsiTheme="majorHAnsi" w:cstheme="minorHAnsi"/>
          <w:b w:val="0"/>
          <w:color w:val="000000" w:themeColor="text1"/>
        </w:rPr>
        <w:t xml:space="preserve"> </w:t>
      </w:r>
      <w:r w:rsidR="00CE0497" w:rsidRPr="007B709C">
        <w:rPr>
          <w:rFonts w:asciiTheme="majorHAnsi" w:hAnsiTheme="majorHAnsi" w:cstheme="minorHAnsi"/>
          <w:b w:val="0"/>
          <w:color w:val="000000" w:themeColor="text1"/>
        </w:rPr>
        <w:t xml:space="preserve">przez podmiot uprawniony </w:t>
      </w:r>
      <w:r w:rsidR="00D21777" w:rsidRPr="007B709C">
        <w:rPr>
          <w:rFonts w:asciiTheme="majorHAnsi" w:hAnsiTheme="majorHAnsi" w:cstheme="minorHAnsi"/>
          <w:b w:val="0"/>
          <w:color w:val="000000" w:themeColor="text1"/>
        </w:rPr>
        <w:t>licencji</w:t>
      </w:r>
      <w:r w:rsidR="00C27E56"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na korzystanie z </w:t>
      </w:r>
      <w:r w:rsidR="00A31C91" w:rsidRPr="007B709C">
        <w:rPr>
          <w:rFonts w:asciiTheme="majorHAnsi" w:hAnsiTheme="majorHAnsi" w:cstheme="minorHAnsi"/>
          <w:b w:val="0"/>
          <w:color w:val="000000" w:themeColor="text1"/>
        </w:rPr>
        <w:t>elementów Produktu</w:t>
      </w:r>
      <w:r w:rsidR="00FC1D90" w:rsidRPr="007B709C">
        <w:rPr>
          <w:rFonts w:asciiTheme="majorHAnsi" w:hAnsiTheme="majorHAnsi" w:cstheme="minorHAnsi"/>
          <w:b w:val="0"/>
          <w:color w:val="000000" w:themeColor="text1"/>
        </w:rPr>
        <w:t>, jego poprawek, aktualizacji oraz nowych wersji</w:t>
      </w:r>
      <w:r w:rsidR="00D21777" w:rsidRPr="007B709C">
        <w:rPr>
          <w:rFonts w:asciiTheme="majorHAnsi" w:hAnsiTheme="majorHAnsi" w:cstheme="minorHAnsi"/>
          <w:b w:val="0"/>
          <w:color w:val="000000" w:themeColor="text1"/>
        </w:rPr>
        <w:t xml:space="preserve"> na zasadach opisanych w</w:t>
      </w:r>
      <w:r w:rsidR="00941C1F" w:rsidRPr="007B709C">
        <w:rPr>
          <w:rFonts w:asciiTheme="majorHAnsi" w:hAnsiTheme="majorHAnsi" w:cstheme="minorHAnsi"/>
          <w:b w:val="0"/>
          <w:color w:val="000000" w:themeColor="text1"/>
        </w:rPr>
        <w:t xml:space="preserve"> </w:t>
      </w:r>
      <w:r w:rsidR="00941C1F" w:rsidRPr="007B709C">
        <w:rPr>
          <w:rFonts w:asciiTheme="majorHAnsi" w:hAnsiTheme="majorHAnsi" w:cstheme="minorHAnsi"/>
          <w:b w:val="0"/>
          <w:color w:val="000000" w:themeColor="text1"/>
        </w:rPr>
        <w:fldChar w:fldCharType="begin"/>
      </w:r>
      <w:r w:rsidR="00941C1F" w:rsidRPr="007B709C">
        <w:rPr>
          <w:rFonts w:asciiTheme="majorHAnsi" w:hAnsiTheme="majorHAnsi" w:cstheme="minorHAnsi"/>
          <w:b w:val="0"/>
          <w:color w:val="000000" w:themeColor="text1"/>
        </w:rPr>
        <w:instrText xml:space="preserve"> REF _Ref358013203 \n \h  \* MERGEFORMAT </w:instrText>
      </w:r>
      <w:r w:rsidR="00941C1F" w:rsidRPr="007B709C">
        <w:rPr>
          <w:rFonts w:asciiTheme="majorHAnsi" w:hAnsiTheme="majorHAnsi" w:cstheme="minorHAnsi"/>
          <w:b w:val="0"/>
          <w:color w:val="000000" w:themeColor="text1"/>
        </w:rPr>
      </w:r>
      <w:r w:rsidR="00941C1F" w:rsidRPr="007B709C">
        <w:rPr>
          <w:rFonts w:asciiTheme="majorHAnsi" w:hAnsiTheme="majorHAnsi" w:cstheme="minorHAnsi"/>
          <w:b w:val="0"/>
          <w:color w:val="000000" w:themeColor="text1"/>
        </w:rPr>
        <w:fldChar w:fldCharType="separate"/>
      </w:r>
      <w:r w:rsidR="00941C1F" w:rsidRPr="007B709C">
        <w:rPr>
          <w:rFonts w:asciiTheme="majorHAnsi" w:hAnsiTheme="majorHAnsi" w:cstheme="minorHAnsi"/>
          <w:b w:val="0"/>
          <w:color w:val="000000" w:themeColor="text1"/>
        </w:rPr>
        <w:t>§ 138</w:t>
      </w:r>
      <w:r w:rsidR="00941C1F" w:rsidRPr="007B709C">
        <w:rPr>
          <w:rFonts w:asciiTheme="majorHAnsi" w:hAnsiTheme="majorHAnsi" w:cstheme="minorHAnsi"/>
          <w:b w:val="0"/>
          <w:color w:val="000000" w:themeColor="text1"/>
        </w:rPr>
        <w:fldChar w:fldCharType="end"/>
      </w:r>
      <w:r w:rsidR="00941C1F"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i nast.</w:t>
      </w:r>
      <w:r w:rsidR="003F4541" w:rsidRPr="007B709C">
        <w:rPr>
          <w:rFonts w:asciiTheme="majorHAnsi" w:hAnsiTheme="majorHAnsi" w:cstheme="minorHAnsi"/>
          <w:b w:val="0"/>
          <w:color w:val="000000" w:themeColor="text1"/>
        </w:rPr>
        <w:t xml:space="preserve">; </w:t>
      </w:r>
      <w:r w:rsidR="00FC1D90" w:rsidRPr="007B709C">
        <w:rPr>
          <w:rFonts w:asciiTheme="majorHAnsi" w:hAnsiTheme="majorHAnsi" w:cstheme="minorHAnsi"/>
          <w:b w:val="0"/>
          <w:color w:val="000000" w:themeColor="text1"/>
        </w:rPr>
        <w:t xml:space="preserve">Wykonawca oświadcza, że </w:t>
      </w:r>
      <w:r w:rsidR="003F4541" w:rsidRPr="007B709C">
        <w:rPr>
          <w:rFonts w:asciiTheme="majorHAnsi" w:hAnsiTheme="majorHAnsi" w:cstheme="minorHAnsi"/>
          <w:b w:val="0"/>
          <w:color w:val="000000" w:themeColor="text1"/>
        </w:rPr>
        <w:t xml:space="preserve">udzielenie </w:t>
      </w:r>
      <w:r w:rsidR="00FC1D90" w:rsidRPr="007B709C">
        <w:rPr>
          <w:rFonts w:asciiTheme="majorHAnsi" w:hAnsiTheme="majorHAnsi" w:cstheme="minorHAnsi"/>
          <w:b w:val="0"/>
          <w:color w:val="000000" w:themeColor="text1"/>
        </w:rPr>
        <w:t>takich</w:t>
      </w:r>
      <w:r w:rsidR="00CE0497" w:rsidRPr="007B709C">
        <w:rPr>
          <w:rFonts w:asciiTheme="majorHAnsi" w:hAnsiTheme="majorHAnsi" w:cstheme="minorHAnsi"/>
          <w:b w:val="0"/>
          <w:color w:val="000000" w:themeColor="text1"/>
        </w:rPr>
        <w:t xml:space="preserve"> </w:t>
      </w:r>
      <w:r w:rsidR="003F4541" w:rsidRPr="007B709C">
        <w:rPr>
          <w:rFonts w:asciiTheme="majorHAnsi" w:hAnsiTheme="majorHAnsi" w:cstheme="minorHAnsi"/>
          <w:b w:val="0"/>
          <w:color w:val="000000" w:themeColor="text1"/>
        </w:rPr>
        <w:t xml:space="preserve">licencji następuje w ramach </w:t>
      </w:r>
      <w:r w:rsidR="00067D09" w:rsidRPr="007B709C">
        <w:rPr>
          <w:rFonts w:asciiTheme="majorHAnsi" w:hAnsiTheme="majorHAnsi" w:cstheme="minorHAnsi"/>
          <w:b w:val="0"/>
          <w:color w:val="000000" w:themeColor="text1"/>
        </w:rPr>
        <w:t>w</w:t>
      </w:r>
      <w:r w:rsidR="003F4541" w:rsidRPr="007B709C">
        <w:rPr>
          <w:rFonts w:asciiTheme="majorHAnsi" w:hAnsiTheme="majorHAnsi" w:cstheme="minorHAnsi"/>
          <w:b w:val="0"/>
          <w:color w:val="000000" w:themeColor="text1"/>
        </w:rPr>
        <w:t xml:space="preserve">ynagrodzenia </w:t>
      </w:r>
      <w:r w:rsidR="00067D09" w:rsidRPr="007B709C">
        <w:rPr>
          <w:rFonts w:asciiTheme="majorHAnsi" w:hAnsiTheme="majorHAnsi" w:cstheme="minorHAnsi"/>
          <w:b w:val="0"/>
          <w:color w:val="000000" w:themeColor="text1"/>
        </w:rPr>
        <w:t>z</w:t>
      </w:r>
      <w:r w:rsidR="003F4541" w:rsidRPr="007B709C">
        <w:rPr>
          <w:rFonts w:asciiTheme="majorHAnsi" w:hAnsiTheme="majorHAnsi" w:cstheme="minorHAnsi"/>
          <w:b w:val="0"/>
          <w:color w:val="000000" w:themeColor="text1"/>
        </w:rPr>
        <w:t>asadniczego</w:t>
      </w:r>
      <w:r w:rsidR="00CE0497" w:rsidRPr="007B709C">
        <w:rPr>
          <w:rFonts w:asciiTheme="majorHAnsi" w:hAnsiTheme="majorHAnsi" w:cstheme="minorHAnsi"/>
          <w:b w:val="0"/>
          <w:color w:val="000000" w:themeColor="text1"/>
        </w:rPr>
        <w:t xml:space="preserve"> </w:t>
      </w:r>
      <w:r w:rsidR="00FC1D90" w:rsidRPr="007B709C">
        <w:rPr>
          <w:rFonts w:asciiTheme="majorHAnsi" w:hAnsiTheme="majorHAnsi" w:cstheme="minorHAnsi"/>
          <w:b w:val="0"/>
          <w:color w:val="000000" w:themeColor="text1"/>
        </w:rPr>
        <w:t>oraz zapewnia, że ani on, ani osoba trzecia nie będzie domagać się od Zamawiającego zapłaty jakichkolwiek innych kwot z tytułu udzielenia licencji na korzystanie lub korzystania z</w:t>
      </w:r>
      <w:r w:rsidR="00A31C91" w:rsidRPr="007B709C">
        <w:rPr>
          <w:rFonts w:asciiTheme="majorHAnsi" w:hAnsiTheme="majorHAnsi" w:cstheme="minorHAnsi"/>
          <w:b w:val="0"/>
          <w:color w:val="000000" w:themeColor="text1"/>
        </w:rPr>
        <w:t xml:space="preserve"> elementów Produktu</w:t>
      </w:r>
      <w:r w:rsidR="00FC1D90" w:rsidRPr="007B709C">
        <w:rPr>
          <w:rFonts w:asciiTheme="majorHAnsi" w:hAnsiTheme="majorHAnsi" w:cstheme="minorHAnsi"/>
          <w:b w:val="0"/>
          <w:color w:val="000000" w:themeColor="text1"/>
        </w:rPr>
        <w:t xml:space="preserve">, </w:t>
      </w:r>
      <w:r w:rsidR="005B58BE" w:rsidRPr="007B709C">
        <w:rPr>
          <w:rFonts w:asciiTheme="majorHAnsi" w:hAnsiTheme="majorHAnsi" w:cstheme="minorHAnsi"/>
          <w:b w:val="0"/>
          <w:color w:val="000000" w:themeColor="text1"/>
        </w:rPr>
        <w:t xml:space="preserve">ich </w:t>
      </w:r>
      <w:r w:rsidR="00FC1D90" w:rsidRPr="007B709C">
        <w:rPr>
          <w:rFonts w:asciiTheme="majorHAnsi" w:hAnsiTheme="majorHAnsi" w:cstheme="minorHAnsi"/>
          <w:b w:val="0"/>
          <w:color w:val="000000" w:themeColor="text1"/>
        </w:rPr>
        <w:t>poprawek, aktualizacji oraz nowych wersji w zakresie opisanym postanowieniami Umowy</w:t>
      </w:r>
      <w:r w:rsidR="00D21777" w:rsidRPr="007B709C">
        <w:rPr>
          <w:rFonts w:asciiTheme="majorHAnsi" w:hAnsiTheme="majorHAnsi" w:cstheme="minorHAnsi"/>
          <w:b w:val="0"/>
          <w:color w:val="000000" w:themeColor="text1"/>
        </w:rPr>
        <w:t>.</w:t>
      </w:r>
      <w:bookmarkEnd w:id="150"/>
      <w:bookmarkEnd w:id="151"/>
      <w:r w:rsidR="00D21777" w:rsidRPr="007B709C">
        <w:rPr>
          <w:rFonts w:asciiTheme="majorHAnsi" w:hAnsiTheme="majorHAnsi" w:cstheme="minorHAnsi"/>
          <w:b w:val="0"/>
          <w:color w:val="000000" w:themeColor="text1"/>
        </w:rPr>
        <w:t xml:space="preserve"> </w:t>
      </w:r>
    </w:p>
    <w:p w:rsidR="007F151A" w:rsidRDefault="00BB04F8" w:rsidP="00495EEA">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52" w:name="_Toc338976831"/>
      <w:bookmarkStart w:id="153" w:name="_Toc351290700"/>
      <w:r w:rsidRPr="007B709C">
        <w:rPr>
          <w:rFonts w:asciiTheme="majorHAnsi" w:hAnsiTheme="majorHAnsi" w:cstheme="minorHAnsi"/>
          <w:color w:val="000000" w:themeColor="text1"/>
        </w:rPr>
        <w:t>[Rozwinięcie]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Oprócz pr</w:t>
      </w:r>
      <w:r w:rsidR="007F151A" w:rsidRPr="007B709C">
        <w:rPr>
          <w:rFonts w:asciiTheme="majorHAnsi" w:hAnsiTheme="majorHAnsi" w:cstheme="minorHAnsi"/>
          <w:b w:val="0"/>
          <w:color w:val="000000" w:themeColor="text1"/>
        </w:rPr>
        <w:t>zekazania Zamawiającemu pełnej d</w:t>
      </w:r>
      <w:r w:rsidR="00D21777" w:rsidRPr="007B709C">
        <w:rPr>
          <w:rFonts w:asciiTheme="majorHAnsi" w:hAnsiTheme="majorHAnsi" w:cstheme="minorHAnsi"/>
          <w:b w:val="0"/>
          <w:color w:val="000000" w:themeColor="text1"/>
        </w:rPr>
        <w:t>okumentacji</w:t>
      </w:r>
      <w:r w:rsidR="007F151A" w:rsidRPr="007B709C">
        <w:rPr>
          <w:rFonts w:asciiTheme="majorHAnsi" w:hAnsiTheme="majorHAnsi" w:cstheme="minorHAnsi"/>
          <w:b w:val="0"/>
          <w:color w:val="000000" w:themeColor="text1"/>
        </w:rPr>
        <w:t xml:space="preserve"> Makiety, Wykonawca</w:t>
      </w:r>
      <w:r w:rsidR="00E213D1" w:rsidRPr="007B709C">
        <w:rPr>
          <w:rFonts w:asciiTheme="majorHAnsi" w:hAnsiTheme="majorHAnsi" w:cstheme="minorHAnsi"/>
          <w:b w:val="0"/>
          <w:color w:val="000000" w:themeColor="text1"/>
        </w:rPr>
        <w:t xml:space="preserve"> – w trakcie procedury odbioru Makiety -</w:t>
      </w:r>
      <w:r w:rsidR="00D21777" w:rsidRPr="007B709C">
        <w:rPr>
          <w:rFonts w:asciiTheme="majorHAnsi" w:hAnsiTheme="majorHAnsi" w:cstheme="minorHAnsi"/>
          <w:b w:val="0"/>
          <w:color w:val="000000" w:themeColor="text1"/>
        </w:rPr>
        <w:t xml:space="preserve"> będzie </w:t>
      </w:r>
      <w:r w:rsidR="003B418D" w:rsidRPr="007B709C">
        <w:rPr>
          <w:rFonts w:asciiTheme="majorHAnsi" w:hAnsiTheme="majorHAnsi" w:cstheme="minorHAnsi"/>
          <w:b w:val="0"/>
          <w:color w:val="000000" w:themeColor="text1"/>
        </w:rPr>
        <w:t xml:space="preserve">wyjaśniał </w:t>
      </w:r>
      <w:r w:rsidR="00D21777" w:rsidRPr="007B709C">
        <w:rPr>
          <w:rFonts w:asciiTheme="majorHAnsi" w:hAnsiTheme="majorHAnsi" w:cstheme="minorHAnsi"/>
          <w:b w:val="0"/>
          <w:color w:val="000000" w:themeColor="text1"/>
        </w:rPr>
        <w:t>wszel</w:t>
      </w:r>
      <w:r w:rsidR="00473ED8" w:rsidRPr="007B709C">
        <w:rPr>
          <w:rFonts w:asciiTheme="majorHAnsi" w:hAnsiTheme="majorHAnsi" w:cstheme="minorHAnsi"/>
          <w:b w:val="0"/>
          <w:color w:val="000000" w:themeColor="text1"/>
        </w:rPr>
        <w:t xml:space="preserve">kie wątpliwości związane z </w:t>
      </w:r>
      <w:r w:rsidR="007F151A" w:rsidRPr="007B709C">
        <w:rPr>
          <w:rFonts w:asciiTheme="majorHAnsi" w:hAnsiTheme="majorHAnsi" w:cstheme="minorHAnsi"/>
          <w:b w:val="0"/>
          <w:color w:val="000000" w:themeColor="text1"/>
        </w:rPr>
        <w:t>treścią przekazanej d</w:t>
      </w:r>
      <w:r w:rsidR="00D21777" w:rsidRPr="007B709C">
        <w:rPr>
          <w:rFonts w:asciiTheme="majorHAnsi" w:hAnsiTheme="majorHAnsi" w:cstheme="minorHAnsi"/>
          <w:b w:val="0"/>
          <w:color w:val="000000" w:themeColor="text1"/>
        </w:rPr>
        <w:t>okumentacji</w:t>
      </w:r>
      <w:r w:rsidR="00473ED8" w:rsidRPr="007B709C">
        <w:rPr>
          <w:rFonts w:asciiTheme="majorHAnsi" w:hAnsiTheme="majorHAnsi" w:cstheme="minorHAnsi"/>
          <w:b w:val="0"/>
          <w:color w:val="000000" w:themeColor="text1"/>
        </w:rPr>
        <w:t>,</w:t>
      </w:r>
      <w:r w:rsidR="00067D09"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 tym wątpliwości dotyczą</w:t>
      </w:r>
      <w:r w:rsidR="00473ED8" w:rsidRPr="007B709C">
        <w:rPr>
          <w:rFonts w:asciiTheme="majorHAnsi" w:hAnsiTheme="majorHAnsi" w:cstheme="minorHAnsi"/>
          <w:b w:val="0"/>
          <w:color w:val="000000" w:themeColor="text1"/>
        </w:rPr>
        <w:t>ce</w:t>
      </w:r>
      <w:r w:rsidR="00D21777" w:rsidRPr="007B709C">
        <w:rPr>
          <w:rFonts w:asciiTheme="majorHAnsi" w:hAnsiTheme="majorHAnsi" w:cstheme="minorHAnsi"/>
          <w:b w:val="0"/>
          <w:color w:val="000000" w:themeColor="text1"/>
        </w:rPr>
        <w:t xml:space="preserve"> zastosowanego w Urządzeniach protokołu komunikacyjnego</w:t>
      </w:r>
      <w:r w:rsidR="006A56F9" w:rsidRPr="007B709C">
        <w:rPr>
          <w:rFonts w:asciiTheme="majorHAnsi" w:hAnsiTheme="majorHAnsi" w:cstheme="minorHAnsi"/>
          <w:b w:val="0"/>
          <w:color w:val="000000" w:themeColor="text1"/>
        </w:rPr>
        <w:t>.</w:t>
      </w:r>
      <w:bookmarkEnd w:id="152"/>
      <w:bookmarkEnd w:id="153"/>
    </w:p>
    <w:p w:rsidR="0021084F" w:rsidRPr="0021084F" w:rsidRDefault="0021084F" w:rsidP="0021084F"/>
    <w:p w:rsidR="007F151A" w:rsidRPr="007B709C" w:rsidRDefault="007F151A" w:rsidP="00200C8B">
      <w:pPr>
        <w:pStyle w:val="Nagwek1"/>
        <w:widowControl w:val="0"/>
        <w:numPr>
          <w:ilvl w:val="0"/>
          <w:numId w:val="13"/>
        </w:numPr>
        <w:tabs>
          <w:tab w:val="num" w:pos="1191"/>
        </w:tabs>
        <w:spacing w:before="60" w:after="60" w:line="300" w:lineRule="atLeast"/>
        <w:ind w:left="357" w:hanging="357"/>
        <w:jc w:val="left"/>
        <w:rPr>
          <w:rFonts w:asciiTheme="majorHAnsi" w:hAnsiTheme="majorHAnsi" w:cstheme="minorHAnsi"/>
          <w:color w:val="000000" w:themeColor="text1"/>
          <w:sz w:val="24"/>
          <w:szCs w:val="24"/>
        </w:rPr>
      </w:pPr>
      <w:bookmarkStart w:id="154" w:name="_Ref310526961"/>
      <w:bookmarkStart w:id="155" w:name="_Ref310545780"/>
      <w:bookmarkStart w:id="156" w:name="_Toc338976988"/>
      <w:bookmarkStart w:id="157" w:name="_Ref272249612"/>
      <w:bookmarkStart w:id="158" w:name="_Toc351290843"/>
      <w:r w:rsidRPr="007B709C">
        <w:rPr>
          <w:rFonts w:asciiTheme="majorHAnsi" w:hAnsiTheme="majorHAnsi" w:cstheme="minorHAnsi"/>
          <w:color w:val="000000" w:themeColor="text1"/>
          <w:sz w:val="24"/>
          <w:szCs w:val="24"/>
        </w:rPr>
        <w:t>ODBIÓR ETAPU I.</w:t>
      </w:r>
    </w:p>
    <w:p w:rsidR="007F151A" w:rsidRPr="007B709C" w:rsidRDefault="007F151A" w:rsidP="009C442F">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59" w:name="_Ref351313443"/>
      <w:bookmarkStart w:id="160" w:name="_Ref357783686"/>
      <w:r w:rsidRPr="007B709C">
        <w:rPr>
          <w:rFonts w:asciiTheme="majorHAnsi" w:hAnsiTheme="majorHAnsi" w:cstheme="minorHAnsi"/>
          <w:color w:val="000000" w:themeColor="text1"/>
        </w:rPr>
        <w:t>[Zgłoszenie]</w:t>
      </w:r>
      <w:r w:rsidRPr="007B709C">
        <w:rPr>
          <w:rFonts w:asciiTheme="majorHAnsi" w:hAnsiTheme="majorHAnsi" w:cstheme="minorHAnsi"/>
          <w:b w:val="0"/>
          <w:color w:val="000000" w:themeColor="text1"/>
        </w:rPr>
        <w:t xml:space="preserve"> Wykonawca zgłosi </w:t>
      </w:r>
      <w:r w:rsidR="00495EEA" w:rsidRPr="007B709C">
        <w:rPr>
          <w:rFonts w:asciiTheme="majorHAnsi" w:hAnsiTheme="majorHAnsi" w:cstheme="minorHAnsi"/>
          <w:b w:val="0"/>
          <w:color w:val="000000" w:themeColor="text1"/>
        </w:rPr>
        <w:t xml:space="preserve">części </w:t>
      </w:r>
      <w:r w:rsidRPr="007B709C">
        <w:rPr>
          <w:rFonts w:asciiTheme="majorHAnsi" w:hAnsiTheme="majorHAnsi" w:cstheme="minorHAnsi"/>
          <w:b w:val="0"/>
          <w:color w:val="000000" w:themeColor="text1"/>
        </w:rPr>
        <w:t>Produkt</w:t>
      </w:r>
      <w:r w:rsidR="00495EEA" w:rsidRPr="007B709C">
        <w:rPr>
          <w:rFonts w:asciiTheme="majorHAnsi" w:hAnsiTheme="majorHAnsi" w:cstheme="minorHAnsi"/>
          <w:b w:val="0"/>
          <w:color w:val="000000" w:themeColor="text1"/>
        </w:rPr>
        <w:t>ów</w:t>
      </w:r>
      <w:r w:rsidRPr="007B709C">
        <w:rPr>
          <w:rFonts w:asciiTheme="majorHAnsi" w:hAnsiTheme="majorHAnsi" w:cstheme="minorHAnsi"/>
          <w:b w:val="0"/>
          <w:color w:val="000000" w:themeColor="text1"/>
        </w:rPr>
        <w:t xml:space="preserve"> Etapu I do odbioru, po </w:t>
      </w:r>
      <w:r w:rsidR="0014562A" w:rsidRPr="007B709C">
        <w:rPr>
          <w:rFonts w:asciiTheme="majorHAnsi" w:hAnsiTheme="majorHAnsi" w:cstheme="minorHAnsi"/>
          <w:b w:val="0"/>
          <w:color w:val="000000" w:themeColor="text1"/>
        </w:rPr>
        <w:t xml:space="preserve">jego </w:t>
      </w:r>
      <w:r w:rsidRPr="007B709C">
        <w:rPr>
          <w:rFonts w:asciiTheme="majorHAnsi" w:hAnsiTheme="majorHAnsi" w:cstheme="minorHAnsi"/>
          <w:b w:val="0"/>
          <w:color w:val="000000" w:themeColor="text1"/>
        </w:rPr>
        <w:t xml:space="preserve">dostarczeniu i </w:t>
      </w:r>
      <w:r w:rsidR="00495EEA" w:rsidRPr="007B709C">
        <w:rPr>
          <w:rFonts w:asciiTheme="majorHAnsi" w:hAnsiTheme="majorHAnsi" w:cstheme="minorHAnsi"/>
          <w:b w:val="0"/>
          <w:color w:val="000000" w:themeColor="text1"/>
        </w:rPr>
        <w:t xml:space="preserve">zgodnie z treścią </w:t>
      </w:r>
      <w:r w:rsidR="00495EEA" w:rsidRPr="007B709C">
        <w:rPr>
          <w:rFonts w:asciiTheme="majorHAnsi" w:hAnsiTheme="majorHAnsi" w:cstheme="minorHAnsi"/>
          <w:b w:val="0"/>
          <w:color w:val="000000" w:themeColor="text1"/>
        </w:rPr>
        <w:fldChar w:fldCharType="begin"/>
      </w:r>
      <w:r w:rsidR="00495EEA" w:rsidRPr="007B709C">
        <w:rPr>
          <w:rFonts w:asciiTheme="majorHAnsi" w:hAnsiTheme="majorHAnsi" w:cstheme="minorHAnsi"/>
          <w:b w:val="0"/>
          <w:color w:val="000000" w:themeColor="text1"/>
        </w:rPr>
        <w:instrText xml:space="preserve"> REF _Ref357797605 \n \h </w:instrText>
      </w:r>
      <w:r w:rsidR="005B65F2" w:rsidRPr="007B709C">
        <w:rPr>
          <w:rFonts w:asciiTheme="majorHAnsi" w:hAnsiTheme="majorHAnsi" w:cstheme="minorHAnsi"/>
          <w:b w:val="0"/>
          <w:color w:val="000000" w:themeColor="text1"/>
        </w:rPr>
        <w:instrText xml:space="preserve"> \* MERGEFORMAT </w:instrText>
      </w:r>
      <w:r w:rsidR="00495EEA" w:rsidRPr="007B709C">
        <w:rPr>
          <w:rFonts w:asciiTheme="majorHAnsi" w:hAnsiTheme="majorHAnsi" w:cstheme="minorHAnsi"/>
          <w:b w:val="0"/>
          <w:color w:val="000000" w:themeColor="text1"/>
        </w:rPr>
      </w:r>
      <w:r w:rsidR="00495EEA"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39</w:t>
      </w:r>
      <w:r w:rsidR="00495EEA" w:rsidRPr="007B709C">
        <w:rPr>
          <w:rFonts w:asciiTheme="majorHAnsi" w:hAnsiTheme="majorHAnsi" w:cstheme="minorHAnsi"/>
          <w:b w:val="0"/>
          <w:color w:val="000000" w:themeColor="text1"/>
        </w:rPr>
        <w:fldChar w:fldCharType="end"/>
      </w:r>
      <w:r w:rsidR="00495EEA" w:rsidRPr="007B709C">
        <w:rPr>
          <w:rFonts w:asciiTheme="majorHAnsi" w:hAnsiTheme="majorHAnsi" w:cstheme="minorHAnsi"/>
          <w:b w:val="0"/>
          <w:color w:val="000000" w:themeColor="text1"/>
        </w:rPr>
        <w:t xml:space="preserve">. Poszczególne części produktu P.1. będą zgłaszane do odbioru i odbierane w kolejności opisanej w </w:t>
      </w:r>
      <w:r w:rsidR="00495EEA" w:rsidRPr="007B709C">
        <w:rPr>
          <w:rFonts w:asciiTheme="majorHAnsi" w:hAnsiTheme="majorHAnsi" w:cstheme="minorHAnsi"/>
          <w:b w:val="0"/>
          <w:color w:val="000000" w:themeColor="text1"/>
        </w:rPr>
        <w:fldChar w:fldCharType="begin"/>
      </w:r>
      <w:r w:rsidR="00495EEA" w:rsidRPr="007B709C">
        <w:rPr>
          <w:rFonts w:asciiTheme="majorHAnsi" w:hAnsiTheme="majorHAnsi" w:cstheme="minorHAnsi"/>
          <w:b w:val="0"/>
          <w:color w:val="000000" w:themeColor="text1"/>
        </w:rPr>
        <w:instrText xml:space="preserve"> REF _Ref357797605 \n \h </w:instrText>
      </w:r>
      <w:r w:rsidR="005B65F2" w:rsidRPr="007B709C">
        <w:rPr>
          <w:rFonts w:asciiTheme="majorHAnsi" w:hAnsiTheme="majorHAnsi" w:cstheme="minorHAnsi"/>
          <w:b w:val="0"/>
          <w:color w:val="000000" w:themeColor="text1"/>
        </w:rPr>
        <w:instrText xml:space="preserve"> \* MERGEFORMAT </w:instrText>
      </w:r>
      <w:r w:rsidR="00495EEA" w:rsidRPr="007B709C">
        <w:rPr>
          <w:rFonts w:asciiTheme="majorHAnsi" w:hAnsiTheme="majorHAnsi" w:cstheme="minorHAnsi"/>
          <w:b w:val="0"/>
          <w:color w:val="000000" w:themeColor="text1"/>
        </w:rPr>
      </w:r>
      <w:r w:rsidR="00495EEA"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39</w:t>
      </w:r>
      <w:r w:rsidR="00495EEA" w:rsidRPr="007B709C">
        <w:rPr>
          <w:rFonts w:asciiTheme="majorHAnsi" w:hAnsiTheme="majorHAnsi" w:cstheme="minorHAnsi"/>
          <w:b w:val="0"/>
          <w:color w:val="000000" w:themeColor="text1"/>
        </w:rPr>
        <w:fldChar w:fldCharType="end"/>
      </w:r>
      <w:r w:rsidR="00495EEA" w:rsidRPr="007B709C">
        <w:rPr>
          <w:rFonts w:asciiTheme="majorHAnsi" w:hAnsiTheme="majorHAnsi" w:cstheme="minorHAnsi"/>
          <w:b w:val="0"/>
          <w:color w:val="000000" w:themeColor="text1"/>
        </w:rPr>
        <w:t xml:space="preserve">. </w:t>
      </w:r>
      <w:bookmarkStart w:id="161" w:name="_Ref302460009"/>
      <w:bookmarkStart w:id="162" w:name="_Ref301735958"/>
      <w:bookmarkStart w:id="163" w:name="_Ref274070522"/>
      <w:bookmarkEnd w:id="154"/>
      <w:bookmarkEnd w:id="155"/>
      <w:bookmarkEnd w:id="156"/>
      <w:bookmarkEnd w:id="157"/>
      <w:bookmarkEnd w:id="158"/>
      <w:bookmarkEnd w:id="159"/>
      <w:bookmarkEnd w:id="160"/>
    </w:p>
    <w:p w:rsidR="00495EEA" w:rsidRPr="007B709C" w:rsidRDefault="007F151A" w:rsidP="00495EEA">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64" w:name="_Ref318635632"/>
      <w:bookmarkStart w:id="165" w:name="_Toc338976991"/>
      <w:bookmarkStart w:id="166" w:name="_Toc351290846"/>
      <w:bookmarkEnd w:id="161"/>
      <w:bookmarkEnd w:id="162"/>
      <w:bookmarkEnd w:id="163"/>
      <w:r w:rsidRPr="007B709C">
        <w:rPr>
          <w:rFonts w:asciiTheme="majorHAnsi" w:hAnsiTheme="majorHAnsi" w:cstheme="minorHAnsi"/>
          <w:color w:val="000000" w:themeColor="text1"/>
        </w:rPr>
        <w:t>[Weryfikacja]</w:t>
      </w:r>
      <w:r w:rsidRPr="007B709C">
        <w:rPr>
          <w:rFonts w:asciiTheme="majorHAnsi" w:hAnsiTheme="majorHAnsi" w:cstheme="minorHAnsi"/>
          <w:b w:val="0"/>
          <w:color w:val="000000" w:themeColor="text1"/>
        </w:rPr>
        <w:t xml:space="preserve"> </w:t>
      </w:r>
      <w:r w:rsidR="00495EEA" w:rsidRPr="007B709C">
        <w:rPr>
          <w:rFonts w:asciiTheme="majorHAnsi" w:hAnsiTheme="majorHAnsi" w:cstheme="minorHAnsi"/>
          <w:b w:val="0"/>
          <w:color w:val="000000" w:themeColor="text1"/>
        </w:rPr>
        <w:t xml:space="preserve">Po </w:t>
      </w:r>
      <w:r w:rsidRPr="007B709C">
        <w:rPr>
          <w:rFonts w:asciiTheme="majorHAnsi" w:hAnsiTheme="majorHAnsi" w:cstheme="minorHAnsi"/>
          <w:b w:val="0"/>
          <w:color w:val="000000" w:themeColor="text1"/>
        </w:rPr>
        <w:t>zgłoszeni</w:t>
      </w:r>
      <w:r w:rsidR="00495EEA" w:rsidRPr="007B709C">
        <w:rPr>
          <w:rFonts w:asciiTheme="majorHAnsi" w:hAnsiTheme="majorHAnsi" w:cstheme="minorHAnsi"/>
          <w:b w:val="0"/>
          <w:color w:val="000000" w:themeColor="text1"/>
        </w:rPr>
        <w:t>u</w:t>
      </w:r>
      <w:r w:rsidRPr="007B709C">
        <w:rPr>
          <w:rFonts w:asciiTheme="majorHAnsi" w:hAnsiTheme="majorHAnsi" w:cstheme="minorHAnsi"/>
          <w:b w:val="0"/>
          <w:color w:val="000000" w:themeColor="text1"/>
        </w:rPr>
        <w:t xml:space="preserve"> do odbioru, Zamawiający weryfikuje zgodność Produkt</w:t>
      </w:r>
      <w:r w:rsidR="00A31C91" w:rsidRPr="007B709C">
        <w:rPr>
          <w:rFonts w:asciiTheme="majorHAnsi" w:hAnsiTheme="majorHAnsi" w:cstheme="minorHAnsi"/>
          <w:b w:val="0"/>
          <w:color w:val="000000" w:themeColor="text1"/>
        </w:rPr>
        <w:t>u</w:t>
      </w:r>
      <w:r w:rsidRPr="007B709C">
        <w:rPr>
          <w:rFonts w:asciiTheme="majorHAnsi" w:hAnsiTheme="majorHAnsi" w:cstheme="minorHAnsi"/>
          <w:b w:val="0"/>
          <w:color w:val="000000" w:themeColor="text1"/>
        </w:rPr>
        <w:t xml:space="preserve"> </w:t>
      </w:r>
      <w:r w:rsidR="00495EEA" w:rsidRPr="007B709C">
        <w:rPr>
          <w:rFonts w:asciiTheme="majorHAnsi" w:hAnsiTheme="majorHAnsi" w:cstheme="minorHAnsi"/>
          <w:b w:val="0"/>
          <w:color w:val="000000" w:themeColor="text1"/>
        </w:rPr>
        <w:t xml:space="preserve">lub jego zgłoszonej części </w:t>
      </w:r>
      <w:r w:rsidR="0014562A" w:rsidRPr="007B709C">
        <w:rPr>
          <w:rFonts w:asciiTheme="majorHAnsi" w:hAnsiTheme="majorHAnsi" w:cstheme="minorHAnsi"/>
          <w:b w:val="0"/>
          <w:color w:val="000000" w:themeColor="text1"/>
        </w:rPr>
        <w:t xml:space="preserve">z </w:t>
      </w:r>
      <w:r w:rsidRPr="007B709C">
        <w:rPr>
          <w:rFonts w:asciiTheme="majorHAnsi" w:hAnsiTheme="majorHAnsi" w:cstheme="minorHAnsi"/>
          <w:b w:val="0"/>
          <w:color w:val="000000" w:themeColor="text1"/>
        </w:rPr>
        <w:t>wymaganiami</w:t>
      </w:r>
      <w:r w:rsidR="00FD1108" w:rsidRPr="007B709C">
        <w:rPr>
          <w:rFonts w:asciiTheme="majorHAnsi" w:hAnsiTheme="majorHAnsi" w:cstheme="minorHAnsi"/>
          <w:b w:val="0"/>
          <w:color w:val="000000" w:themeColor="text1"/>
        </w:rPr>
        <w:t xml:space="preserve"> Umowy</w:t>
      </w:r>
      <w:r w:rsidRPr="007B709C">
        <w:rPr>
          <w:rFonts w:asciiTheme="majorHAnsi" w:hAnsiTheme="majorHAnsi" w:cstheme="minorHAnsi"/>
          <w:b w:val="0"/>
          <w:color w:val="000000" w:themeColor="text1"/>
        </w:rPr>
        <w:t>. W toku tych czynności Wykonawca będzie udzielał Zamawiającemu wyjaśnień i zdalnego wsparcia, a w szczególnie uzasadnionych przypadkach na żądanie Zamawiającego będzie uczestniczył w czynnościach u Zamawiającego związanych z weryfikacją.</w:t>
      </w:r>
      <w:r w:rsidR="00815510" w:rsidRPr="007B709C">
        <w:rPr>
          <w:rFonts w:asciiTheme="majorHAnsi" w:hAnsiTheme="majorHAnsi" w:cstheme="minorHAnsi"/>
          <w:b w:val="0"/>
          <w:color w:val="000000" w:themeColor="text1"/>
        </w:rPr>
        <w:t xml:space="preserve"> Zamawiający ma prawo do weryfikacji należytego wykonania Umowy dowolną metodą, </w:t>
      </w:r>
      <w:r w:rsidR="00E73554" w:rsidRPr="007B709C">
        <w:rPr>
          <w:rFonts w:asciiTheme="majorHAnsi" w:hAnsiTheme="majorHAnsi" w:cstheme="minorHAnsi"/>
          <w:b w:val="0"/>
          <w:color w:val="000000" w:themeColor="text1"/>
        </w:rPr>
        <w:t>w tym do przeprowadzenia własnych testów</w:t>
      </w:r>
      <w:r w:rsidR="00815510" w:rsidRPr="007B709C">
        <w:rPr>
          <w:rFonts w:asciiTheme="majorHAnsi" w:hAnsiTheme="majorHAnsi" w:cstheme="minorHAnsi"/>
          <w:b w:val="0"/>
          <w:color w:val="000000" w:themeColor="text1"/>
        </w:rPr>
        <w:t xml:space="preserve"> dostarczonych Produktów, według przyjętych przez siebie metod </w:t>
      </w:r>
      <w:r w:rsidR="00E73554" w:rsidRPr="007B709C">
        <w:rPr>
          <w:rFonts w:asciiTheme="majorHAnsi" w:hAnsiTheme="majorHAnsi" w:cstheme="minorHAnsi"/>
          <w:b w:val="0"/>
          <w:color w:val="000000" w:themeColor="text1"/>
        </w:rPr>
        <w:t xml:space="preserve">ich </w:t>
      </w:r>
      <w:r w:rsidR="00815510" w:rsidRPr="007B709C">
        <w:rPr>
          <w:rFonts w:asciiTheme="majorHAnsi" w:hAnsiTheme="majorHAnsi" w:cstheme="minorHAnsi"/>
          <w:b w:val="0"/>
          <w:color w:val="000000" w:themeColor="text1"/>
        </w:rPr>
        <w:t>weryfikacji; może również korzystać z opinii zewnętrznego audytora.</w:t>
      </w:r>
      <w:r w:rsidR="00495EEA" w:rsidRPr="007B709C">
        <w:rPr>
          <w:rFonts w:asciiTheme="majorHAnsi" w:hAnsiTheme="majorHAnsi" w:cstheme="minorHAnsi"/>
          <w:b w:val="0"/>
          <w:color w:val="000000" w:themeColor="text1"/>
        </w:rPr>
        <w:t xml:space="preserve"> Okres weryfikacji Produktu lub jego części wynosi:</w:t>
      </w:r>
    </w:p>
    <w:p w:rsidR="00495EEA" w:rsidRPr="007B709C" w:rsidRDefault="00495EEA" w:rsidP="00495EEA">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dla Warsztatów z Oprogramowania Testowo-Diagnostycznego Makiety – 3 Dni;</w:t>
      </w:r>
    </w:p>
    <w:p w:rsidR="00495EEA" w:rsidRPr="007B709C" w:rsidRDefault="00495EEA" w:rsidP="00495EEA">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dla Oprogramowania Testowo-Diagnostycznego Makiety i Scenariuszy Testowych – 10 Dni;</w:t>
      </w:r>
    </w:p>
    <w:p w:rsidR="00495EEA" w:rsidRPr="007B709C" w:rsidRDefault="00495EEA" w:rsidP="00495EEA">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dla Makiety Infrastruktury Licznikowej – 20 Dni.</w:t>
      </w:r>
    </w:p>
    <w:p w:rsidR="007F151A" w:rsidRPr="007B709C" w:rsidRDefault="00E0168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r w:rsidRPr="007B709C">
        <w:rPr>
          <w:rFonts w:asciiTheme="majorHAnsi" w:hAnsiTheme="majorHAnsi" w:cstheme="minorHAnsi"/>
          <w:color w:val="000000" w:themeColor="text1"/>
        </w:rPr>
        <w:t>[Zwolnienie z obowiązku</w:t>
      </w:r>
      <w:r w:rsidR="009658D7" w:rsidRPr="007B709C">
        <w:rPr>
          <w:rFonts w:asciiTheme="majorHAnsi" w:hAnsiTheme="majorHAnsi" w:cstheme="minorHAnsi"/>
          <w:color w:val="000000" w:themeColor="text1"/>
        </w:rPr>
        <w:t xml:space="preserve"> zgłoszenia</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Koordynator Zamawiającego może zwolnić Wykonawcę z obowiązku zgłaszania do odbioru Produktów lub ich części, jeżeli z jakiś względów </w:t>
      </w:r>
      <w:r w:rsidR="009658D7" w:rsidRPr="007B709C">
        <w:rPr>
          <w:rFonts w:asciiTheme="majorHAnsi" w:hAnsiTheme="majorHAnsi" w:cstheme="minorHAnsi"/>
          <w:b w:val="0"/>
          <w:color w:val="000000" w:themeColor="text1"/>
        </w:rPr>
        <w:t>uzna to za bezprze</w:t>
      </w:r>
      <w:r w:rsidRPr="007B709C">
        <w:rPr>
          <w:rFonts w:asciiTheme="majorHAnsi" w:hAnsiTheme="majorHAnsi" w:cstheme="minorHAnsi"/>
          <w:b w:val="0"/>
          <w:color w:val="000000" w:themeColor="text1"/>
        </w:rPr>
        <w:t>d</w:t>
      </w:r>
      <w:r w:rsidR="009658D7" w:rsidRPr="007B709C">
        <w:rPr>
          <w:rFonts w:asciiTheme="majorHAnsi" w:hAnsiTheme="majorHAnsi" w:cstheme="minorHAnsi"/>
          <w:b w:val="0"/>
          <w:color w:val="000000" w:themeColor="text1"/>
        </w:rPr>
        <w:t>m</w:t>
      </w:r>
      <w:r w:rsidRPr="007B709C">
        <w:rPr>
          <w:rFonts w:asciiTheme="majorHAnsi" w:hAnsiTheme="majorHAnsi" w:cstheme="minorHAnsi"/>
          <w:b w:val="0"/>
          <w:color w:val="000000" w:themeColor="text1"/>
        </w:rPr>
        <w:t>iotowe.</w:t>
      </w:r>
      <w:r w:rsidR="009C442F" w:rsidRPr="007B709C">
        <w:rPr>
          <w:rFonts w:asciiTheme="majorHAnsi" w:hAnsiTheme="majorHAnsi" w:cstheme="minorHAnsi"/>
          <w:b w:val="0"/>
          <w:color w:val="000000" w:themeColor="text1"/>
        </w:rPr>
        <w:t xml:space="preserve"> </w:t>
      </w:r>
    </w:p>
    <w:p w:rsidR="007F151A" w:rsidRPr="007B709C" w:rsidRDefault="00FD110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67" w:name="_Ref338973265"/>
      <w:bookmarkStart w:id="168" w:name="_Toc338976997"/>
      <w:bookmarkStart w:id="169" w:name="_Toc351290852"/>
      <w:bookmarkStart w:id="170" w:name="_Ref351307817"/>
      <w:bookmarkEnd w:id="164"/>
      <w:bookmarkEnd w:id="165"/>
      <w:bookmarkEnd w:id="166"/>
      <w:r w:rsidRPr="007B709C">
        <w:rPr>
          <w:rFonts w:asciiTheme="majorHAnsi" w:hAnsiTheme="majorHAnsi" w:cstheme="minorHAnsi"/>
          <w:color w:val="000000" w:themeColor="text1"/>
        </w:rPr>
        <w:t xml:space="preserve">[Odmowa odbioru] </w:t>
      </w:r>
      <w:r w:rsidRPr="007B709C">
        <w:rPr>
          <w:rFonts w:asciiTheme="majorHAnsi" w:hAnsiTheme="majorHAnsi" w:cstheme="minorHAnsi"/>
          <w:b w:val="0"/>
          <w:color w:val="000000" w:themeColor="text1"/>
        </w:rPr>
        <w:t>Jeżeli Produkty nie spełniają wymagań określonych Umową, Zamawiający odmawia odbioru Produktu i zgłasza uwagi. Następnie w ciągu</w:t>
      </w:r>
      <w:r w:rsidR="00532348" w:rsidRPr="007B709C">
        <w:rPr>
          <w:rFonts w:asciiTheme="majorHAnsi" w:hAnsiTheme="majorHAnsi" w:cstheme="minorHAnsi"/>
          <w:b w:val="0"/>
          <w:color w:val="000000" w:themeColor="text1"/>
        </w:rPr>
        <w:t xml:space="preserve"> 7</w:t>
      </w:r>
      <w:r w:rsidR="00BD2039"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Dni </w:t>
      </w:r>
      <w:r w:rsidR="00532348" w:rsidRPr="007B709C">
        <w:rPr>
          <w:rFonts w:asciiTheme="majorHAnsi" w:hAnsiTheme="majorHAnsi" w:cstheme="minorHAnsi"/>
          <w:b w:val="0"/>
          <w:color w:val="000000" w:themeColor="text1"/>
        </w:rPr>
        <w:t xml:space="preserve">(chyba że Koordynatorzy uzgodnią inny termin) </w:t>
      </w:r>
      <w:r w:rsidRPr="007B709C">
        <w:rPr>
          <w:rFonts w:asciiTheme="majorHAnsi" w:hAnsiTheme="majorHAnsi" w:cstheme="minorHAnsi"/>
          <w:b w:val="0"/>
          <w:color w:val="000000" w:themeColor="text1"/>
        </w:rPr>
        <w:t xml:space="preserve">Wykonawca uwzględnia uwagi  Zamawiającego  i ponowie zgłasza </w:t>
      </w:r>
      <w:r w:rsidR="00A31C91" w:rsidRPr="007B709C">
        <w:rPr>
          <w:rFonts w:asciiTheme="majorHAnsi" w:hAnsiTheme="majorHAnsi" w:cstheme="minorHAnsi"/>
          <w:b w:val="0"/>
          <w:color w:val="000000" w:themeColor="text1"/>
        </w:rPr>
        <w:t>Produkt</w:t>
      </w:r>
      <w:r w:rsidRPr="007B709C">
        <w:rPr>
          <w:rFonts w:asciiTheme="majorHAnsi" w:hAnsiTheme="majorHAnsi" w:cstheme="minorHAnsi"/>
          <w:b w:val="0"/>
          <w:color w:val="000000" w:themeColor="text1"/>
        </w:rPr>
        <w:t xml:space="preserve"> do odbioru</w:t>
      </w:r>
      <w:r w:rsidR="00D544E7" w:rsidRPr="007B709C">
        <w:rPr>
          <w:rFonts w:asciiTheme="majorHAnsi" w:hAnsiTheme="majorHAnsi" w:cstheme="minorHAnsi"/>
          <w:b w:val="0"/>
          <w:color w:val="000000" w:themeColor="text1"/>
        </w:rPr>
        <w:t xml:space="preserve"> (albo ponownie przeprowadza Warsztaty lub ich odpowiednią część)</w:t>
      </w:r>
      <w:r w:rsidRPr="007B709C">
        <w:rPr>
          <w:rFonts w:asciiTheme="majorHAnsi" w:hAnsiTheme="majorHAnsi" w:cstheme="minorHAnsi"/>
          <w:b w:val="0"/>
          <w:color w:val="000000" w:themeColor="text1"/>
        </w:rPr>
        <w:t>. Procedura może być powtarzana wielokrotnie</w:t>
      </w:r>
      <w:r w:rsidR="007902DE" w:rsidRPr="007B709C">
        <w:rPr>
          <w:rFonts w:asciiTheme="majorHAnsi" w:hAnsiTheme="majorHAnsi" w:cstheme="minorHAnsi"/>
          <w:b w:val="0"/>
          <w:color w:val="000000" w:themeColor="text1"/>
        </w:rPr>
        <w:t xml:space="preserve">, aż </w:t>
      </w:r>
      <w:bookmarkStart w:id="171" w:name="_Ref310533605"/>
      <w:bookmarkStart w:id="172" w:name="_Toc338976998"/>
      <w:bookmarkStart w:id="173" w:name="_Toc351290853"/>
      <w:bookmarkEnd w:id="167"/>
      <w:bookmarkEnd w:id="168"/>
      <w:bookmarkEnd w:id="169"/>
      <w:r w:rsidR="007F151A" w:rsidRPr="007B709C">
        <w:rPr>
          <w:rFonts w:asciiTheme="majorHAnsi" w:hAnsiTheme="majorHAnsi" w:cstheme="minorHAnsi"/>
          <w:b w:val="0"/>
          <w:color w:val="000000" w:themeColor="text1"/>
        </w:rPr>
        <w:t>do czasu:</w:t>
      </w:r>
      <w:bookmarkEnd w:id="170"/>
      <w:bookmarkEnd w:id="171"/>
      <w:bookmarkEnd w:id="172"/>
      <w:bookmarkEnd w:id="173"/>
    </w:p>
    <w:p w:rsidR="007F151A" w:rsidRPr="007B709C" w:rsidRDefault="007F151A"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74" w:name="_Toc338976999"/>
      <w:bookmarkStart w:id="175" w:name="_Toc351290854"/>
      <w:r w:rsidRPr="007B709C">
        <w:rPr>
          <w:rFonts w:asciiTheme="majorHAnsi" w:hAnsiTheme="majorHAnsi" w:cstheme="minorHAnsi"/>
          <w:b w:val="0"/>
          <w:color w:val="000000" w:themeColor="text1"/>
        </w:rPr>
        <w:t xml:space="preserve">dokonania przez Zamawiającego odbioru </w:t>
      </w:r>
      <w:r w:rsidR="00A31C91" w:rsidRPr="007B709C">
        <w:rPr>
          <w:rFonts w:asciiTheme="majorHAnsi" w:hAnsiTheme="majorHAnsi" w:cstheme="minorHAnsi"/>
          <w:b w:val="0"/>
          <w:color w:val="000000" w:themeColor="text1"/>
        </w:rPr>
        <w:t>Produktu</w:t>
      </w:r>
      <w:r w:rsidRPr="007B709C">
        <w:rPr>
          <w:rFonts w:asciiTheme="majorHAnsi" w:hAnsiTheme="majorHAnsi" w:cstheme="minorHAnsi"/>
          <w:b w:val="0"/>
          <w:color w:val="000000" w:themeColor="text1"/>
        </w:rPr>
        <w:t>;</w:t>
      </w:r>
      <w:bookmarkEnd w:id="174"/>
      <w:bookmarkEnd w:id="175"/>
    </w:p>
    <w:p w:rsidR="007F151A" w:rsidRPr="007B709C" w:rsidRDefault="007F151A"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76" w:name="_Toc338977000"/>
      <w:bookmarkStart w:id="177" w:name="_Toc351290855"/>
      <w:r w:rsidRPr="007B709C">
        <w:rPr>
          <w:rFonts w:asciiTheme="majorHAnsi" w:hAnsiTheme="majorHAnsi" w:cstheme="minorHAnsi"/>
          <w:b w:val="0"/>
          <w:color w:val="000000" w:themeColor="text1"/>
        </w:rPr>
        <w:t>dokonania przez Zamawiającego odbioru warunkow</w:t>
      </w:r>
      <w:r w:rsidR="00A31C91" w:rsidRPr="007B709C">
        <w:rPr>
          <w:rFonts w:asciiTheme="majorHAnsi" w:hAnsiTheme="majorHAnsi" w:cstheme="minorHAnsi"/>
          <w:b w:val="0"/>
          <w:color w:val="000000" w:themeColor="text1"/>
        </w:rPr>
        <w:t>ego Produktu</w:t>
      </w:r>
      <w:r w:rsidRPr="007B709C">
        <w:rPr>
          <w:rFonts w:asciiTheme="majorHAnsi" w:hAnsiTheme="majorHAnsi" w:cstheme="minorHAnsi"/>
          <w:b w:val="0"/>
          <w:color w:val="000000" w:themeColor="text1"/>
        </w:rPr>
        <w:t xml:space="preserve"> albo</w:t>
      </w:r>
      <w:bookmarkEnd w:id="176"/>
      <w:bookmarkEnd w:id="177"/>
    </w:p>
    <w:p w:rsidR="007F151A" w:rsidRPr="007B709C" w:rsidRDefault="007F151A"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78" w:name="_Toc338977001"/>
      <w:bookmarkStart w:id="179" w:name="_Toc351290856"/>
      <w:r w:rsidRPr="007B709C">
        <w:rPr>
          <w:rFonts w:asciiTheme="majorHAnsi" w:hAnsiTheme="majorHAnsi" w:cstheme="minorHAnsi"/>
          <w:b w:val="0"/>
          <w:color w:val="000000" w:themeColor="text1"/>
        </w:rPr>
        <w:t xml:space="preserve">skorzystania przez Zamawiającego z prawa do odstąpienia od Umowy zgodnie z obowiązującymi przepisami prawa lub zgodnie z </w:t>
      </w:r>
      <w:r w:rsidR="005762FA" w:rsidRPr="007B709C">
        <w:rPr>
          <w:color w:val="000000" w:themeColor="text1"/>
        </w:rPr>
        <w:fldChar w:fldCharType="begin"/>
      </w:r>
      <w:r w:rsidR="005762FA" w:rsidRPr="007B709C">
        <w:rPr>
          <w:color w:val="000000" w:themeColor="text1"/>
        </w:rPr>
        <w:instrText xml:space="preserve"> REF _Ref318971510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185</w:t>
      </w:r>
      <w:r w:rsidR="005762FA" w:rsidRPr="007B709C">
        <w:rPr>
          <w:color w:val="000000" w:themeColor="text1"/>
        </w:rPr>
        <w:fldChar w:fldCharType="end"/>
      </w:r>
      <w:r w:rsidRPr="007B709C">
        <w:rPr>
          <w:rFonts w:asciiTheme="majorHAnsi" w:hAnsiTheme="majorHAnsi" w:cstheme="minorHAnsi"/>
          <w:b w:val="0"/>
          <w:color w:val="000000" w:themeColor="text1"/>
        </w:rPr>
        <w:t>.</w:t>
      </w:r>
      <w:bookmarkEnd w:id="178"/>
      <w:bookmarkEnd w:id="179"/>
    </w:p>
    <w:p w:rsidR="007902DE" w:rsidRPr="007B709C" w:rsidRDefault="007902DE"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180" w:name="_Ref274732258"/>
      <w:bookmarkStart w:id="181" w:name="_Toc338977002"/>
      <w:bookmarkStart w:id="182" w:name="_Toc351290857"/>
      <w:r w:rsidRPr="007B709C">
        <w:rPr>
          <w:rFonts w:asciiTheme="majorHAnsi" w:hAnsiTheme="majorHAnsi" w:cstheme="minorHAnsi"/>
          <w:color w:val="000000" w:themeColor="text1"/>
        </w:rPr>
        <w:t>[Odbiór częściowy]</w:t>
      </w:r>
      <w:r w:rsidRPr="007B709C">
        <w:rPr>
          <w:rFonts w:asciiTheme="majorHAnsi" w:hAnsiTheme="majorHAnsi" w:cstheme="minorHAnsi"/>
          <w:b w:val="0"/>
          <w:color w:val="000000" w:themeColor="text1"/>
        </w:rPr>
        <w:t xml:space="preserve"> Zamawiający może dokonać odbioru częściowego, tj. odebrać część zgłoszonych </w:t>
      </w:r>
      <w:r w:rsidR="00A31C91" w:rsidRPr="007B709C">
        <w:rPr>
          <w:rFonts w:asciiTheme="majorHAnsi" w:hAnsiTheme="majorHAnsi" w:cstheme="minorHAnsi"/>
          <w:b w:val="0"/>
          <w:color w:val="000000" w:themeColor="text1"/>
        </w:rPr>
        <w:t>elementów Produktu</w:t>
      </w:r>
      <w:r w:rsidRPr="007B709C">
        <w:rPr>
          <w:rFonts w:asciiTheme="majorHAnsi" w:hAnsiTheme="majorHAnsi" w:cstheme="minorHAnsi"/>
          <w:b w:val="0"/>
          <w:color w:val="000000" w:themeColor="text1"/>
        </w:rPr>
        <w:t xml:space="preserve">. Odbiór częściowy </w:t>
      </w:r>
      <w:r w:rsidR="00F52DB7" w:rsidRPr="007B709C">
        <w:rPr>
          <w:rFonts w:asciiTheme="majorHAnsi" w:hAnsiTheme="majorHAnsi" w:cstheme="minorHAnsi"/>
          <w:b w:val="0"/>
          <w:color w:val="000000" w:themeColor="text1"/>
        </w:rPr>
        <w:t>nie oznacza odb</w:t>
      </w:r>
      <w:r w:rsidRPr="007B709C">
        <w:rPr>
          <w:rFonts w:asciiTheme="majorHAnsi" w:hAnsiTheme="majorHAnsi" w:cstheme="minorHAnsi"/>
          <w:b w:val="0"/>
          <w:color w:val="000000" w:themeColor="text1"/>
        </w:rPr>
        <w:t>ioru</w:t>
      </w:r>
      <w:r w:rsidR="00E01687" w:rsidRPr="007B709C">
        <w:rPr>
          <w:rFonts w:asciiTheme="majorHAnsi" w:hAnsiTheme="majorHAnsi" w:cstheme="minorHAnsi"/>
          <w:b w:val="0"/>
          <w:color w:val="000000" w:themeColor="text1"/>
        </w:rPr>
        <w:t xml:space="preserve"> </w:t>
      </w:r>
      <w:r w:rsidR="00A31C91" w:rsidRPr="007B709C">
        <w:rPr>
          <w:rFonts w:asciiTheme="majorHAnsi" w:hAnsiTheme="majorHAnsi" w:cstheme="minorHAnsi"/>
          <w:b w:val="0"/>
          <w:color w:val="000000" w:themeColor="text1"/>
        </w:rPr>
        <w:t>Produktu</w:t>
      </w:r>
      <w:r w:rsidR="00E01687" w:rsidRPr="007B709C">
        <w:rPr>
          <w:rFonts w:asciiTheme="majorHAnsi" w:hAnsiTheme="majorHAnsi" w:cstheme="minorHAnsi"/>
          <w:b w:val="0"/>
          <w:color w:val="000000" w:themeColor="text1"/>
        </w:rPr>
        <w:t xml:space="preserve"> ani całego Etapu, jednak zwalnia Wykonawcę z obowiązku ponownego zgłaszania odebranych częściowo świadczeń, w trybie </w:t>
      </w:r>
      <w:r w:rsidR="00462FD2" w:rsidRPr="007B709C">
        <w:rPr>
          <w:rFonts w:asciiTheme="majorHAnsi" w:hAnsiTheme="majorHAnsi" w:cstheme="minorHAnsi"/>
          <w:b w:val="0"/>
          <w:color w:val="000000" w:themeColor="text1"/>
        </w:rPr>
        <w:fldChar w:fldCharType="begin"/>
      </w:r>
      <w:r w:rsidR="00E01687" w:rsidRPr="007B709C">
        <w:rPr>
          <w:rFonts w:asciiTheme="majorHAnsi" w:hAnsiTheme="majorHAnsi" w:cstheme="minorHAnsi"/>
          <w:b w:val="0"/>
          <w:color w:val="000000" w:themeColor="text1"/>
        </w:rPr>
        <w:instrText xml:space="preserve"> REF _Ref351307817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51</w:t>
      </w:r>
      <w:r w:rsidR="00462FD2" w:rsidRPr="007B709C">
        <w:rPr>
          <w:rFonts w:asciiTheme="majorHAnsi" w:hAnsiTheme="majorHAnsi" w:cstheme="minorHAnsi"/>
          <w:b w:val="0"/>
          <w:color w:val="000000" w:themeColor="text1"/>
        </w:rPr>
        <w:fldChar w:fldCharType="end"/>
      </w:r>
      <w:r w:rsidR="00E01687" w:rsidRPr="007B709C">
        <w:rPr>
          <w:rFonts w:asciiTheme="majorHAnsi" w:hAnsiTheme="majorHAnsi" w:cstheme="minorHAnsi"/>
          <w:b w:val="0"/>
          <w:color w:val="000000" w:themeColor="text1"/>
        </w:rPr>
        <w:t>.</w:t>
      </w:r>
    </w:p>
    <w:bookmarkEnd w:id="180"/>
    <w:bookmarkEnd w:id="181"/>
    <w:bookmarkEnd w:id="182"/>
    <w:p w:rsidR="007F151A" w:rsidRPr="007B709C" w:rsidRDefault="00E0168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t>
      </w:r>
      <w:r w:rsidR="004434B6" w:rsidRPr="007B709C">
        <w:rPr>
          <w:rFonts w:asciiTheme="majorHAnsi" w:hAnsiTheme="majorHAnsi" w:cstheme="minorHAnsi"/>
          <w:color w:val="000000" w:themeColor="text1"/>
        </w:rPr>
        <w:t xml:space="preserve">Odbiór warunkowy] </w:t>
      </w:r>
      <w:bookmarkStart w:id="183" w:name="_Ref310577188"/>
      <w:bookmarkStart w:id="184" w:name="_Toc338977003"/>
      <w:bookmarkStart w:id="185" w:name="_Toc351290858"/>
      <w:r w:rsidR="007F151A" w:rsidRPr="007B709C">
        <w:rPr>
          <w:rFonts w:asciiTheme="majorHAnsi" w:hAnsiTheme="majorHAnsi" w:cstheme="minorHAnsi"/>
          <w:b w:val="0"/>
          <w:color w:val="000000" w:themeColor="text1"/>
        </w:rPr>
        <w:t xml:space="preserve">Zamawiający, pomimo niespełnienia przez </w:t>
      </w:r>
      <w:r w:rsidR="00A31C91" w:rsidRPr="007B709C">
        <w:rPr>
          <w:rFonts w:asciiTheme="majorHAnsi" w:hAnsiTheme="majorHAnsi" w:cstheme="minorHAnsi"/>
          <w:b w:val="0"/>
          <w:color w:val="000000" w:themeColor="text1"/>
        </w:rPr>
        <w:t xml:space="preserve">elementy Produktu </w:t>
      </w:r>
      <w:r w:rsidR="007F151A" w:rsidRPr="007B709C">
        <w:rPr>
          <w:rFonts w:asciiTheme="majorHAnsi" w:hAnsiTheme="majorHAnsi" w:cstheme="minorHAnsi"/>
          <w:b w:val="0"/>
          <w:color w:val="000000" w:themeColor="text1"/>
        </w:rPr>
        <w:t>kryteriów odbioru</w:t>
      </w:r>
      <w:r w:rsidR="00532348" w:rsidRPr="007B709C">
        <w:rPr>
          <w:rFonts w:asciiTheme="majorHAnsi" w:hAnsiTheme="majorHAnsi" w:cstheme="minorHAnsi"/>
          <w:b w:val="0"/>
          <w:color w:val="000000" w:themeColor="text1"/>
        </w:rPr>
        <w:t>,</w:t>
      </w:r>
      <w:r w:rsidR="007F151A" w:rsidRPr="007B709C">
        <w:rPr>
          <w:rFonts w:asciiTheme="majorHAnsi" w:hAnsiTheme="majorHAnsi" w:cstheme="minorHAnsi"/>
          <w:b w:val="0"/>
          <w:color w:val="000000" w:themeColor="text1"/>
        </w:rPr>
        <w:t xml:space="preserve"> może dokonać </w:t>
      </w:r>
      <w:r w:rsidR="00A02A07" w:rsidRPr="007B709C">
        <w:rPr>
          <w:rFonts w:asciiTheme="majorHAnsi" w:hAnsiTheme="majorHAnsi" w:cstheme="minorHAnsi"/>
          <w:b w:val="0"/>
          <w:color w:val="000000" w:themeColor="text1"/>
        </w:rPr>
        <w:t xml:space="preserve">ich </w:t>
      </w:r>
      <w:r w:rsidR="007F151A" w:rsidRPr="007B709C">
        <w:rPr>
          <w:rFonts w:asciiTheme="majorHAnsi" w:hAnsiTheme="majorHAnsi" w:cstheme="minorHAnsi"/>
          <w:b w:val="0"/>
          <w:color w:val="000000" w:themeColor="text1"/>
        </w:rPr>
        <w:t xml:space="preserve">odbioru warunkowego, wyznaczając Wykonawcy odpowiedni, nie krótszy niż </w:t>
      </w:r>
      <w:r w:rsidR="00532348" w:rsidRPr="007B709C">
        <w:rPr>
          <w:rFonts w:asciiTheme="majorHAnsi" w:hAnsiTheme="majorHAnsi" w:cstheme="minorHAnsi"/>
          <w:b w:val="0"/>
          <w:color w:val="000000" w:themeColor="text1"/>
        </w:rPr>
        <w:t>7</w:t>
      </w:r>
      <w:r w:rsidR="007F151A" w:rsidRPr="007B709C">
        <w:rPr>
          <w:rFonts w:asciiTheme="majorHAnsi" w:hAnsiTheme="majorHAnsi" w:cstheme="minorHAnsi"/>
          <w:b w:val="0"/>
          <w:color w:val="000000" w:themeColor="text1"/>
        </w:rPr>
        <w:t xml:space="preserve"> Dni termin na usunięcie </w:t>
      </w:r>
      <w:r w:rsidR="00A02A07" w:rsidRPr="007B709C">
        <w:rPr>
          <w:rFonts w:asciiTheme="majorHAnsi" w:hAnsiTheme="majorHAnsi" w:cstheme="minorHAnsi"/>
          <w:b w:val="0"/>
          <w:color w:val="000000" w:themeColor="text1"/>
        </w:rPr>
        <w:t xml:space="preserve">wskazanych w protokole uwag. </w:t>
      </w:r>
      <w:bookmarkStart w:id="186" w:name="_Toc338977004"/>
      <w:bookmarkStart w:id="187" w:name="_Toc351290859"/>
      <w:bookmarkEnd w:id="183"/>
      <w:bookmarkEnd w:id="184"/>
      <w:bookmarkEnd w:id="185"/>
      <w:r w:rsidR="007F151A" w:rsidRPr="007B709C">
        <w:rPr>
          <w:rFonts w:asciiTheme="majorHAnsi" w:hAnsiTheme="majorHAnsi" w:cstheme="minorHAnsi"/>
          <w:b w:val="0"/>
          <w:color w:val="000000" w:themeColor="text1"/>
        </w:rPr>
        <w:t xml:space="preserve">Wykonawca zobowiązany jest </w:t>
      </w:r>
      <w:r w:rsidR="00A02A07" w:rsidRPr="007B709C">
        <w:rPr>
          <w:rFonts w:asciiTheme="majorHAnsi" w:hAnsiTheme="majorHAnsi" w:cstheme="minorHAnsi"/>
          <w:b w:val="0"/>
          <w:color w:val="000000" w:themeColor="text1"/>
        </w:rPr>
        <w:t xml:space="preserve">uwzględnić uwagi i </w:t>
      </w:r>
      <w:r w:rsidR="007F151A" w:rsidRPr="007B709C">
        <w:rPr>
          <w:rFonts w:asciiTheme="majorHAnsi" w:hAnsiTheme="majorHAnsi" w:cstheme="minorHAnsi"/>
          <w:b w:val="0"/>
          <w:color w:val="000000" w:themeColor="text1"/>
        </w:rPr>
        <w:t>usunąć wskazane w protokole odbioru warunkowego braki lub nieprawidłowości w terminie wskazanym przez Zamawiającego i przedstawić Produkty do ponownego odbioru</w:t>
      </w:r>
      <w:r w:rsidR="00A02A07" w:rsidRPr="007B709C">
        <w:rPr>
          <w:rFonts w:asciiTheme="majorHAnsi" w:hAnsiTheme="majorHAnsi" w:cstheme="minorHAnsi"/>
          <w:b w:val="0"/>
          <w:color w:val="000000" w:themeColor="text1"/>
        </w:rPr>
        <w:t>, zgodnie z powyższymi zasadami</w:t>
      </w:r>
      <w:r w:rsidR="007F151A" w:rsidRPr="007B709C">
        <w:rPr>
          <w:rFonts w:asciiTheme="majorHAnsi" w:hAnsiTheme="majorHAnsi" w:cstheme="minorHAnsi"/>
          <w:b w:val="0"/>
          <w:color w:val="000000" w:themeColor="text1"/>
        </w:rPr>
        <w:t>.</w:t>
      </w:r>
      <w:bookmarkEnd w:id="186"/>
      <w:bookmarkEnd w:id="187"/>
      <w:r w:rsidR="00532348" w:rsidRPr="007B709C">
        <w:rPr>
          <w:rFonts w:asciiTheme="majorHAnsi" w:hAnsiTheme="majorHAnsi" w:cstheme="minorHAnsi"/>
          <w:b w:val="0"/>
          <w:color w:val="000000" w:themeColor="text1"/>
        </w:rPr>
        <w:t xml:space="preserve"> Odbiór warunkowy może być jednocześnie odbiorem częściowym – w takim wypadku Zamawiający dokonuje odbioru warunkowego elementu lub części Produktu, w pozostałym zakresie Produkt lub jego część odrzucając. W takim przypadku dla każdego z elementów (części) stosuje się oddzielne procedury, odpowiednio dla produktu odebranego warunkowo i odrzuconego.  </w:t>
      </w:r>
    </w:p>
    <w:p w:rsidR="00A242EF" w:rsidRPr="007B709C" w:rsidRDefault="00D5508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88" w:name="_Ref351311293"/>
      <w:bookmarkStart w:id="189" w:name="_Ref310533669"/>
      <w:bookmarkStart w:id="190" w:name="_Toc338977005"/>
      <w:bookmarkStart w:id="191" w:name="_Toc351290860"/>
      <w:r w:rsidRPr="007B709C">
        <w:rPr>
          <w:rFonts w:asciiTheme="majorHAnsi" w:hAnsiTheme="majorHAnsi" w:cstheme="minorHAnsi"/>
          <w:color w:val="000000" w:themeColor="text1"/>
        </w:rPr>
        <w:t>[Skutki odbioru warunkowego]</w:t>
      </w:r>
      <w:r w:rsidRPr="007B709C">
        <w:rPr>
          <w:rFonts w:asciiTheme="majorHAnsi" w:hAnsiTheme="majorHAnsi" w:cstheme="minorHAnsi"/>
          <w:b w:val="0"/>
          <w:color w:val="000000" w:themeColor="text1"/>
        </w:rPr>
        <w:t xml:space="preserve"> </w:t>
      </w:r>
      <w:r w:rsidR="007F151A" w:rsidRPr="007B709C">
        <w:rPr>
          <w:rFonts w:asciiTheme="majorHAnsi" w:hAnsiTheme="majorHAnsi" w:cstheme="minorHAnsi"/>
          <w:b w:val="0"/>
          <w:color w:val="000000" w:themeColor="text1"/>
        </w:rPr>
        <w:t>Dokonanie odbioru warunkowego</w:t>
      </w:r>
      <w:r w:rsidR="005220B2" w:rsidRPr="007B709C">
        <w:rPr>
          <w:rFonts w:asciiTheme="majorHAnsi" w:hAnsiTheme="majorHAnsi" w:cstheme="minorHAnsi"/>
          <w:b w:val="0"/>
          <w:color w:val="000000" w:themeColor="text1"/>
        </w:rPr>
        <w:t xml:space="preserve"> może, jeżeli Zamawiający tak podstanowi</w:t>
      </w:r>
      <w:r w:rsidR="00A242EF" w:rsidRPr="007B709C">
        <w:rPr>
          <w:rFonts w:asciiTheme="majorHAnsi" w:hAnsiTheme="majorHAnsi" w:cstheme="minorHAnsi"/>
          <w:b w:val="0"/>
          <w:color w:val="000000" w:themeColor="text1"/>
        </w:rPr>
        <w:t>:</w:t>
      </w:r>
      <w:bookmarkEnd w:id="188"/>
    </w:p>
    <w:p w:rsidR="00A242EF" w:rsidRPr="007B709C" w:rsidRDefault="00A242EF"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stanowić podstawę płatności całości lub części wynagrodzenia za odebrany warunkowo Produkt, </w:t>
      </w:r>
      <w:r w:rsidR="005220B2" w:rsidRPr="007B709C">
        <w:rPr>
          <w:rFonts w:asciiTheme="majorHAnsi" w:hAnsiTheme="majorHAnsi" w:cstheme="minorHAnsi"/>
          <w:b w:val="0"/>
          <w:color w:val="000000" w:themeColor="text1"/>
        </w:rPr>
        <w:t xml:space="preserve">jeżeli za </w:t>
      </w:r>
      <w:r w:rsidRPr="007B709C">
        <w:rPr>
          <w:rFonts w:asciiTheme="majorHAnsi" w:hAnsiTheme="majorHAnsi" w:cstheme="minorHAnsi"/>
          <w:b w:val="0"/>
          <w:color w:val="000000" w:themeColor="text1"/>
        </w:rPr>
        <w:t>wykonanie Produktu Wykonawcy należy się wynagrodzenie zgodnie z Umową;</w:t>
      </w:r>
    </w:p>
    <w:p w:rsidR="005220B2" w:rsidRPr="007B709C" w:rsidRDefault="00A242EF"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stanowić podstawę do wstrzymania naliczania kar umownych;</w:t>
      </w:r>
    </w:p>
    <w:p w:rsidR="00A242EF" w:rsidRPr="007B709C" w:rsidRDefault="005220B2"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stanowić podstawę do uruchomienia dostaw Urządzeń</w:t>
      </w:r>
      <w:r w:rsidR="00376CF4" w:rsidRPr="007B709C">
        <w:rPr>
          <w:rFonts w:asciiTheme="majorHAnsi" w:hAnsiTheme="majorHAnsi" w:cstheme="minorHAnsi"/>
          <w:b w:val="0"/>
          <w:color w:val="000000" w:themeColor="text1"/>
        </w:rPr>
        <w:t xml:space="preserve"> lub wykonania innego świadczenia, którego wykonanie, zgodnie z Umową, jest uzależnione od odbioru poprzedniego świadczenia</w:t>
      </w:r>
      <w:r w:rsidRPr="007B709C">
        <w:rPr>
          <w:rFonts w:asciiTheme="majorHAnsi" w:hAnsiTheme="majorHAnsi" w:cstheme="minorHAnsi"/>
          <w:b w:val="0"/>
          <w:color w:val="000000" w:themeColor="text1"/>
        </w:rPr>
        <w:t>;</w:t>
      </w:r>
      <w:r w:rsidR="00A242EF" w:rsidRPr="007B709C">
        <w:rPr>
          <w:rFonts w:asciiTheme="majorHAnsi" w:hAnsiTheme="majorHAnsi" w:cstheme="minorHAnsi"/>
          <w:b w:val="0"/>
          <w:color w:val="000000" w:themeColor="text1"/>
        </w:rPr>
        <w:t xml:space="preserve"> </w:t>
      </w:r>
    </w:p>
    <w:p w:rsidR="007F151A" w:rsidRPr="007B709C" w:rsidRDefault="007F151A"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192" w:name="_Ref351316153"/>
      <w:r w:rsidRPr="007B709C">
        <w:rPr>
          <w:rFonts w:asciiTheme="majorHAnsi" w:hAnsiTheme="majorHAnsi" w:cstheme="minorHAnsi"/>
          <w:b w:val="0"/>
          <w:color w:val="000000" w:themeColor="text1"/>
        </w:rPr>
        <w:t>umożliwi</w:t>
      </w:r>
      <w:r w:rsidR="005220B2" w:rsidRPr="007B709C">
        <w:rPr>
          <w:rFonts w:asciiTheme="majorHAnsi" w:hAnsiTheme="majorHAnsi" w:cstheme="minorHAnsi"/>
          <w:b w:val="0"/>
          <w:color w:val="000000" w:themeColor="text1"/>
        </w:rPr>
        <w:t>ć</w:t>
      </w:r>
      <w:r w:rsidRPr="007B709C">
        <w:rPr>
          <w:rFonts w:asciiTheme="majorHAnsi" w:hAnsiTheme="majorHAnsi" w:cstheme="minorHAnsi"/>
          <w:b w:val="0"/>
          <w:color w:val="000000" w:themeColor="text1"/>
        </w:rPr>
        <w:t xml:space="preserve"> rozpoczęcie przez Wykonawcę uzyskiwania Certyfikatów dla Urządzeń</w:t>
      </w:r>
      <w:bookmarkEnd w:id="189"/>
      <w:r w:rsidRPr="007B709C">
        <w:rPr>
          <w:rFonts w:asciiTheme="majorHAnsi" w:hAnsiTheme="majorHAnsi" w:cstheme="minorHAnsi"/>
          <w:b w:val="0"/>
          <w:color w:val="000000" w:themeColor="text1"/>
        </w:rPr>
        <w:t>.</w:t>
      </w:r>
      <w:bookmarkEnd w:id="190"/>
      <w:bookmarkEnd w:id="191"/>
      <w:bookmarkEnd w:id="192"/>
    </w:p>
    <w:p w:rsidR="007F151A" w:rsidRPr="007B709C" w:rsidRDefault="005220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193" w:name="_Ref310577571"/>
      <w:bookmarkStart w:id="194" w:name="_Toc338977006"/>
      <w:bookmarkStart w:id="195" w:name="_Toc351290861"/>
      <w:r w:rsidRPr="007B709C">
        <w:rPr>
          <w:rFonts w:asciiTheme="majorHAnsi" w:hAnsiTheme="majorHAnsi" w:cstheme="minorHAnsi"/>
          <w:color w:val="000000" w:themeColor="text1"/>
        </w:rPr>
        <w:t>[Zmiana harmonogramu]</w:t>
      </w:r>
      <w:r w:rsidRPr="007B709C">
        <w:rPr>
          <w:rFonts w:asciiTheme="majorHAnsi" w:hAnsiTheme="majorHAnsi" w:cstheme="minorHAnsi"/>
          <w:b w:val="0"/>
          <w:color w:val="000000" w:themeColor="text1"/>
        </w:rPr>
        <w:t xml:space="preserve"> Jeżeli konsekwencją odbioru warunkowego powinna być z</w:t>
      </w:r>
      <w:r w:rsidR="007F151A" w:rsidRPr="007B709C">
        <w:rPr>
          <w:rFonts w:asciiTheme="majorHAnsi" w:hAnsiTheme="majorHAnsi" w:cstheme="minorHAnsi"/>
          <w:b w:val="0"/>
          <w:color w:val="000000" w:themeColor="text1"/>
        </w:rPr>
        <w:t xml:space="preserve">miana harmonogramu, </w:t>
      </w:r>
      <w:r w:rsidRPr="007B709C">
        <w:rPr>
          <w:rFonts w:asciiTheme="majorHAnsi" w:hAnsiTheme="majorHAnsi" w:cstheme="minorHAnsi"/>
          <w:b w:val="0"/>
          <w:color w:val="000000" w:themeColor="text1"/>
        </w:rPr>
        <w:t xml:space="preserve">zmiana taka </w:t>
      </w:r>
      <w:r w:rsidR="007F151A" w:rsidRPr="007B709C">
        <w:rPr>
          <w:rFonts w:asciiTheme="majorHAnsi" w:hAnsiTheme="majorHAnsi" w:cstheme="minorHAnsi"/>
          <w:b w:val="0"/>
          <w:color w:val="000000" w:themeColor="text1"/>
        </w:rPr>
        <w:t xml:space="preserve">może zostać dokonana przez </w:t>
      </w:r>
      <w:r w:rsidR="002A4C62" w:rsidRPr="007B709C">
        <w:rPr>
          <w:rFonts w:asciiTheme="majorHAnsi" w:hAnsiTheme="majorHAnsi" w:cstheme="minorHAnsi"/>
          <w:b w:val="0"/>
          <w:color w:val="000000" w:themeColor="text1"/>
        </w:rPr>
        <w:t xml:space="preserve">Strony </w:t>
      </w:r>
      <w:r w:rsidR="007F151A" w:rsidRPr="007B709C">
        <w:rPr>
          <w:rFonts w:asciiTheme="majorHAnsi" w:hAnsiTheme="majorHAnsi" w:cstheme="minorHAnsi"/>
          <w:b w:val="0"/>
          <w:color w:val="000000" w:themeColor="text1"/>
        </w:rPr>
        <w:t>w formie pisemnej pod rygorem nieważności</w:t>
      </w:r>
      <w:r w:rsidR="002A4C62" w:rsidRPr="007B709C">
        <w:rPr>
          <w:rFonts w:asciiTheme="majorHAnsi" w:hAnsiTheme="majorHAnsi" w:cstheme="minorHAnsi"/>
          <w:b w:val="0"/>
          <w:color w:val="000000" w:themeColor="text1"/>
        </w:rPr>
        <w:t xml:space="preserve">; projekt aneksu zostanie </w:t>
      </w:r>
      <w:r w:rsidR="007F151A" w:rsidRPr="007B709C">
        <w:rPr>
          <w:rFonts w:asciiTheme="majorHAnsi" w:hAnsiTheme="majorHAnsi" w:cstheme="minorHAnsi"/>
          <w:b w:val="0"/>
          <w:color w:val="000000" w:themeColor="text1"/>
        </w:rPr>
        <w:t>przesłan</w:t>
      </w:r>
      <w:r w:rsidR="002A4C62" w:rsidRPr="007B709C">
        <w:rPr>
          <w:rFonts w:asciiTheme="majorHAnsi" w:hAnsiTheme="majorHAnsi" w:cstheme="minorHAnsi"/>
          <w:b w:val="0"/>
          <w:color w:val="000000" w:themeColor="text1"/>
        </w:rPr>
        <w:t>y</w:t>
      </w:r>
      <w:r w:rsidR="007F151A" w:rsidRPr="007B709C">
        <w:rPr>
          <w:rFonts w:asciiTheme="majorHAnsi" w:hAnsiTheme="majorHAnsi" w:cstheme="minorHAnsi"/>
          <w:b w:val="0"/>
          <w:color w:val="000000" w:themeColor="text1"/>
        </w:rPr>
        <w:t xml:space="preserve"> koordynatorowi Wykonawcy wraz z protokołem potwierdzającym dokonanie odbioru warunkowego.</w:t>
      </w:r>
      <w:bookmarkEnd w:id="193"/>
      <w:bookmarkEnd w:id="194"/>
      <w:bookmarkEnd w:id="195"/>
    </w:p>
    <w:p w:rsidR="00082783" w:rsidRPr="007B709C" w:rsidRDefault="005220B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196" w:name="_Toc338977007"/>
      <w:bookmarkStart w:id="197" w:name="_Toc351290862"/>
      <w:r w:rsidRPr="007B709C">
        <w:rPr>
          <w:rFonts w:asciiTheme="majorHAnsi" w:hAnsiTheme="majorHAnsi" w:cstheme="minorHAnsi"/>
          <w:color w:val="000000" w:themeColor="text1"/>
        </w:rPr>
        <w:lastRenderedPageBreak/>
        <w:t>[Odbiór]</w:t>
      </w:r>
      <w:r w:rsidRPr="007B709C">
        <w:rPr>
          <w:rFonts w:asciiTheme="majorHAnsi" w:hAnsiTheme="majorHAnsi" w:cstheme="minorHAnsi"/>
          <w:b w:val="0"/>
          <w:color w:val="000000" w:themeColor="text1"/>
        </w:rPr>
        <w:t xml:space="preserve"> W razie wykonania Prod</w:t>
      </w:r>
      <w:r w:rsidR="00A31C91" w:rsidRPr="007B709C">
        <w:rPr>
          <w:rFonts w:asciiTheme="majorHAnsi" w:hAnsiTheme="majorHAnsi" w:cstheme="minorHAnsi"/>
          <w:b w:val="0"/>
          <w:color w:val="000000" w:themeColor="text1"/>
        </w:rPr>
        <w:t>uktu</w:t>
      </w:r>
      <w:r w:rsidRPr="007B709C">
        <w:rPr>
          <w:rFonts w:asciiTheme="majorHAnsi" w:hAnsiTheme="majorHAnsi" w:cstheme="minorHAnsi"/>
          <w:b w:val="0"/>
          <w:color w:val="000000" w:themeColor="text1"/>
        </w:rPr>
        <w:t xml:space="preserve"> zgodnie z Umową, Zamawiający dokonuje ich odbioru.</w:t>
      </w:r>
      <w:bookmarkStart w:id="198" w:name="_Toc338977008"/>
      <w:bookmarkStart w:id="199" w:name="_Toc351290863"/>
      <w:bookmarkEnd w:id="196"/>
      <w:bookmarkEnd w:id="197"/>
      <w:r w:rsidRPr="007B709C">
        <w:rPr>
          <w:rFonts w:asciiTheme="majorHAnsi" w:hAnsiTheme="majorHAnsi" w:cstheme="minorHAnsi"/>
          <w:b w:val="0"/>
          <w:color w:val="000000" w:themeColor="text1"/>
        </w:rPr>
        <w:t xml:space="preserve"> Z zastrzeżeniem możliwości opisanych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_Ref351311293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54</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p</w:t>
      </w:r>
      <w:r w:rsidR="007F151A" w:rsidRPr="007B709C">
        <w:rPr>
          <w:rFonts w:asciiTheme="majorHAnsi" w:hAnsiTheme="majorHAnsi" w:cstheme="minorHAnsi"/>
          <w:b w:val="0"/>
          <w:color w:val="000000" w:themeColor="text1"/>
        </w:rPr>
        <w:t xml:space="preserve">o odbiorze </w:t>
      </w:r>
      <w:r w:rsidRPr="007B709C">
        <w:rPr>
          <w:rFonts w:asciiTheme="majorHAnsi" w:hAnsiTheme="majorHAnsi" w:cstheme="minorHAnsi"/>
          <w:b w:val="0"/>
          <w:color w:val="000000" w:themeColor="text1"/>
        </w:rPr>
        <w:t xml:space="preserve">wszystkich </w:t>
      </w:r>
      <w:r w:rsidR="00082783" w:rsidRPr="007B709C">
        <w:rPr>
          <w:rFonts w:asciiTheme="majorHAnsi" w:hAnsiTheme="majorHAnsi" w:cstheme="minorHAnsi"/>
          <w:b w:val="0"/>
          <w:color w:val="000000" w:themeColor="text1"/>
        </w:rPr>
        <w:t xml:space="preserve">elementów Produktu </w:t>
      </w:r>
      <w:r w:rsidRPr="007B709C">
        <w:rPr>
          <w:rFonts w:asciiTheme="majorHAnsi" w:hAnsiTheme="majorHAnsi" w:cstheme="minorHAnsi"/>
          <w:b w:val="0"/>
          <w:color w:val="000000" w:themeColor="text1"/>
        </w:rPr>
        <w:t xml:space="preserve">opisanych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_Ref351306564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38</w:t>
      </w:r>
      <w:r w:rsidR="00462FD2" w:rsidRPr="007B709C">
        <w:rPr>
          <w:rFonts w:asciiTheme="majorHAnsi" w:hAnsiTheme="majorHAnsi" w:cstheme="minorHAnsi"/>
          <w:b w:val="0"/>
          <w:color w:val="000000" w:themeColor="text1"/>
        </w:rPr>
        <w:fldChar w:fldCharType="end"/>
      </w:r>
      <w:r w:rsidR="00376CF4" w:rsidRPr="007B709C">
        <w:rPr>
          <w:rFonts w:asciiTheme="majorHAnsi" w:hAnsiTheme="majorHAnsi" w:cstheme="minorHAnsi"/>
          <w:b w:val="0"/>
          <w:color w:val="000000" w:themeColor="text1"/>
        </w:rPr>
        <w:t xml:space="preserve"> i po odbiorze Makiety Infrastruktury Licznikowej, co jest równoznaczne z odbiorem Etapu I</w:t>
      </w:r>
      <w:r w:rsidR="007F151A" w:rsidRPr="007B709C">
        <w:rPr>
          <w:rFonts w:asciiTheme="majorHAnsi" w:hAnsiTheme="majorHAnsi" w:cstheme="minorHAnsi"/>
          <w:b w:val="0"/>
          <w:color w:val="000000" w:themeColor="text1"/>
        </w:rPr>
        <w:t>, Wykonawca przystąpi do uzyskania</w:t>
      </w:r>
      <w:r w:rsidR="00082783" w:rsidRPr="007B709C">
        <w:rPr>
          <w:rFonts w:asciiTheme="majorHAnsi" w:hAnsiTheme="majorHAnsi" w:cstheme="minorHAnsi"/>
          <w:b w:val="0"/>
          <w:color w:val="000000" w:themeColor="text1"/>
        </w:rPr>
        <w:t xml:space="preserve"> Produktu</w:t>
      </w:r>
      <w:r w:rsidRPr="007B709C">
        <w:rPr>
          <w:rFonts w:asciiTheme="majorHAnsi" w:hAnsiTheme="majorHAnsi" w:cstheme="minorHAnsi"/>
          <w:b w:val="0"/>
          <w:color w:val="000000" w:themeColor="text1"/>
        </w:rPr>
        <w:t xml:space="preserve"> P.</w:t>
      </w:r>
      <w:r w:rsidR="00376CF4" w:rsidRPr="007B709C">
        <w:rPr>
          <w:rFonts w:asciiTheme="majorHAnsi" w:hAnsiTheme="majorHAnsi" w:cstheme="minorHAnsi"/>
          <w:b w:val="0"/>
          <w:color w:val="000000" w:themeColor="text1"/>
        </w:rPr>
        <w:t>2</w:t>
      </w:r>
      <w:r w:rsidR="007F151A" w:rsidRPr="007B709C">
        <w:rPr>
          <w:rFonts w:asciiTheme="majorHAnsi" w:hAnsiTheme="majorHAnsi" w:cstheme="minorHAnsi"/>
          <w:b w:val="0"/>
          <w:color w:val="000000" w:themeColor="text1"/>
        </w:rPr>
        <w:t xml:space="preserve"> </w:t>
      </w:r>
      <w:r w:rsidR="00082783" w:rsidRPr="007B709C">
        <w:rPr>
          <w:rFonts w:asciiTheme="majorHAnsi" w:hAnsiTheme="majorHAnsi" w:cstheme="minorHAnsi"/>
          <w:b w:val="0"/>
          <w:color w:val="000000" w:themeColor="text1"/>
        </w:rPr>
        <w:t xml:space="preserve">- </w:t>
      </w:r>
      <w:r w:rsidR="007F151A" w:rsidRPr="007B709C">
        <w:rPr>
          <w:rFonts w:asciiTheme="majorHAnsi" w:hAnsiTheme="majorHAnsi" w:cstheme="minorHAnsi"/>
          <w:b w:val="0"/>
          <w:color w:val="000000" w:themeColor="text1"/>
        </w:rPr>
        <w:t xml:space="preserve">Certyfikatów, a po ich uzyskaniu </w:t>
      </w:r>
      <w:r w:rsidR="00082783" w:rsidRPr="007B709C">
        <w:rPr>
          <w:rFonts w:asciiTheme="majorHAnsi" w:hAnsiTheme="majorHAnsi" w:cstheme="minorHAnsi"/>
          <w:b w:val="0"/>
          <w:color w:val="000000" w:themeColor="text1"/>
        </w:rPr>
        <w:t xml:space="preserve">i odbiorze </w:t>
      </w:r>
      <w:r w:rsidR="007F151A" w:rsidRPr="007B709C">
        <w:rPr>
          <w:rFonts w:asciiTheme="majorHAnsi" w:hAnsiTheme="majorHAnsi" w:cstheme="minorHAnsi"/>
          <w:b w:val="0"/>
          <w:color w:val="000000" w:themeColor="text1"/>
        </w:rPr>
        <w:t>–</w:t>
      </w:r>
      <w:r w:rsidR="00082783" w:rsidRPr="007B709C">
        <w:rPr>
          <w:rFonts w:asciiTheme="majorHAnsi" w:hAnsiTheme="majorHAnsi" w:cstheme="minorHAnsi"/>
          <w:b w:val="0"/>
          <w:color w:val="000000" w:themeColor="text1"/>
        </w:rPr>
        <w:t xml:space="preserve"> </w:t>
      </w:r>
      <w:r w:rsidR="007F151A" w:rsidRPr="007B709C">
        <w:rPr>
          <w:rFonts w:asciiTheme="majorHAnsi" w:hAnsiTheme="majorHAnsi" w:cstheme="minorHAnsi"/>
          <w:b w:val="0"/>
          <w:color w:val="000000" w:themeColor="text1"/>
        </w:rPr>
        <w:t>przystąpi do dostarczania Urządzeń.</w:t>
      </w:r>
      <w:bookmarkEnd w:id="198"/>
      <w:bookmarkEnd w:id="199"/>
    </w:p>
    <w:p w:rsidR="00082783" w:rsidRPr="007B709C" w:rsidRDefault="00082783"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00" w:name="_Toc338976979"/>
      <w:bookmarkStart w:id="201" w:name="_Toc351290834"/>
      <w:r w:rsidRPr="007B709C">
        <w:rPr>
          <w:rFonts w:asciiTheme="majorHAnsi" w:hAnsiTheme="majorHAnsi" w:cstheme="minorHAnsi"/>
          <w:color w:val="000000" w:themeColor="text1"/>
        </w:rPr>
        <w:t>[Forma</w:t>
      </w:r>
      <w:r w:rsidR="00232644" w:rsidRPr="007B709C">
        <w:rPr>
          <w:rFonts w:asciiTheme="majorHAnsi" w:hAnsiTheme="majorHAnsi" w:cstheme="minorHAnsi"/>
          <w:color w:val="000000" w:themeColor="text1"/>
        </w:rPr>
        <w:t xml:space="preserve"> i podmiot</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Protokoły odbioru, w tym także częściowe, warunkowe i negatywne (odmowy odbioru) sporządza </w:t>
      </w:r>
      <w:r w:rsidR="00815510" w:rsidRPr="007B709C">
        <w:rPr>
          <w:rFonts w:asciiTheme="majorHAnsi" w:hAnsiTheme="majorHAnsi" w:cstheme="minorHAnsi"/>
          <w:b w:val="0"/>
          <w:color w:val="000000" w:themeColor="text1"/>
        </w:rPr>
        <w:t xml:space="preserve">się </w:t>
      </w:r>
      <w:r w:rsidRPr="007B709C">
        <w:rPr>
          <w:rFonts w:asciiTheme="majorHAnsi" w:hAnsiTheme="majorHAnsi" w:cstheme="minorHAnsi"/>
          <w:b w:val="0"/>
          <w:color w:val="000000" w:themeColor="text1"/>
        </w:rPr>
        <w:t xml:space="preserve">w dwóch egzemplarzach, w formie pisemnej pod rygorem nieważności. </w:t>
      </w:r>
      <w:bookmarkEnd w:id="200"/>
      <w:bookmarkEnd w:id="201"/>
      <w:r w:rsidR="00232644" w:rsidRPr="007B709C">
        <w:rPr>
          <w:rFonts w:asciiTheme="majorHAnsi" w:hAnsiTheme="majorHAnsi" w:cstheme="minorHAnsi"/>
          <w:b w:val="0"/>
          <w:color w:val="000000" w:themeColor="text1"/>
        </w:rPr>
        <w:t xml:space="preserve">Odbioru dokonuje </w:t>
      </w:r>
      <w:r w:rsidR="00376CF4" w:rsidRPr="007B709C">
        <w:rPr>
          <w:rFonts w:asciiTheme="majorHAnsi" w:hAnsiTheme="majorHAnsi" w:cstheme="minorHAnsi"/>
          <w:b w:val="0"/>
          <w:color w:val="000000" w:themeColor="text1"/>
        </w:rPr>
        <w:t>K</w:t>
      </w:r>
      <w:r w:rsidR="00232644" w:rsidRPr="007B709C">
        <w:rPr>
          <w:rFonts w:asciiTheme="majorHAnsi" w:hAnsiTheme="majorHAnsi" w:cstheme="minorHAnsi"/>
          <w:b w:val="0"/>
          <w:color w:val="000000" w:themeColor="text1"/>
        </w:rPr>
        <w:t>oordynator Zamawiającego lub inna osoba indywidualnie upoważniona przez Zamawiającego do dokonania odbioru.</w:t>
      </w:r>
    </w:p>
    <w:p w:rsidR="00082783" w:rsidRPr="007B709C" w:rsidRDefault="00815510"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02" w:name="_Toc338976980"/>
      <w:bookmarkStart w:id="203" w:name="_Toc351290835"/>
      <w:r w:rsidRPr="007B709C">
        <w:rPr>
          <w:rFonts w:asciiTheme="majorHAnsi" w:hAnsiTheme="majorHAnsi" w:cstheme="minorHAnsi"/>
          <w:color w:val="000000" w:themeColor="text1"/>
        </w:rPr>
        <w:t>[Skutek]</w:t>
      </w:r>
      <w:r w:rsidRPr="007B709C">
        <w:rPr>
          <w:rFonts w:asciiTheme="majorHAnsi" w:hAnsiTheme="majorHAnsi" w:cstheme="minorHAnsi"/>
          <w:b w:val="0"/>
          <w:color w:val="000000" w:themeColor="text1"/>
        </w:rPr>
        <w:t xml:space="preserve"> </w:t>
      </w:r>
      <w:r w:rsidR="00082783" w:rsidRPr="007B709C">
        <w:rPr>
          <w:rFonts w:asciiTheme="majorHAnsi" w:hAnsiTheme="majorHAnsi" w:cstheme="minorHAnsi"/>
          <w:b w:val="0"/>
          <w:color w:val="000000" w:themeColor="text1"/>
        </w:rPr>
        <w:t xml:space="preserve">Właściwy protokół odbioru </w:t>
      </w:r>
      <w:r w:rsidRPr="007B709C">
        <w:rPr>
          <w:rFonts w:asciiTheme="majorHAnsi" w:hAnsiTheme="majorHAnsi" w:cstheme="minorHAnsi"/>
          <w:b w:val="0"/>
          <w:color w:val="000000" w:themeColor="text1"/>
        </w:rPr>
        <w:t>(warunkowy</w:t>
      </w:r>
      <w:r w:rsidR="008E312B" w:rsidRPr="007B709C">
        <w:rPr>
          <w:rFonts w:asciiTheme="majorHAnsi" w:hAnsiTheme="majorHAnsi" w:cstheme="minorHAnsi"/>
          <w:b w:val="0"/>
          <w:color w:val="000000" w:themeColor="text1"/>
        </w:rPr>
        <w:t xml:space="preserve"> </w:t>
      </w:r>
      <w:r w:rsidR="0077004B" w:rsidRPr="007B709C">
        <w:rPr>
          <w:rFonts w:asciiTheme="majorHAnsi" w:hAnsiTheme="majorHAnsi" w:cstheme="minorHAnsi"/>
          <w:b w:val="0"/>
          <w:color w:val="000000" w:themeColor="text1"/>
        </w:rPr>
        <w:t>lub</w:t>
      </w:r>
      <w:r w:rsidR="008E312B" w:rsidRPr="007B709C">
        <w:rPr>
          <w:rFonts w:asciiTheme="majorHAnsi" w:hAnsiTheme="majorHAnsi" w:cstheme="minorHAnsi"/>
          <w:b w:val="0"/>
          <w:color w:val="000000" w:themeColor="text1"/>
        </w:rPr>
        <w:t xml:space="preserve"> częściowy</w:t>
      </w:r>
      <w:r w:rsidRPr="007B709C">
        <w:rPr>
          <w:rFonts w:asciiTheme="majorHAnsi" w:hAnsiTheme="majorHAnsi" w:cstheme="minorHAnsi"/>
          <w:b w:val="0"/>
          <w:color w:val="000000" w:themeColor="text1"/>
        </w:rPr>
        <w:t xml:space="preserve"> – w razie decyzji Zamawiającego lub docelowy) </w:t>
      </w:r>
      <w:r w:rsidR="00082783" w:rsidRPr="007B709C">
        <w:rPr>
          <w:rFonts w:asciiTheme="majorHAnsi" w:hAnsiTheme="majorHAnsi" w:cstheme="minorHAnsi"/>
          <w:b w:val="0"/>
          <w:color w:val="000000" w:themeColor="text1"/>
        </w:rPr>
        <w:t xml:space="preserve">podpisany przez Zamawiającego </w:t>
      </w:r>
      <w:r w:rsidR="00376CF4" w:rsidRPr="007B709C">
        <w:rPr>
          <w:rFonts w:asciiTheme="majorHAnsi" w:hAnsiTheme="majorHAnsi" w:cstheme="minorHAnsi"/>
          <w:b w:val="0"/>
          <w:color w:val="000000" w:themeColor="text1"/>
        </w:rPr>
        <w:t xml:space="preserve">może </w:t>
      </w:r>
      <w:r w:rsidR="00082783" w:rsidRPr="007B709C">
        <w:rPr>
          <w:rFonts w:asciiTheme="majorHAnsi" w:hAnsiTheme="majorHAnsi" w:cstheme="minorHAnsi"/>
          <w:b w:val="0"/>
          <w:color w:val="000000" w:themeColor="text1"/>
        </w:rPr>
        <w:t>stanowi</w:t>
      </w:r>
      <w:r w:rsidR="00376CF4" w:rsidRPr="007B709C">
        <w:rPr>
          <w:rFonts w:asciiTheme="majorHAnsi" w:hAnsiTheme="majorHAnsi" w:cstheme="minorHAnsi"/>
          <w:b w:val="0"/>
          <w:color w:val="000000" w:themeColor="text1"/>
        </w:rPr>
        <w:t>ć</w:t>
      </w:r>
      <w:r w:rsidR="00082783" w:rsidRPr="007B709C">
        <w:rPr>
          <w:rFonts w:asciiTheme="majorHAnsi" w:hAnsiTheme="majorHAnsi" w:cstheme="minorHAnsi"/>
          <w:b w:val="0"/>
          <w:color w:val="000000" w:themeColor="text1"/>
        </w:rPr>
        <w:t xml:space="preserve"> podstawę do wystawienia faktury VAT na płatność odpowiedniej kwoty wynagrodzenia, której obowiązek zapłaty przez Zamawiającego został powiązany z dokonaniem danego odbioru.</w:t>
      </w:r>
      <w:bookmarkEnd w:id="202"/>
      <w:bookmarkEnd w:id="203"/>
      <w:r w:rsidR="00143B4E" w:rsidRPr="007B709C">
        <w:rPr>
          <w:rFonts w:asciiTheme="majorHAnsi" w:hAnsiTheme="majorHAnsi" w:cstheme="minorHAnsi"/>
          <w:b w:val="0"/>
          <w:color w:val="000000" w:themeColor="text1"/>
        </w:rPr>
        <w:t xml:space="preserve"> </w:t>
      </w:r>
      <w:bookmarkStart w:id="204" w:name="_Toc338976983"/>
      <w:bookmarkStart w:id="205" w:name="_Toc351290838"/>
      <w:r w:rsidR="00143B4E" w:rsidRPr="007B709C">
        <w:rPr>
          <w:rFonts w:asciiTheme="majorHAnsi" w:hAnsiTheme="majorHAnsi" w:cstheme="minorHAnsi"/>
          <w:b w:val="0"/>
          <w:color w:val="000000" w:themeColor="text1"/>
        </w:rPr>
        <w:t>Z chwilą odbioru przez Zamawiającego Produktu</w:t>
      </w:r>
      <w:r w:rsidR="00376CF4" w:rsidRPr="007B709C">
        <w:rPr>
          <w:rFonts w:asciiTheme="majorHAnsi" w:hAnsiTheme="majorHAnsi" w:cstheme="minorHAnsi"/>
          <w:b w:val="0"/>
          <w:color w:val="000000" w:themeColor="text1"/>
        </w:rPr>
        <w:t xml:space="preserve"> (w tym także częściowego i warunkowego) </w:t>
      </w:r>
      <w:r w:rsidR="00143B4E" w:rsidRPr="007B709C">
        <w:rPr>
          <w:rFonts w:asciiTheme="majorHAnsi" w:hAnsiTheme="majorHAnsi" w:cstheme="minorHAnsi"/>
          <w:b w:val="0"/>
          <w:color w:val="000000" w:themeColor="text1"/>
        </w:rPr>
        <w:t xml:space="preserve"> stanowiącego rzecz lub którego elementem są rzeczy, Wykonawca zobowiązuje się i przenosi na Zamawiającego prawo własności wszystkich rzeczy składających się na dany Produkt</w:t>
      </w:r>
      <w:r w:rsidR="0043148C" w:rsidRPr="007B709C">
        <w:rPr>
          <w:rFonts w:asciiTheme="majorHAnsi" w:hAnsiTheme="majorHAnsi" w:cstheme="minorHAnsi"/>
          <w:b w:val="0"/>
          <w:color w:val="000000" w:themeColor="text1"/>
        </w:rPr>
        <w:t>, a które zostały odebrane</w:t>
      </w:r>
      <w:r w:rsidR="00143B4E" w:rsidRPr="007B709C">
        <w:rPr>
          <w:rFonts w:asciiTheme="majorHAnsi" w:hAnsiTheme="majorHAnsi" w:cstheme="minorHAnsi"/>
          <w:b w:val="0"/>
          <w:color w:val="000000" w:themeColor="text1"/>
        </w:rPr>
        <w:t>.</w:t>
      </w:r>
      <w:bookmarkEnd w:id="204"/>
      <w:bookmarkEnd w:id="205"/>
    </w:p>
    <w:p w:rsidR="00082783" w:rsidRPr="007B709C" w:rsidRDefault="0023264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06" w:name="_Ref351313451"/>
      <w:bookmarkStart w:id="207" w:name="_Toc338976984"/>
      <w:bookmarkStart w:id="208" w:name="_Toc351290839"/>
      <w:r w:rsidRPr="007B709C">
        <w:rPr>
          <w:rFonts w:asciiTheme="majorHAnsi" w:hAnsiTheme="majorHAnsi" w:cstheme="minorHAnsi"/>
          <w:color w:val="000000" w:themeColor="text1"/>
        </w:rPr>
        <w:t>[Data odbioru]</w:t>
      </w:r>
      <w:r w:rsidRPr="007B709C">
        <w:rPr>
          <w:rFonts w:asciiTheme="majorHAnsi" w:hAnsiTheme="majorHAnsi" w:cstheme="minorHAnsi"/>
          <w:b w:val="0"/>
          <w:color w:val="000000" w:themeColor="text1"/>
        </w:rPr>
        <w:t xml:space="preserve"> </w:t>
      </w:r>
      <w:r w:rsidR="00082783" w:rsidRPr="007B709C">
        <w:rPr>
          <w:rFonts w:asciiTheme="majorHAnsi" w:hAnsiTheme="majorHAnsi" w:cstheme="minorHAnsi"/>
          <w:b w:val="0"/>
          <w:color w:val="000000" w:themeColor="text1"/>
        </w:rPr>
        <w:t>Datą odbioru jest data odbioru wskazana w protokole odbioru.</w:t>
      </w:r>
      <w:bookmarkEnd w:id="206"/>
      <w:r w:rsidR="00082783" w:rsidRPr="007B709C">
        <w:rPr>
          <w:rFonts w:asciiTheme="majorHAnsi" w:hAnsiTheme="majorHAnsi" w:cstheme="minorHAnsi"/>
          <w:b w:val="0"/>
          <w:color w:val="000000" w:themeColor="text1"/>
        </w:rPr>
        <w:t xml:space="preserve"> </w:t>
      </w:r>
      <w:bookmarkEnd w:id="207"/>
      <w:bookmarkEnd w:id="208"/>
    </w:p>
    <w:p w:rsidR="007F151A" w:rsidRPr="007B709C" w:rsidRDefault="007F151A" w:rsidP="006A56F9">
      <w:pPr>
        <w:rPr>
          <w:color w:val="000000" w:themeColor="text1"/>
        </w:rPr>
      </w:pPr>
    </w:p>
    <w:p w:rsidR="00232644" w:rsidRPr="007B709C" w:rsidRDefault="00232644"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209" w:name="_Toc351290701"/>
      <w:r w:rsidRPr="007B709C">
        <w:rPr>
          <w:rFonts w:asciiTheme="majorHAnsi" w:eastAsia="Times New Roman" w:hAnsiTheme="majorHAnsi" w:cstheme="minorHAnsi"/>
          <w:bCs/>
          <w:color w:val="000000" w:themeColor="text1"/>
          <w:sz w:val="24"/>
          <w:szCs w:val="24"/>
          <w:lang w:eastAsia="pl-PL"/>
        </w:rPr>
        <w:t>REALIZACJA ETAPU II</w:t>
      </w:r>
      <w:r w:rsidRPr="007B709C">
        <w:rPr>
          <w:rFonts w:asciiTheme="majorHAnsi" w:eastAsia="Times New Roman" w:hAnsiTheme="majorHAnsi" w:cstheme="minorHAnsi"/>
          <w:bCs/>
          <w:color w:val="000000" w:themeColor="text1"/>
          <w:lang w:eastAsia="pl-PL"/>
        </w:rPr>
        <w:t>.</w:t>
      </w:r>
    </w:p>
    <w:p w:rsidR="00232644" w:rsidRPr="007B709C" w:rsidRDefault="0023264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210" w:name="_Toc338976879"/>
      <w:bookmarkStart w:id="211" w:name="_Toc351290748"/>
      <w:bookmarkStart w:id="212" w:name="_Ref270154715"/>
      <w:r w:rsidRPr="007B709C">
        <w:rPr>
          <w:rFonts w:asciiTheme="majorHAnsi" w:hAnsiTheme="majorHAnsi" w:cstheme="minorHAnsi"/>
          <w:color w:val="000000" w:themeColor="text1"/>
        </w:rPr>
        <w:t xml:space="preserve">[Kolejność] </w:t>
      </w:r>
      <w:r w:rsidRPr="007B709C">
        <w:rPr>
          <w:rFonts w:asciiTheme="majorHAnsi" w:hAnsiTheme="majorHAnsi" w:cstheme="minorHAnsi"/>
          <w:b w:val="0"/>
          <w:color w:val="000000" w:themeColor="text1"/>
        </w:rPr>
        <w:t>Wykonawca przystąpi do wykonywaniu Etapu II po odbiorze Etapu I (Produktu P.1)</w:t>
      </w:r>
      <w:r w:rsidR="001A5F04" w:rsidRPr="007B709C">
        <w:rPr>
          <w:rFonts w:asciiTheme="majorHAnsi" w:hAnsiTheme="majorHAnsi" w:cstheme="minorHAnsi"/>
          <w:b w:val="0"/>
          <w:color w:val="000000" w:themeColor="text1"/>
        </w:rPr>
        <w:t xml:space="preserve"> chyba</w:t>
      </w:r>
      <w:r w:rsidR="008E312B" w:rsidRPr="007B709C">
        <w:rPr>
          <w:rFonts w:asciiTheme="majorHAnsi" w:hAnsiTheme="majorHAnsi" w:cstheme="minorHAnsi"/>
          <w:b w:val="0"/>
          <w:color w:val="000000" w:themeColor="text1"/>
        </w:rPr>
        <w:t>,</w:t>
      </w:r>
      <w:r w:rsidR="001A5F04" w:rsidRPr="007B709C">
        <w:rPr>
          <w:rFonts w:asciiTheme="majorHAnsi" w:hAnsiTheme="majorHAnsi" w:cstheme="minorHAnsi"/>
          <w:b w:val="0"/>
          <w:color w:val="000000" w:themeColor="text1"/>
        </w:rPr>
        <w:t xml:space="preserve"> </w:t>
      </w:r>
      <w:r w:rsidR="008E312B" w:rsidRPr="007B709C">
        <w:rPr>
          <w:rFonts w:asciiTheme="majorHAnsi" w:hAnsiTheme="majorHAnsi" w:cstheme="minorHAnsi"/>
          <w:b w:val="0"/>
          <w:color w:val="000000" w:themeColor="text1"/>
        </w:rPr>
        <w:t>że</w:t>
      </w:r>
      <w:r w:rsidR="0043148C" w:rsidRPr="007B709C">
        <w:rPr>
          <w:rFonts w:asciiTheme="majorHAnsi" w:hAnsiTheme="majorHAnsi" w:cstheme="minorHAnsi"/>
          <w:b w:val="0"/>
          <w:color w:val="000000" w:themeColor="text1"/>
        </w:rPr>
        <w:t xml:space="preserve"> Komitet Sterujący </w:t>
      </w:r>
      <w:r w:rsidR="001A5F04" w:rsidRPr="007B709C">
        <w:rPr>
          <w:rFonts w:asciiTheme="majorHAnsi" w:hAnsiTheme="majorHAnsi" w:cstheme="minorHAnsi"/>
          <w:b w:val="0"/>
          <w:color w:val="000000" w:themeColor="text1"/>
        </w:rPr>
        <w:t xml:space="preserve"> wyrazi zgodę na wcześniejsze świadczenie.</w:t>
      </w:r>
      <w:r w:rsidR="006052B5" w:rsidRPr="007B709C">
        <w:rPr>
          <w:rFonts w:asciiTheme="majorHAnsi" w:hAnsiTheme="majorHAnsi" w:cstheme="minorHAnsi"/>
          <w:b w:val="0"/>
          <w:color w:val="000000" w:themeColor="text1"/>
        </w:rPr>
        <w:t xml:space="preserve"> </w:t>
      </w:r>
    </w:p>
    <w:p w:rsidR="006052B5" w:rsidRPr="007B709C" w:rsidRDefault="0023264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[Produkt P2] </w:t>
      </w:r>
      <w:r w:rsidRPr="007B709C">
        <w:rPr>
          <w:rFonts w:asciiTheme="majorHAnsi" w:hAnsiTheme="majorHAnsi" w:cstheme="minorHAnsi"/>
          <w:b w:val="0"/>
          <w:color w:val="000000" w:themeColor="text1"/>
        </w:rPr>
        <w:t xml:space="preserve">W Etapie II Wykonawca </w:t>
      </w:r>
      <w:r w:rsidR="006052B5" w:rsidRPr="007B709C">
        <w:rPr>
          <w:rFonts w:asciiTheme="majorHAnsi" w:hAnsiTheme="majorHAnsi" w:cstheme="minorHAnsi"/>
          <w:b w:val="0"/>
          <w:color w:val="000000" w:themeColor="text1"/>
        </w:rPr>
        <w:t xml:space="preserve">przystąpi do uzyskania Certyfikatów, a po ich uzyskaniu – przedłoży Zamawiającemu do odbioru. Odbiór Certyfikatów polegać będzie na weryfikacji zgodności Certyfikatów i ich treści z wymaganiami Umowy i przepisów prawa. </w:t>
      </w:r>
    </w:p>
    <w:p w:rsidR="00232644" w:rsidRPr="007B709C" w:rsidRDefault="006052B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[Odpowiednie stosowanie] </w:t>
      </w:r>
      <w:r w:rsidRPr="007B709C">
        <w:rPr>
          <w:rFonts w:asciiTheme="majorHAnsi" w:hAnsiTheme="majorHAnsi" w:cstheme="minorHAnsi"/>
          <w:b w:val="0"/>
          <w:color w:val="000000" w:themeColor="text1"/>
        </w:rPr>
        <w:t xml:space="preserve">Do odbioru Produktu P.2. stosuje się odpowiednio postanowienia Umowy dotyczące </w:t>
      </w:r>
      <w:r w:rsidRPr="007B709C">
        <w:rPr>
          <w:rFonts w:asciiTheme="majorHAnsi" w:hAnsiTheme="majorHAnsi" w:cstheme="minorHAnsi"/>
          <w:color w:val="000000" w:themeColor="text1"/>
        </w:rPr>
        <w:t xml:space="preserve"> </w:t>
      </w:r>
      <w:r w:rsidRPr="007B709C">
        <w:rPr>
          <w:rFonts w:asciiTheme="majorHAnsi" w:hAnsiTheme="majorHAnsi" w:cstheme="minorHAnsi"/>
          <w:b w:val="0"/>
          <w:color w:val="000000" w:themeColor="text1"/>
        </w:rPr>
        <w:t>odbioru Etapu I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z tym że odbiór tego Produktu jest równoznaczny z odbiorem Etapu II, a czas na weryfikację Projektu wynosi 3 Dni od daty zgłoszenia do odbioru.</w:t>
      </w:r>
    </w:p>
    <w:p w:rsidR="006052B5" w:rsidRPr="007B709C" w:rsidRDefault="006052B5" w:rsidP="006052B5">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[Warunek] </w:t>
      </w:r>
      <w:r w:rsidRPr="007B709C">
        <w:rPr>
          <w:rFonts w:asciiTheme="majorHAnsi" w:hAnsiTheme="majorHAnsi" w:cstheme="minorHAnsi"/>
          <w:b w:val="0"/>
          <w:color w:val="000000" w:themeColor="text1"/>
        </w:rPr>
        <w:t xml:space="preserve">Odbiór Certyfikatów stanowi jeden z warunków rozpoczęcia dostaw Urządzeń. </w:t>
      </w:r>
    </w:p>
    <w:p w:rsidR="006052B5" w:rsidRPr="007B709C" w:rsidRDefault="006052B5" w:rsidP="006052B5">
      <w:pPr>
        <w:rPr>
          <w:color w:val="000000" w:themeColor="text1"/>
        </w:rPr>
      </w:pPr>
    </w:p>
    <w:p w:rsidR="006052B5" w:rsidRPr="007B709C" w:rsidRDefault="006052B5" w:rsidP="006052B5">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lang w:eastAsia="pl-PL"/>
        </w:rPr>
      </w:pPr>
      <w:r w:rsidRPr="007B709C">
        <w:rPr>
          <w:rFonts w:asciiTheme="majorHAnsi" w:eastAsia="Times New Roman" w:hAnsiTheme="majorHAnsi" w:cstheme="minorHAnsi"/>
          <w:bCs/>
          <w:color w:val="000000" w:themeColor="text1"/>
          <w:sz w:val="24"/>
          <w:szCs w:val="24"/>
          <w:lang w:eastAsia="pl-PL"/>
        </w:rPr>
        <w:t>REALIZACJA ETAPU III</w:t>
      </w:r>
      <w:r w:rsidRPr="007B709C">
        <w:rPr>
          <w:rFonts w:asciiTheme="majorHAnsi" w:eastAsia="Times New Roman" w:hAnsiTheme="majorHAnsi" w:cstheme="minorHAnsi"/>
          <w:bCs/>
          <w:color w:val="000000" w:themeColor="text1"/>
          <w:lang w:eastAsia="pl-PL"/>
        </w:rPr>
        <w:t>.</w:t>
      </w:r>
    </w:p>
    <w:p w:rsidR="006A695D" w:rsidRPr="007B709C" w:rsidRDefault="006A695D" w:rsidP="006A695D">
      <w:pPr>
        <w:spacing w:before="60" w:after="60" w:line="300" w:lineRule="atLeast"/>
        <w:rPr>
          <w:color w:val="000000" w:themeColor="text1"/>
          <w:lang w:eastAsia="pl-PL"/>
        </w:rPr>
      </w:pPr>
      <w:r w:rsidRPr="007B709C">
        <w:rPr>
          <w:rFonts w:asciiTheme="majorHAnsi" w:eastAsia="Times New Roman" w:hAnsiTheme="majorHAnsi" w:cstheme="minorHAnsi"/>
          <w:b/>
          <w:bCs/>
          <w:color w:val="000000" w:themeColor="text1"/>
          <w:sz w:val="24"/>
          <w:szCs w:val="24"/>
          <w:lang w:eastAsia="pl-PL"/>
        </w:rPr>
        <w:t>Produkty P.3 – P.7</w:t>
      </w:r>
    </w:p>
    <w:p w:rsidR="00217A89" w:rsidRPr="007B709C" w:rsidRDefault="00217A8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[Zakres]</w:t>
      </w:r>
      <w:r w:rsidRPr="007B709C">
        <w:rPr>
          <w:rFonts w:asciiTheme="majorHAnsi" w:hAnsiTheme="majorHAnsi" w:cstheme="minorHAnsi"/>
          <w:b w:val="0"/>
          <w:color w:val="000000" w:themeColor="text1"/>
        </w:rPr>
        <w:t xml:space="preserve"> W ramach Etapu III, wykonawca dostarczy następujące Produkty: </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P.3 – Dokumentację Urządzeń;</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Produkt P.4 – Oprogramowanie Testowo-Diagnostyczne Urządzeń; </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P.5 – Finalna wersja Makiety z certyfikowanymi licznikami;</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P.6 – Materiały warsztatowe i instrukcje montażowe;</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P.7 – Warsztaty;</w:t>
      </w:r>
    </w:p>
    <w:p w:rsidR="00217A89" w:rsidRPr="007B709C" w:rsidRDefault="00217A89" w:rsidP="00217A89">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Produkt P.8 – Urządzenia.</w:t>
      </w:r>
    </w:p>
    <w:p w:rsidR="00217A89" w:rsidRPr="007B709C" w:rsidRDefault="00217A89" w:rsidP="00217A89">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[Produkty P.3 i P.4]</w:t>
      </w:r>
      <w:r w:rsidRPr="007B709C">
        <w:rPr>
          <w:rFonts w:asciiTheme="majorHAnsi" w:hAnsiTheme="majorHAnsi" w:cstheme="minorHAnsi"/>
          <w:b w:val="0"/>
          <w:color w:val="000000" w:themeColor="text1"/>
        </w:rPr>
        <w:t xml:space="preserve"> Wykonawca w terminach określonych w Dodatku nr 3 do Umowy dostarczy Dokumentację Urządzeń oraz Oprogramowanie Testowo-Diagnostyczne Urządzeń. Odbiór tych Produktów odbywał się będzie zgodnie z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z tym ze okres na </w:t>
      </w:r>
      <w:r w:rsidRPr="007B709C">
        <w:rPr>
          <w:rFonts w:asciiTheme="majorHAnsi" w:hAnsiTheme="majorHAnsi" w:cstheme="minorHAnsi"/>
          <w:b w:val="0"/>
          <w:color w:val="000000" w:themeColor="text1"/>
        </w:rPr>
        <w:lastRenderedPageBreak/>
        <w:t xml:space="preserve">weryfikację Produktów wynosi 10 Dni. W przypadku, gdyby do korzystania, instalacji, konserwacji Urządzeń zgodnie z celem opisanym w Umowie konieczna była dodatkowa dokumentacja, niewymieniona w Dodatku nr 3 do Umowy, Wykonawca zobowiązany jest również do dostarczenia takiej dodatkowej dokumentacji. Obowiązek ten nie obejmuje dokumentacji produkcyjnej i kodów źródłowych </w:t>
      </w:r>
      <w:proofErr w:type="spellStart"/>
      <w:r w:rsidRPr="007B709C">
        <w:rPr>
          <w:rFonts w:asciiTheme="majorHAnsi" w:hAnsiTheme="majorHAnsi" w:cstheme="minorHAnsi"/>
          <w:b w:val="0"/>
          <w:color w:val="000000" w:themeColor="text1"/>
        </w:rPr>
        <w:t>firmware’u</w:t>
      </w:r>
      <w:proofErr w:type="spellEnd"/>
      <w:r w:rsidRPr="007B709C">
        <w:rPr>
          <w:rFonts w:asciiTheme="majorHAnsi" w:hAnsiTheme="majorHAnsi" w:cstheme="minorHAnsi"/>
          <w:b w:val="0"/>
          <w:color w:val="000000" w:themeColor="text1"/>
        </w:rPr>
        <w:t>.</w:t>
      </w:r>
    </w:p>
    <w:p w:rsidR="00217A89" w:rsidRPr="007B709C" w:rsidRDefault="00217A89" w:rsidP="00217A89">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[Aktualizacja]</w:t>
      </w:r>
      <w:r w:rsidRPr="007B709C">
        <w:rPr>
          <w:rFonts w:asciiTheme="majorHAnsi" w:hAnsiTheme="majorHAnsi" w:cstheme="minorHAnsi"/>
          <w:b w:val="0"/>
          <w:color w:val="000000" w:themeColor="text1"/>
        </w:rPr>
        <w:t xml:space="preserve"> Wykonawca będzie aktualizował i przekazywał Zamawiającemu Dokumentację Urządzeń oraz Oprogramowanie Testowo – Diagnostyczne wraz ze zmianami wprowadzanymi w Urządzeniach. </w:t>
      </w:r>
    </w:p>
    <w:p w:rsidR="00217A89" w:rsidRPr="007B709C" w:rsidRDefault="00217A89" w:rsidP="00217A89">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[Licencje]</w:t>
      </w:r>
      <w:r w:rsidRPr="007B709C">
        <w:rPr>
          <w:rFonts w:asciiTheme="majorHAnsi" w:hAnsiTheme="majorHAnsi" w:cstheme="minorHAnsi"/>
          <w:b w:val="0"/>
          <w:color w:val="000000" w:themeColor="text1"/>
        </w:rPr>
        <w:t xml:space="preserve"> Z chwilą dostarczenia Produktów wskazanych w niniejszym rozdziale, jak również wszelkich ich poprawek, aktualizacji oraz nowych wersji, Wykonawca w ramach wynagrodzenia udzieli lub zapewni Zamawiającemu udzielenie przez podmiot uprawniony licencji na korzystanie z Produktów, jego poprawek, aktualizacji oraz nowych wersji na zasadach opisanych w </w:t>
      </w:r>
      <w:r w:rsidR="00941C1F" w:rsidRPr="007B709C">
        <w:rPr>
          <w:rFonts w:asciiTheme="majorHAnsi" w:hAnsiTheme="majorHAnsi" w:cstheme="minorHAnsi"/>
          <w:b w:val="0"/>
          <w:color w:val="000000" w:themeColor="text1"/>
        </w:rPr>
        <w:fldChar w:fldCharType="begin"/>
      </w:r>
      <w:r w:rsidR="00941C1F" w:rsidRPr="007B709C">
        <w:rPr>
          <w:rFonts w:asciiTheme="majorHAnsi" w:hAnsiTheme="majorHAnsi" w:cstheme="minorHAnsi"/>
          <w:b w:val="0"/>
          <w:color w:val="000000" w:themeColor="text1"/>
        </w:rPr>
        <w:instrText xml:space="preserve"> REF _Ref358013293 \n \h  \* MERGEFORMAT </w:instrText>
      </w:r>
      <w:r w:rsidR="00941C1F" w:rsidRPr="007B709C">
        <w:rPr>
          <w:rFonts w:asciiTheme="majorHAnsi" w:hAnsiTheme="majorHAnsi" w:cstheme="minorHAnsi"/>
          <w:b w:val="0"/>
          <w:color w:val="000000" w:themeColor="text1"/>
        </w:rPr>
      </w:r>
      <w:r w:rsidR="00941C1F" w:rsidRPr="007B709C">
        <w:rPr>
          <w:rFonts w:asciiTheme="majorHAnsi" w:hAnsiTheme="majorHAnsi" w:cstheme="minorHAnsi"/>
          <w:b w:val="0"/>
          <w:color w:val="000000" w:themeColor="text1"/>
        </w:rPr>
        <w:fldChar w:fldCharType="separate"/>
      </w:r>
      <w:r w:rsidR="00941C1F" w:rsidRPr="007B709C">
        <w:rPr>
          <w:rFonts w:asciiTheme="majorHAnsi" w:hAnsiTheme="majorHAnsi" w:cstheme="minorHAnsi"/>
          <w:b w:val="0"/>
          <w:color w:val="000000" w:themeColor="text1"/>
        </w:rPr>
        <w:t>§ 138</w:t>
      </w:r>
      <w:r w:rsidR="00941C1F"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_Ref351331260 \n \h </w:instrText>
      </w:r>
      <w:r w:rsidR="000F2831"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i nast. </w:t>
      </w:r>
    </w:p>
    <w:p w:rsidR="00217A89" w:rsidRPr="007B709C" w:rsidRDefault="000F283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213" w:name="_Ref357817838"/>
      <w:r w:rsidRPr="007B709C">
        <w:rPr>
          <w:rFonts w:asciiTheme="majorHAnsi" w:hAnsiTheme="majorHAnsi" w:cstheme="minorHAnsi"/>
          <w:color w:val="000000" w:themeColor="text1"/>
        </w:rPr>
        <w:t xml:space="preserve">[Produkt P.5] </w:t>
      </w:r>
      <w:r w:rsidRPr="007B709C">
        <w:rPr>
          <w:rFonts w:asciiTheme="majorHAnsi" w:hAnsiTheme="majorHAnsi" w:cstheme="minorHAnsi"/>
          <w:b w:val="0"/>
          <w:color w:val="000000" w:themeColor="text1"/>
        </w:rPr>
        <w:t>Dokonując</w:t>
      </w:r>
      <w:r w:rsidRPr="007B709C">
        <w:rPr>
          <w:rFonts w:asciiTheme="majorHAnsi" w:hAnsiTheme="majorHAnsi" w:cstheme="minorHAnsi"/>
          <w:color w:val="000000" w:themeColor="text1"/>
        </w:rPr>
        <w:t xml:space="preserve"> </w:t>
      </w:r>
      <w:r w:rsidRPr="007B709C">
        <w:rPr>
          <w:rFonts w:asciiTheme="majorHAnsi" w:hAnsiTheme="majorHAnsi" w:cstheme="minorHAnsi"/>
          <w:b w:val="0"/>
          <w:color w:val="000000" w:themeColor="text1"/>
        </w:rPr>
        <w:t xml:space="preserve">zgłoszenia </w:t>
      </w:r>
      <w:r w:rsidRPr="007B709C">
        <w:rPr>
          <w:rFonts w:asciiTheme="majorHAnsi" w:hAnsiTheme="majorHAnsi" w:cstheme="minorHAnsi"/>
          <w:b w:val="0"/>
          <w:color w:val="000000" w:themeColor="text1"/>
          <w:kern w:val="144"/>
        </w:rPr>
        <w:t xml:space="preserve">finalnej wersji Makiety z certyfikowanymi licznikami Wykonawca w razie zmian w Urządzeniach albo zmodyfikuje znajdującą się u Zamawiającego Makietę, albo dostarczy nową Makietę wraz z certyfikowanymi licznikami. </w:t>
      </w:r>
      <w:r w:rsidR="00AC3F45" w:rsidRPr="007B709C">
        <w:rPr>
          <w:rFonts w:asciiTheme="majorHAnsi" w:hAnsiTheme="majorHAnsi" w:cstheme="minorHAnsi"/>
          <w:b w:val="0"/>
          <w:color w:val="000000" w:themeColor="text1"/>
          <w:kern w:val="144"/>
        </w:rPr>
        <w:t xml:space="preserve">W pozostałym zakresie odbiór Makiety </w:t>
      </w:r>
      <w:r w:rsidR="00AC3F45" w:rsidRPr="007B709C">
        <w:rPr>
          <w:rFonts w:asciiTheme="majorHAnsi" w:hAnsiTheme="majorHAnsi" w:cstheme="minorHAnsi"/>
          <w:b w:val="0"/>
          <w:color w:val="000000" w:themeColor="text1"/>
        </w:rPr>
        <w:t xml:space="preserve">odbywał się będzie zgodnie z </w:t>
      </w:r>
      <w:r w:rsidR="00AC3F45" w:rsidRPr="007B709C">
        <w:rPr>
          <w:rFonts w:asciiTheme="majorHAnsi" w:hAnsiTheme="majorHAnsi" w:cstheme="minorHAnsi"/>
          <w:b w:val="0"/>
          <w:color w:val="000000" w:themeColor="text1"/>
        </w:rPr>
        <w:fldChar w:fldCharType="begin"/>
      </w:r>
      <w:r w:rsidR="00AC3F45"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00AC3F45" w:rsidRPr="007B709C">
        <w:rPr>
          <w:rFonts w:asciiTheme="majorHAnsi" w:hAnsiTheme="majorHAnsi" w:cstheme="minorHAnsi"/>
          <w:b w:val="0"/>
          <w:color w:val="000000" w:themeColor="text1"/>
        </w:rPr>
      </w:r>
      <w:r w:rsidR="00AC3F45"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00AC3F45" w:rsidRPr="007B709C">
        <w:rPr>
          <w:rFonts w:asciiTheme="majorHAnsi" w:hAnsiTheme="majorHAnsi" w:cstheme="minorHAnsi"/>
          <w:b w:val="0"/>
          <w:color w:val="000000" w:themeColor="text1"/>
        </w:rPr>
        <w:fldChar w:fldCharType="end"/>
      </w:r>
      <w:r w:rsidR="00AC3F45" w:rsidRPr="007B709C">
        <w:rPr>
          <w:rFonts w:asciiTheme="majorHAnsi" w:hAnsiTheme="majorHAnsi" w:cstheme="minorHAnsi"/>
          <w:b w:val="0"/>
          <w:color w:val="000000" w:themeColor="text1"/>
        </w:rPr>
        <w:t xml:space="preserve"> - </w:t>
      </w:r>
      <w:r w:rsidR="00AC3F45" w:rsidRPr="007B709C">
        <w:rPr>
          <w:rFonts w:asciiTheme="majorHAnsi" w:hAnsiTheme="majorHAnsi" w:cstheme="minorHAnsi"/>
          <w:b w:val="0"/>
          <w:color w:val="000000" w:themeColor="text1"/>
        </w:rPr>
        <w:fldChar w:fldCharType="begin"/>
      </w:r>
      <w:r w:rsidR="00AC3F45"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00AC3F45" w:rsidRPr="007B709C">
        <w:rPr>
          <w:rFonts w:asciiTheme="majorHAnsi" w:hAnsiTheme="majorHAnsi" w:cstheme="minorHAnsi"/>
          <w:b w:val="0"/>
          <w:color w:val="000000" w:themeColor="text1"/>
        </w:rPr>
      </w:r>
      <w:r w:rsidR="00AC3F45"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00AC3F45" w:rsidRPr="007B709C">
        <w:rPr>
          <w:rFonts w:asciiTheme="majorHAnsi" w:hAnsiTheme="majorHAnsi" w:cstheme="minorHAnsi"/>
          <w:b w:val="0"/>
          <w:color w:val="000000" w:themeColor="text1"/>
        </w:rPr>
        <w:fldChar w:fldCharType="end"/>
      </w:r>
      <w:r w:rsidR="00325070" w:rsidRPr="007B709C">
        <w:rPr>
          <w:rFonts w:asciiTheme="majorHAnsi" w:hAnsiTheme="majorHAnsi" w:cstheme="minorHAnsi"/>
          <w:b w:val="0"/>
          <w:color w:val="000000" w:themeColor="text1"/>
        </w:rPr>
        <w:t xml:space="preserve"> w jakim regulują one odbiór Makiety</w:t>
      </w:r>
      <w:r w:rsidR="00AC3F45" w:rsidRPr="007B709C">
        <w:rPr>
          <w:rFonts w:asciiTheme="majorHAnsi" w:hAnsiTheme="majorHAnsi" w:cstheme="minorHAnsi"/>
          <w:b w:val="0"/>
          <w:color w:val="000000" w:themeColor="text1"/>
        </w:rPr>
        <w:t>, a okres na weryfikację Makiety wyniesie 20 Dni.</w:t>
      </w:r>
      <w:bookmarkEnd w:id="213"/>
    </w:p>
    <w:p w:rsidR="00325070" w:rsidRPr="007B709C" w:rsidRDefault="00325070"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[Produkt P.6]</w:t>
      </w:r>
      <w:r w:rsidRPr="007B709C">
        <w:rPr>
          <w:rFonts w:asciiTheme="majorHAnsi" w:hAnsiTheme="majorHAnsi" w:cstheme="minorHAnsi"/>
          <w:b w:val="0"/>
          <w:color w:val="000000" w:themeColor="text1"/>
        </w:rPr>
        <w:t xml:space="preserve"> W terminie określonym w Dodatku Nr 3 do Umowy, Wykonawca przedstawi do odbioru </w:t>
      </w:r>
      <w:r w:rsidRPr="007B709C">
        <w:rPr>
          <w:rFonts w:asciiTheme="majorHAnsi" w:hAnsiTheme="majorHAnsi"/>
          <w:b w:val="0"/>
          <w:color w:val="000000" w:themeColor="text1"/>
        </w:rPr>
        <w:t>instrukcje instalacji, montażu, uruchomienia i eksploatacji Urządzeń, instrukcje dla służb wsparcia, materiały szkoleniowe oraz wzór Świadectwa Ukończenia Warsztatów.</w:t>
      </w:r>
      <w:r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kern w:val="144"/>
        </w:rPr>
        <w:t xml:space="preserve">Odbiór Produktu P.6 </w:t>
      </w:r>
      <w:r w:rsidRPr="007B709C">
        <w:rPr>
          <w:rFonts w:asciiTheme="majorHAnsi" w:hAnsiTheme="majorHAnsi" w:cstheme="minorHAnsi"/>
          <w:b w:val="0"/>
          <w:color w:val="000000" w:themeColor="text1"/>
        </w:rPr>
        <w:t xml:space="preserve">odbywał się będzie zgodnie z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a okres na weryfikację Produktu wyniesie 20 Dni.</w:t>
      </w:r>
    </w:p>
    <w:p w:rsidR="00232644" w:rsidRPr="007B709C" w:rsidRDefault="0024448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[Produkt P.</w:t>
      </w:r>
      <w:r w:rsidR="003C085C" w:rsidRPr="007B709C">
        <w:rPr>
          <w:rFonts w:asciiTheme="majorHAnsi" w:hAnsiTheme="majorHAnsi" w:cstheme="minorHAnsi"/>
          <w:color w:val="000000" w:themeColor="text1"/>
        </w:rPr>
        <w:t>7</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Na wniosek złożony przez koordynatora Zamawiającego,</w:t>
      </w:r>
      <w:r w:rsidR="003C085C" w:rsidRPr="007B709C">
        <w:rPr>
          <w:rFonts w:asciiTheme="majorHAnsi" w:hAnsiTheme="majorHAnsi" w:cstheme="minorHAnsi"/>
          <w:b w:val="0"/>
          <w:color w:val="000000" w:themeColor="text1"/>
        </w:rPr>
        <w:t xml:space="preserve"> Po odbiorze Produktu P.6,</w:t>
      </w:r>
      <w:r w:rsidR="00232644" w:rsidRPr="007B709C">
        <w:rPr>
          <w:rFonts w:asciiTheme="majorHAnsi" w:hAnsiTheme="majorHAnsi" w:cstheme="minorHAnsi"/>
          <w:b w:val="0"/>
          <w:color w:val="000000" w:themeColor="text1"/>
        </w:rPr>
        <w:t xml:space="preserve"> Wykonawca zobowiązany będzie do przeprowadzenia Warsztatów dla wyznaczonych przez Zamawiającego osób, które będą prowadziły instalację i uruchomienie Urządzeń.</w:t>
      </w:r>
      <w:bookmarkEnd w:id="210"/>
      <w:bookmarkEnd w:id="211"/>
      <w:r w:rsidR="00232644" w:rsidRPr="007B709C">
        <w:rPr>
          <w:rFonts w:asciiTheme="majorHAnsi" w:hAnsiTheme="majorHAnsi" w:cstheme="minorHAnsi"/>
          <w:b w:val="0"/>
          <w:color w:val="000000" w:themeColor="text1"/>
        </w:rPr>
        <w:t xml:space="preserve"> </w:t>
      </w:r>
    </w:p>
    <w:p w:rsidR="00232644" w:rsidRPr="007B709C" w:rsidRDefault="00E77EE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14" w:name="_Toc338976880"/>
      <w:bookmarkStart w:id="215" w:name="_Toc351290749"/>
      <w:r w:rsidRPr="007B709C">
        <w:rPr>
          <w:rFonts w:asciiTheme="majorHAnsi" w:hAnsiTheme="majorHAnsi" w:cstheme="minorHAnsi"/>
          <w:color w:val="000000" w:themeColor="text1"/>
        </w:rPr>
        <w:t>[Przebieg Warsztatów]</w:t>
      </w:r>
      <w:r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Każdy Warsztat zostanie zakończony weryfikacją wiedzy zdobytej przez uczestników Warsztatu oraz certyfikacją uczestników przez Wykonawcę (przyznaniem Świadectw Ukończenia Warsztatów). Świadectwo Ukończenia Warsztatów stanowić będzie potwierdzenie, iż dana osoba posiada wiedzę oraz umiejętności niezbędne do dokonania instalacji i obsługi Urządzenia</w:t>
      </w:r>
      <w:bookmarkEnd w:id="212"/>
      <w:r w:rsidR="00232644" w:rsidRPr="007B709C">
        <w:rPr>
          <w:rFonts w:asciiTheme="majorHAnsi" w:hAnsiTheme="majorHAnsi" w:cstheme="minorHAnsi"/>
          <w:b w:val="0"/>
          <w:color w:val="000000" w:themeColor="text1"/>
        </w:rPr>
        <w:t>.</w:t>
      </w:r>
      <w:bookmarkEnd w:id="214"/>
      <w:bookmarkEnd w:id="215"/>
    </w:p>
    <w:p w:rsidR="00232644" w:rsidRPr="007B709C" w:rsidRDefault="00E77EE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16" w:name="_Toc338976881"/>
      <w:bookmarkStart w:id="217" w:name="_Toc351290750"/>
      <w:bookmarkStart w:id="218" w:name="_Ref272252707"/>
      <w:bookmarkStart w:id="219" w:name="_Ref304071268"/>
      <w:bookmarkStart w:id="220" w:name="_Ref318174881"/>
      <w:r w:rsidRPr="007B709C">
        <w:rPr>
          <w:rFonts w:asciiTheme="majorHAnsi" w:hAnsiTheme="majorHAnsi" w:cstheme="minorHAnsi"/>
          <w:color w:val="000000" w:themeColor="text1"/>
        </w:rPr>
        <w:t>[Transze]</w:t>
      </w:r>
      <w:r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Warsztaty będą realizowane w transzach obejmujących jeden lub więcej Warsztatów</w:t>
      </w:r>
      <w:r w:rsidR="00D544E7" w:rsidRPr="007B709C">
        <w:rPr>
          <w:rFonts w:asciiTheme="majorHAnsi" w:hAnsiTheme="majorHAnsi" w:cstheme="minorHAnsi"/>
          <w:b w:val="0"/>
          <w:color w:val="000000" w:themeColor="text1"/>
        </w:rPr>
        <w:t xml:space="preserve"> przez cały okres obowiązywania Umowy, aż do momentu przeszkolenia pełnej liczby uczestników wskazanych w </w:t>
      </w:r>
      <w:r w:rsidR="00D544E7" w:rsidRPr="007B709C">
        <w:rPr>
          <w:rFonts w:asciiTheme="majorHAnsi" w:hAnsiTheme="majorHAnsi" w:cstheme="minorHAnsi"/>
          <w:b w:val="0"/>
          <w:color w:val="000000" w:themeColor="text1"/>
        </w:rPr>
        <w:fldChar w:fldCharType="begin"/>
      </w:r>
      <w:r w:rsidR="00D544E7" w:rsidRPr="007B709C">
        <w:rPr>
          <w:rFonts w:asciiTheme="majorHAnsi" w:hAnsiTheme="majorHAnsi" w:cstheme="minorHAnsi"/>
          <w:b w:val="0"/>
          <w:color w:val="000000" w:themeColor="text1"/>
        </w:rPr>
        <w:instrText xml:space="preserve"> REF _Ref272252678 \n \h </w:instrText>
      </w:r>
      <w:r w:rsidR="005B65F2" w:rsidRPr="007B709C">
        <w:rPr>
          <w:rFonts w:asciiTheme="majorHAnsi" w:hAnsiTheme="majorHAnsi" w:cstheme="minorHAnsi"/>
          <w:b w:val="0"/>
          <w:color w:val="000000" w:themeColor="text1"/>
        </w:rPr>
        <w:instrText xml:space="preserve"> \* MERGEFORMAT </w:instrText>
      </w:r>
      <w:r w:rsidR="00D544E7" w:rsidRPr="007B709C">
        <w:rPr>
          <w:rFonts w:asciiTheme="majorHAnsi" w:hAnsiTheme="majorHAnsi" w:cstheme="minorHAnsi"/>
          <w:b w:val="0"/>
          <w:color w:val="000000" w:themeColor="text1"/>
        </w:rPr>
      </w:r>
      <w:r w:rsidR="00D544E7"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73</w:t>
      </w:r>
      <w:r w:rsidR="00D544E7" w:rsidRPr="007B709C">
        <w:rPr>
          <w:rFonts w:asciiTheme="majorHAnsi" w:hAnsiTheme="majorHAnsi" w:cstheme="minorHAnsi"/>
          <w:b w:val="0"/>
          <w:color w:val="000000" w:themeColor="text1"/>
        </w:rPr>
        <w:fldChar w:fldCharType="end"/>
      </w:r>
      <w:r w:rsidR="00232644" w:rsidRPr="007B709C">
        <w:rPr>
          <w:rFonts w:asciiTheme="majorHAnsi" w:hAnsiTheme="majorHAnsi" w:cstheme="minorHAnsi"/>
          <w:b w:val="0"/>
          <w:color w:val="000000" w:themeColor="text1"/>
        </w:rPr>
        <w:t>; w przypadku zamiaru przeprowadzenia Warsztatów, Zamawiający prześle Wykonawcy odpowiedni wniosek wskazując:</w:t>
      </w:r>
      <w:bookmarkEnd w:id="216"/>
      <w:bookmarkEnd w:id="217"/>
    </w:p>
    <w:p w:rsidR="00232644" w:rsidRPr="007B709C" w:rsidRDefault="00232644"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21" w:name="_Toc338976882"/>
      <w:bookmarkStart w:id="222" w:name="_Toc351290751"/>
      <w:r w:rsidRPr="007B709C">
        <w:rPr>
          <w:rFonts w:asciiTheme="majorHAnsi" w:hAnsiTheme="majorHAnsi" w:cstheme="minorHAnsi"/>
          <w:b w:val="0"/>
          <w:color w:val="000000" w:themeColor="text1"/>
        </w:rPr>
        <w:t>liczbę i rodzaj Warsztatów;</w:t>
      </w:r>
      <w:bookmarkEnd w:id="221"/>
      <w:bookmarkEnd w:id="222"/>
    </w:p>
    <w:p w:rsidR="00232644" w:rsidRPr="007B709C" w:rsidRDefault="00232644"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23" w:name="_Toc338976883"/>
      <w:bookmarkStart w:id="224" w:name="_Toc351290752"/>
      <w:r w:rsidRPr="007B709C">
        <w:rPr>
          <w:rFonts w:asciiTheme="majorHAnsi" w:hAnsiTheme="majorHAnsi" w:cstheme="minorHAnsi"/>
          <w:b w:val="0"/>
          <w:color w:val="000000" w:themeColor="text1"/>
        </w:rPr>
        <w:t>liczbę osób mających wziąć udział w Warsztatach (z możliwością  zwiększenia maksymalnej liczby uczestników w stosunku do określonej w Załączniku nr 3 do Umowy [Wykaz i Opis Produktów] – za porozumieniem koordynatorów Stron);</w:t>
      </w:r>
      <w:bookmarkEnd w:id="223"/>
      <w:bookmarkEnd w:id="224"/>
    </w:p>
    <w:p w:rsidR="00232644" w:rsidRPr="007B709C" w:rsidRDefault="00232644"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25" w:name="_Toc338976884"/>
      <w:bookmarkStart w:id="226" w:name="_Toc351290753"/>
      <w:r w:rsidRPr="007B709C">
        <w:rPr>
          <w:rFonts w:asciiTheme="majorHAnsi" w:hAnsiTheme="majorHAnsi" w:cstheme="minorHAnsi"/>
          <w:b w:val="0"/>
          <w:color w:val="000000" w:themeColor="text1"/>
        </w:rPr>
        <w:t>terminy realizacji Warsztatów, z których pierwszy przypadający nie wcześniej niż w terminie 10 Dni Roboczych od przesłania wniosku dotyczącego organizacji Warsztatów.</w:t>
      </w:r>
      <w:bookmarkEnd w:id="225"/>
      <w:bookmarkEnd w:id="226"/>
    </w:p>
    <w:p w:rsidR="00232644" w:rsidRPr="007B709C" w:rsidRDefault="00D544E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27" w:name="_Toc338976885"/>
      <w:bookmarkStart w:id="228" w:name="_Toc351290754"/>
      <w:r w:rsidRPr="007B709C" w:rsidDel="00D544E7">
        <w:rPr>
          <w:rFonts w:asciiTheme="majorHAnsi" w:hAnsiTheme="majorHAnsi" w:cstheme="minorHAnsi"/>
          <w:b w:val="0"/>
          <w:color w:val="000000" w:themeColor="text1"/>
        </w:rPr>
        <w:t xml:space="preserve"> </w:t>
      </w:r>
      <w:bookmarkStart w:id="229" w:name="_Ref272252678"/>
      <w:bookmarkStart w:id="230" w:name="_Toc338976887"/>
      <w:bookmarkStart w:id="231" w:name="_Toc351290756"/>
      <w:bookmarkEnd w:id="218"/>
      <w:bookmarkEnd w:id="219"/>
      <w:bookmarkEnd w:id="220"/>
      <w:bookmarkEnd w:id="227"/>
      <w:bookmarkEnd w:id="228"/>
      <w:r w:rsidR="0063606E" w:rsidRPr="007B709C">
        <w:rPr>
          <w:rFonts w:asciiTheme="majorHAnsi" w:hAnsiTheme="majorHAnsi" w:cstheme="minorHAnsi"/>
          <w:color w:val="000000" w:themeColor="text1"/>
        </w:rPr>
        <w:t>[Limit uczestników]</w:t>
      </w:r>
      <w:r w:rsidR="0063606E"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 xml:space="preserve">Łączna liczba uczestników wszystkich Warsztatów, którzy otrzymają Świadectwo Ukończenia Warsztatów w całym okresie obowiązywania Umowy nie może przekroczyć </w:t>
      </w:r>
      <w:r w:rsidR="00125F90" w:rsidRPr="007B709C">
        <w:rPr>
          <w:rFonts w:asciiTheme="majorHAnsi" w:hAnsiTheme="majorHAnsi" w:cstheme="minorHAnsi"/>
          <w:b w:val="0"/>
          <w:color w:val="000000" w:themeColor="text1"/>
        </w:rPr>
        <w:t xml:space="preserve">500 </w:t>
      </w:r>
      <w:r w:rsidR="00232644" w:rsidRPr="007B709C">
        <w:rPr>
          <w:rFonts w:asciiTheme="majorHAnsi" w:hAnsiTheme="majorHAnsi" w:cstheme="minorHAnsi"/>
          <w:b w:val="0"/>
          <w:color w:val="000000" w:themeColor="text1"/>
        </w:rPr>
        <w:t xml:space="preserve">(przewiduje się </w:t>
      </w:r>
      <w:r w:rsidR="00125F90" w:rsidRPr="007B709C">
        <w:rPr>
          <w:rFonts w:asciiTheme="majorHAnsi" w:hAnsiTheme="majorHAnsi" w:cstheme="minorHAnsi"/>
          <w:b w:val="0"/>
          <w:color w:val="000000" w:themeColor="text1"/>
        </w:rPr>
        <w:t xml:space="preserve">500 </w:t>
      </w:r>
      <w:r w:rsidR="00232644" w:rsidRPr="007B709C">
        <w:rPr>
          <w:rFonts w:asciiTheme="majorHAnsi" w:hAnsiTheme="majorHAnsi" w:cstheme="minorHAnsi"/>
          <w:b w:val="0"/>
          <w:color w:val="000000" w:themeColor="text1"/>
        </w:rPr>
        <w:t xml:space="preserve">osobo-warsztatów). W przypadku, gdy zrealizowanie </w:t>
      </w:r>
      <w:r w:rsidR="00232644" w:rsidRPr="007B709C">
        <w:rPr>
          <w:rFonts w:asciiTheme="majorHAnsi" w:hAnsiTheme="majorHAnsi" w:cstheme="minorHAnsi"/>
          <w:b w:val="0"/>
          <w:color w:val="000000" w:themeColor="text1"/>
        </w:rPr>
        <w:lastRenderedPageBreak/>
        <w:t xml:space="preserve">wniosku Zamawiającego, o którym mowa w </w:t>
      </w:r>
      <w:r w:rsidR="005762FA" w:rsidRPr="007B709C">
        <w:rPr>
          <w:color w:val="000000" w:themeColor="text1"/>
        </w:rPr>
        <w:fldChar w:fldCharType="begin"/>
      </w:r>
      <w:r w:rsidR="005762FA" w:rsidRPr="007B709C">
        <w:rPr>
          <w:color w:val="000000" w:themeColor="text1"/>
        </w:rPr>
        <w:instrText xml:space="preserve"> REF _Ref272252707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72</w:t>
      </w:r>
      <w:r w:rsidR="005762FA" w:rsidRPr="007B709C">
        <w:rPr>
          <w:color w:val="000000" w:themeColor="text1"/>
        </w:rPr>
        <w:fldChar w:fldCharType="end"/>
      </w:r>
      <w:r w:rsidR="00232644" w:rsidRPr="007B709C">
        <w:rPr>
          <w:rFonts w:asciiTheme="majorHAnsi" w:hAnsiTheme="majorHAnsi" w:cstheme="minorHAnsi"/>
          <w:b w:val="0"/>
          <w:color w:val="000000" w:themeColor="text1"/>
        </w:rPr>
        <w:t xml:space="preserve"> mogłoby spowodować przekroczenie powyższego limitu, Wykonawca zobowiązany jest niezwłocznie poinformować o tym Zamawiającego, wnioskując o odpowiednia korektę wniosku dotyczącego przeprowadzenia Warsztatów.</w:t>
      </w:r>
      <w:bookmarkEnd w:id="229"/>
      <w:bookmarkEnd w:id="230"/>
      <w:bookmarkEnd w:id="231"/>
      <w:r w:rsidR="00232644" w:rsidRPr="007B709C">
        <w:rPr>
          <w:rFonts w:asciiTheme="majorHAnsi" w:hAnsiTheme="majorHAnsi" w:cstheme="minorHAnsi"/>
          <w:b w:val="0"/>
          <w:color w:val="000000" w:themeColor="text1"/>
        </w:rPr>
        <w:t xml:space="preserve"> </w:t>
      </w:r>
    </w:p>
    <w:p w:rsidR="00232644" w:rsidRPr="007B709C" w:rsidRDefault="0063606E"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32" w:name="_Toc338976888"/>
      <w:bookmarkStart w:id="233" w:name="_Toc351290757"/>
      <w:r w:rsidRPr="007B709C">
        <w:rPr>
          <w:rFonts w:asciiTheme="majorHAnsi" w:hAnsiTheme="majorHAnsi" w:cstheme="minorHAnsi"/>
          <w:color w:val="000000" w:themeColor="text1"/>
        </w:rPr>
        <w:t>[Terminy]</w:t>
      </w:r>
      <w:r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 xml:space="preserve">Z zastrzeżeniem </w:t>
      </w:r>
      <w:r w:rsidR="005762FA" w:rsidRPr="007B709C">
        <w:rPr>
          <w:color w:val="000000" w:themeColor="text1"/>
        </w:rPr>
        <w:fldChar w:fldCharType="begin"/>
      </w:r>
      <w:r w:rsidR="005762FA" w:rsidRPr="007B709C">
        <w:rPr>
          <w:color w:val="000000" w:themeColor="text1"/>
        </w:rPr>
        <w:instrText xml:space="preserve"> REF _Ref272252678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73</w:t>
      </w:r>
      <w:r w:rsidR="005762FA" w:rsidRPr="007B709C">
        <w:rPr>
          <w:color w:val="000000" w:themeColor="text1"/>
        </w:rPr>
        <w:fldChar w:fldCharType="end"/>
      </w:r>
      <w:r w:rsidR="00232644" w:rsidRPr="007B709C">
        <w:rPr>
          <w:rFonts w:asciiTheme="majorHAnsi" w:hAnsiTheme="majorHAnsi" w:cstheme="minorHAnsi"/>
          <w:b w:val="0"/>
          <w:color w:val="000000" w:themeColor="text1"/>
        </w:rPr>
        <w:t>, Wykonawca zobowiązany jest zrealizować Warsztaty określonego przez Zamawiającego rodzaju dla wskazanych przez Zamawiającego uczestników, w terminach wskazanych przez Zamawiającego lub uzgodnionych przez Strony.</w:t>
      </w:r>
      <w:bookmarkEnd w:id="232"/>
      <w:bookmarkEnd w:id="233"/>
      <w:r w:rsidR="00232644" w:rsidRPr="007B709C">
        <w:rPr>
          <w:rFonts w:asciiTheme="majorHAnsi" w:hAnsiTheme="majorHAnsi" w:cstheme="minorHAnsi"/>
          <w:b w:val="0"/>
          <w:color w:val="000000" w:themeColor="text1"/>
        </w:rPr>
        <w:t xml:space="preserve"> </w:t>
      </w:r>
    </w:p>
    <w:p w:rsidR="006118FD" w:rsidRPr="007B709C" w:rsidRDefault="0063606E"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34" w:name="_Toc338976889"/>
      <w:bookmarkStart w:id="235" w:name="_Toc351290758"/>
      <w:r w:rsidRPr="007B709C">
        <w:rPr>
          <w:rFonts w:asciiTheme="majorHAnsi" w:hAnsiTheme="majorHAnsi" w:cstheme="minorHAnsi"/>
          <w:color w:val="000000" w:themeColor="text1"/>
        </w:rPr>
        <w:t>[Koordynatorzy na Warsztatach]</w:t>
      </w:r>
      <w:r w:rsidRPr="007B709C">
        <w:rPr>
          <w:rFonts w:asciiTheme="majorHAnsi" w:hAnsiTheme="majorHAnsi" w:cstheme="minorHAnsi"/>
          <w:b w:val="0"/>
          <w:color w:val="000000" w:themeColor="text1"/>
        </w:rPr>
        <w:t xml:space="preserve"> </w:t>
      </w:r>
      <w:r w:rsidR="00232644" w:rsidRPr="007B709C">
        <w:rPr>
          <w:rFonts w:asciiTheme="majorHAnsi" w:hAnsiTheme="majorHAnsi" w:cstheme="minorHAnsi"/>
          <w:b w:val="0"/>
          <w:color w:val="000000" w:themeColor="text1"/>
        </w:rPr>
        <w:t xml:space="preserve">Koordynatorzy Zamawiającego są uprawnieni do uczestniczenia w dowolnych Warsztatach bez obowiązku uprzedniego zgłaszania takiego udziału Wykonawcy, a Wykonawca zobowiązany jest na ich wniosek umożliwić tym osobom uczestnictwo w Warsztatach; osoby te w przypadku nie umieszczenia ich na liście uczestników, o której mowa w </w:t>
      </w:r>
      <w:r w:rsidR="005762FA" w:rsidRPr="007B709C">
        <w:rPr>
          <w:color w:val="000000" w:themeColor="text1"/>
        </w:rPr>
        <w:fldChar w:fldCharType="begin"/>
      </w:r>
      <w:r w:rsidR="005762FA" w:rsidRPr="007B709C">
        <w:rPr>
          <w:color w:val="000000" w:themeColor="text1"/>
        </w:rPr>
        <w:instrText xml:space="preserve"> REF _Ref304071268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72</w:t>
      </w:r>
      <w:r w:rsidR="005762FA" w:rsidRPr="007B709C">
        <w:rPr>
          <w:color w:val="000000" w:themeColor="text1"/>
        </w:rPr>
        <w:fldChar w:fldCharType="end"/>
      </w:r>
      <w:r w:rsidR="00232644" w:rsidRPr="007B709C">
        <w:rPr>
          <w:rFonts w:asciiTheme="majorHAnsi" w:hAnsiTheme="majorHAnsi" w:cstheme="minorHAnsi"/>
          <w:b w:val="0"/>
          <w:color w:val="000000" w:themeColor="text1"/>
        </w:rPr>
        <w:t xml:space="preserve"> nie podlegają Certyfikacji, a koszty zakwaterowania i wyżywienia takich osób ponosi Zamawiający.</w:t>
      </w:r>
      <w:bookmarkEnd w:id="234"/>
      <w:bookmarkEnd w:id="235"/>
    </w:p>
    <w:p w:rsidR="006118FD" w:rsidRPr="007B709C" w:rsidRDefault="006118F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[Odbiór Produktu P.</w:t>
      </w:r>
      <w:r w:rsidR="00D544E7" w:rsidRPr="007B709C">
        <w:rPr>
          <w:rFonts w:asciiTheme="majorHAnsi" w:hAnsiTheme="majorHAnsi" w:cstheme="minorHAnsi"/>
          <w:color w:val="000000" w:themeColor="text1"/>
        </w:rPr>
        <w:t>7</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Produkt P.</w:t>
      </w:r>
      <w:r w:rsidR="00D544E7" w:rsidRPr="007B709C">
        <w:rPr>
          <w:rFonts w:asciiTheme="majorHAnsi" w:hAnsiTheme="majorHAnsi" w:cstheme="minorHAnsi"/>
          <w:b w:val="0"/>
          <w:color w:val="000000" w:themeColor="text1"/>
        </w:rPr>
        <w:t>7</w:t>
      </w:r>
      <w:r w:rsidRPr="007B709C">
        <w:rPr>
          <w:rFonts w:asciiTheme="majorHAnsi" w:hAnsiTheme="majorHAnsi" w:cstheme="minorHAnsi"/>
          <w:b w:val="0"/>
          <w:color w:val="000000" w:themeColor="text1"/>
        </w:rPr>
        <w:t xml:space="preserve">. będzie odbierany jako pojedyncze Warsztaty, zgodnie z zasadami opisanymi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Postanowienia dotyczące odbioru Produktu stosuje się odpowiednio do odbioru Warsztatów, z  tym że </w:t>
      </w:r>
      <w:r w:rsidR="008A7133" w:rsidRPr="007B709C">
        <w:rPr>
          <w:rFonts w:asciiTheme="majorHAnsi" w:hAnsiTheme="majorHAnsi" w:cstheme="minorHAnsi"/>
          <w:b w:val="0"/>
          <w:color w:val="000000" w:themeColor="text1"/>
        </w:rPr>
        <w:t xml:space="preserve">realizacja postanowienia </w:t>
      </w:r>
      <w:r w:rsidR="00462FD2" w:rsidRPr="007B709C">
        <w:rPr>
          <w:rFonts w:asciiTheme="majorHAnsi" w:hAnsiTheme="majorHAnsi" w:cstheme="minorHAnsi"/>
          <w:b w:val="0"/>
          <w:color w:val="000000" w:themeColor="text1"/>
        </w:rPr>
        <w:fldChar w:fldCharType="begin"/>
      </w:r>
      <w:r w:rsidR="008A7133" w:rsidRPr="007B709C">
        <w:rPr>
          <w:rFonts w:asciiTheme="majorHAnsi" w:hAnsiTheme="majorHAnsi" w:cstheme="minorHAnsi"/>
          <w:b w:val="0"/>
          <w:color w:val="000000" w:themeColor="text1"/>
        </w:rPr>
        <w:instrText xml:space="preserve"> REF _Ref351307817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51</w:t>
      </w:r>
      <w:r w:rsidR="00462FD2" w:rsidRPr="007B709C">
        <w:rPr>
          <w:rFonts w:asciiTheme="majorHAnsi" w:hAnsiTheme="majorHAnsi" w:cstheme="minorHAnsi"/>
          <w:b w:val="0"/>
          <w:color w:val="000000" w:themeColor="text1"/>
        </w:rPr>
        <w:fldChar w:fldCharType="end"/>
      </w:r>
      <w:r w:rsidR="008A7133" w:rsidRPr="007B709C">
        <w:rPr>
          <w:rFonts w:asciiTheme="majorHAnsi" w:hAnsiTheme="majorHAnsi" w:cstheme="minorHAnsi"/>
          <w:b w:val="0"/>
          <w:color w:val="000000" w:themeColor="text1"/>
        </w:rPr>
        <w:t xml:space="preserve"> polegać będzie powtórzeniu całości lub części Warsztatu. </w:t>
      </w:r>
    </w:p>
    <w:p w:rsidR="006D1EE0" w:rsidRPr="007B709C" w:rsidRDefault="006D1EE0"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36" w:name="_Ref318337062"/>
      <w:bookmarkStart w:id="237" w:name="_Toc338977015"/>
      <w:bookmarkStart w:id="238" w:name="_Toc351290870"/>
      <w:r w:rsidRPr="007B709C">
        <w:rPr>
          <w:rFonts w:asciiTheme="majorHAnsi" w:hAnsiTheme="majorHAnsi" w:cstheme="minorHAnsi"/>
          <w:color w:val="000000" w:themeColor="text1"/>
        </w:rPr>
        <w:t>[Szczegółowe zasady odbioru]</w:t>
      </w:r>
      <w:r w:rsidRPr="007B709C">
        <w:rPr>
          <w:rFonts w:asciiTheme="majorHAnsi" w:hAnsiTheme="majorHAnsi" w:cstheme="minorHAnsi"/>
          <w:b w:val="0"/>
          <w:color w:val="000000" w:themeColor="text1"/>
        </w:rPr>
        <w:t xml:space="preserve"> Po przeprowadzeniu danego Warsztatu w celu dokonania jego odbioru, Wykonawca przekaże Zamawiającemu:</w:t>
      </w:r>
      <w:bookmarkEnd w:id="236"/>
      <w:bookmarkEnd w:id="237"/>
      <w:bookmarkEnd w:id="238"/>
      <w:r w:rsidRPr="007B709C">
        <w:rPr>
          <w:rFonts w:asciiTheme="majorHAnsi" w:hAnsiTheme="majorHAnsi" w:cstheme="minorHAnsi"/>
          <w:b w:val="0"/>
          <w:color w:val="000000" w:themeColor="text1"/>
        </w:rPr>
        <w:t xml:space="preserve"> </w:t>
      </w:r>
    </w:p>
    <w:p w:rsidR="006D1EE0" w:rsidRPr="007B709C" w:rsidRDefault="006D1EE0"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39" w:name="_Toc338977016"/>
      <w:bookmarkStart w:id="240" w:name="_Toc351290871"/>
      <w:r w:rsidRPr="007B709C">
        <w:rPr>
          <w:rFonts w:asciiTheme="majorHAnsi" w:hAnsiTheme="majorHAnsi" w:cstheme="minorHAnsi"/>
          <w:b w:val="0"/>
          <w:color w:val="000000" w:themeColor="text1"/>
        </w:rPr>
        <w:t xml:space="preserve">listę uczestników poszczególnych </w:t>
      </w:r>
      <w:r w:rsidR="0077004B" w:rsidRPr="007B709C">
        <w:rPr>
          <w:rFonts w:asciiTheme="majorHAnsi" w:hAnsiTheme="majorHAnsi" w:cstheme="minorHAnsi"/>
          <w:b w:val="0"/>
          <w:color w:val="000000" w:themeColor="text1"/>
        </w:rPr>
        <w:t xml:space="preserve">Warsztatów </w:t>
      </w:r>
      <w:r w:rsidRPr="007B709C">
        <w:rPr>
          <w:rFonts w:asciiTheme="majorHAnsi" w:hAnsiTheme="majorHAnsi" w:cstheme="minorHAnsi"/>
          <w:b w:val="0"/>
          <w:color w:val="000000" w:themeColor="text1"/>
        </w:rPr>
        <w:t>i Świadectw Ukończenia Warsztatów (wraz z ich numerami) uzyskanych przez poszczególnych uczestników;</w:t>
      </w:r>
      <w:bookmarkEnd w:id="239"/>
      <w:bookmarkEnd w:id="240"/>
    </w:p>
    <w:p w:rsidR="006D1EE0" w:rsidRPr="007B709C" w:rsidRDefault="006D1EE0"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41" w:name="_Toc338977017"/>
      <w:bookmarkStart w:id="242" w:name="_Toc351290872"/>
      <w:r w:rsidRPr="007B709C">
        <w:rPr>
          <w:rFonts w:asciiTheme="majorHAnsi" w:hAnsiTheme="majorHAnsi" w:cstheme="minorHAnsi"/>
          <w:b w:val="0"/>
          <w:color w:val="000000" w:themeColor="text1"/>
        </w:rPr>
        <w:t>Świadectwa Ukończenia Warsztatów uczestników Warsztatów.</w:t>
      </w:r>
      <w:bookmarkEnd w:id="241"/>
      <w:bookmarkEnd w:id="242"/>
    </w:p>
    <w:p w:rsidR="006D1EE0" w:rsidRPr="007B709C" w:rsidRDefault="006D1EE0" w:rsidP="006D1EE0">
      <w:pPr>
        <w:pStyle w:val="Nagwek1"/>
        <w:widowControl w:val="0"/>
        <w:numPr>
          <w:ilvl w:val="0"/>
          <w:numId w:val="0"/>
        </w:numPr>
        <w:tabs>
          <w:tab w:val="num" w:pos="1191"/>
        </w:tabs>
        <w:spacing w:before="60" w:after="60" w:line="300" w:lineRule="atLeast"/>
        <w:ind w:left="851"/>
        <w:rPr>
          <w:rFonts w:asciiTheme="majorHAnsi" w:hAnsiTheme="majorHAnsi" w:cstheme="minorHAnsi"/>
          <w:b w:val="0"/>
          <w:color w:val="000000" w:themeColor="text1"/>
        </w:rPr>
      </w:pPr>
      <w:bookmarkStart w:id="243" w:name="_Ref317878425"/>
      <w:bookmarkStart w:id="244" w:name="_Toc338977018"/>
      <w:bookmarkStart w:id="245" w:name="_Toc351290873"/>
      <w:r w:rsidRPr="007B709C">
        <w:rPr>
          <w:rFonts w:asciiTheme="majorHAnsi" w:hAnsiTheme="majorHAnsi" w:cstheme="minorHAnsi"/>
          <w:b w:val="0"/>
          <w:color w:val="000000" w:themeColor="text1"/>
        </w:rPr>
        <w:t>Odbiór Warsztatów będzie następował, poprzez zweryfikowanie przez Zamawiającego listy obecności uczestników, listy wydanych Świadectw oraz samych Świadectw Ukończenia Warsztatów pod kątem zgodności z Umową, a także kompletności, należytej jakości formalnej i merytorycznej Warsztatów; Zamawiający przeprowadzi odbiór Warsztatów w terminie 10 Dni Roboczych od dnia przekazania przez Wykonawcę materiałów, o których mowa wyżej.</w:t>
      </w:r>
      <w:bookmarkEnd w:id="243"/>
      <w:bookmarkEnd w:id="244"/>
      <w:bookmarkEnd w:id="245"/>
      <w:r w:rsidRPr="007B709C">
        <w:rPr>
          <w:rFonts w:asciiTheme="majorHAnsi" w:hAnsiTheme="majorHAnsi" w:cstheme="minorHAnsi"/>
          <w:b w:val="0"/>
          <w:color w:val="000000" w:themeColor="text1"/>
        </w:rPr>
        <w:t xml:space="preserve"> </w:t>
      </w:r>
    </w:p>
    <w:p w:rsidR="00DF6187" w:rsidRPr="007B709C" w:rsidRDefault="00DF6187" w:rsidP="00DF6187">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r w:rsidRPr="007B709C">
        <w:rPr>
          <w:rFonts w:asciiTheme="majorHAnsi" w:hAnsiTheme="majorHAnsi" w:cstheme="minorHAnsi"/>
          <w:color w:val="000000" w:themeColor="text1"/>
        </w:rPr>
        <w:t xml:space="preserve">[Odbiór Etapu III] </w:t>
      </w:r>
      <w:r w:rsidRPr="007B709C">
        <w:rPr>
          <w:rFonts w:asciiTheme="majorHAnsi" w:hAnsiTheme="majorHAnsi" w:cstheme="minorHAnsi"/>
          <w:b w:val="0"/>
          <w:color w:val="000000" w:themeColor="text1"/>
        </w:rPr>
        <w:t xml:space="preserve">Odbiór Etapu III nastąpi z chwilą odbioru ostatniego z Produktów tego etapu, a jeśli ostatnim Produktem będą Warsztaty lub dostawa Urządzeń – z chwilą odbioru ostatniej transzy Warsztatów lub Urządzeń. </w:t>
      </w:r>
    </w:p>
    <w:p w:rsidR="00232644" w:rsidRPr="007B709C" w:rsidRDefault="00232644" w:rsidP="00232644">
      <w:pPr>
        <w:pStyle w:val="Nagwek1"/>
        <w:widowControl w:val="0"/>
        <w:numPr>
          <w:ilvl w:val="0"/>
          <w:numId w:val="0"/>
        </w:numPr>
        <w:spacing w:before="60" w:after="60" w:line="300" w:lineRule="atLeast"/>
        <w:rPr>
          <w:rFonts w:asciiTheme="majorHAnsi" w:eastAsia="Times New Roman" w:hAnsiTheme="majorHAnsi" w:cstheme="minorHAnsi"/>
          <w:bCs/>
          <w:color w:val="000000" w:themeColor="text1"/>
          <w:sz w:val="24"/>
          <w:szCs w:val="24"/>
          <w:lang w:eastAsia="pl-PL"/>
        </w:rPr>
      </w:pPr>
    </w:p>
    <w:p w:rsidR="000435D2" w:rsidRPr="007B709C" w:rsidRDefault="004E269F" w:rsidP="004E269F">
      <w:pPr>
        <w:pStyle w:val="Nagwek1"/>
        <w:widowControl w:val="0"/>
        <w:numPr>
          <w:ilvl w:val="0"/>
          <w:numId w:val="0"/>
        </w:numPr>
        <w:tabs>
          <w:tab w:val="num" w:pos="1191"/>
        </w:tabs>
        <w:spacing w:before="60" w:after="60" w:line="300" w:lineRule="atLeast"/>
        <w:rPr>
          <w:rFonts w:asciiTheme="majorHAnsi" w:eastAsia="Times New Roman" w:hAnsiTheme="majorHAnsi" w:cstheme="minorHAnsi"/>
          <w:bCs/>
          <w:color w:val="000000" w:themeColor="text1"/>
          <w:sz w:val="24"/>
          <w:szCs w:val="24"/>
          <w:lang w:eastAsia="pl-PL"/>
        </w:rPr>
      </w:pPr>
      <w:r w:rsidRPr="007B709C">
        <w:rPr>
          <w:rFonts w:asciiTheme="majorHAnsi" w:hAnsiTheme="majorHAnsi" w:cstheme="minorHAnsi"/>
          <w:color w:val="000000" w:themeColor="text1"/>
        </w:rPr>
        <w:t>Produkt P.8 - Dostawa Urządzeń</w:t>
      </w:r>
    </w:p>
    <w:p w:rsidR="007B1BD6" w:rsidRPr="007B709C" w:rsidRDefault="004E269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sidDel="004E269F">
        <w:rPr>
          <w:rFonts w:asciiTheme="majorHAnsi" w:eastAsia="Times New Roman" w:hAnsiTheme="majorHAnsi" w:cstheme="minorHAnsi"/>
          <w:bCs/>
          <w:color w:val="000000" w:themeColor="text1"/>
          <w:sz w:val="24"/>
          <w:szCs w:val="24"/>
          <w:lang w:eastAsia="pl-PL"/>
        </w:rPr>
        <w:t xml:space="preserve"> </w:t>
      </w:r>
      <w:bookmarkStart w:id="246" w:name="_Toc338976833"/>
      <w:bookmarkEnd w:id="138"/>
      <w:bookmarkEnd w:id="139"/>
      <w:bookmarkEnd w:id="209"/>
      <w:r w:rsidR="006D05A7" w:rsidRPr="007B709C">
        <w:rPr>
          <w:rFonts w:asciiTheme="majorHAnsi" w:hAnsiTheme="majorHAnsi" w:cstheme="minorHAnsi"/>
          <w:color w:val="000000" w:themeColor="text1"/>
        </w:rPr>
        <w:t>[Wymagania]</w:t>
      </w:r>
      <w:r w:rsidR="006D05A7" w:rsidRPr="007B709C">
        <w:rPr>
          <w:rFonts w:asciiTheme="majorHAnsi" w:hAnsiTheme="majorHAnsi" w:cstheme="minorHAnsi"/>
          <w:b w:val="0"/>
          <w:color w:val="000000" w:themeColor="text1"/>
        </w:rPr>
        <w:t xml:space="preserve"> Wykonawca zobowiązany jest do dostawy Zamawiającemu Urządzeń w ilości, rodzaju i jakości oraz o parametrach technicznych i funkcjonalnych opisanych w Umowie</w:t>
      </w:r>
      <w:r w:rsidR="00D57B5E" w:rsidRPr="007B709C">
        <w:rPr>
          <w:rFonts w:asciiTheme="majorHAnsi" w:hAnsiTheme="majorHAnsi" w:cstheme="minorHAnsi"/>
          <w:b w:val="0"/>
          <w:color w:val="000000" w:themeColor="text1"/>
        </w:rPr>
        <w:t xml:space="preserve"> (w tym </w:t>
      </w:r>
      <w:r w:rsidR="003D1520" w:rsidRPr="007B709C">
        <w:rPr>
          <w:rFonts w:asciiTheme="majorHAnsi" w:hAnsiTheme="majorHAnsi" w:cstheme="minorHAnsi"/>
          <w:b w:val="0"/>
          <w:color w:val="000000" w:themeColor="text1"/>
        </w:rPr>
        <w:t xml:space="preserve">Dodatku </w:t>
      </w:r>
      <w:r w:rsidR="00D57B5E" w:rsidRPr="007B709C">
        <w:rPr>
          <w:rFonts w:asciiTheme="majorHAnsi" w:hAnsiTheme="majorHAnsi" w:cstheme="minorHAnsi"/>
          <w:b w:val="0"/>
          <w:color w:val="000000" w:themeColor="text1"/>
        </w:rPr>
        <w:t>nr 3)</w:t>
      </w:r>
      <w:r w:rsidR="006D05A7" w:rsidRPr="007B709C">
        <w:rPr>
          <w:rFonts w:asciiTheme="majorHAnsi" w:hAnsiTheme="majorHAnsi" w:cstheme="minorHAnsi"/>
          <w:b w:val="0"/>
          <w:color w:val="000000" w:themeColor="text1"/>
        </w:rPr>
        <w:t>, Ofercie</w:t>
      </w:r>
      <w:r w:rsidR="005C192A" w:rsidRPr="007B709C">
        <w:rPr>
          <w:rFonts w:asciiTheme="majorHAnsi" w:hAnsiTheme="majorHAnsi" w:cstheme="minorHAnsi"/>
          <w:b w:val="0"/>
          <w:color w:val="000000" w:themeColor="text1"/>
        </w:rPr>
        <w:t xml:space="preserve"> oraz zgodnych z odebraną </w:t>
      </w:r>
      <w:r w:rsidR="003D1520" w:rsidRPr="007B709C">
        <w:rPr>
          <w:rFonts w:asciiTheme="majorHAnsi" w:hAnsiTheme="majorHAnsi" w:cstheme="minorHAnsi"/>
          <w:b w:val="0"/>
          <w:color w:val="000000" w:themeColor="text1"/>
        </w:rPr>
        <w:t xml:space="preserve">finalną wersją </w:t>
      </w:r>
      <w:r w:rsidR="005C192A" w:rsidRPr="007B709C">
        <w:rPr>
          <w:rFonts w:asciiTheme="majorHAnsi" w:hAnsiTheme="majorHAnsi" w:cstheme="minorHAnsi"/>
          <w:b w:val="0"/>
          <w:color w:val="000000" w:themeColor="text1"/>
        </w:rPr>
        <w:t>Makiet</w:t>
      </w:r>
      <w:r w:rsidR="003D1520" w:rsidRPr="007B709C">
        <w:rPr>
          <w:rFonts w:asciiTheme="majorHAnsi" w:hAnsiTheme="majorHAnsi" w:cstheme="minorHAnsi"/>
          <w:b w:val="0"/>
          <w:color w:val="000000" w:themeColor="text1"/>
        </w:rPr>
        <w:t>y</w:t>
      </w:r>
      <w:r w:rsidR="005C192A" w:rsidRPr="007B709C">
        <w:rPr>
          <w:rFonts w:asciiTheme="majorHAnsi" w:hAnsiTheme="majorHAnsi" w:cstheme="minorHAnsi"/>
          <w:b w:val="0"/>
          <w:color w:val="000000" w:themeColor="text1"/>
        </w:rPr>
        <w:t>,</w:t>
      </w:r>
      <w:r w:rsidR="00CD1521" w:rsidRPr="007B709C">
        <w:rPr>
          <w:rFonts w:asciiTheme="majorHAnsi" w:hAnsiTheme="majorHAnsi" w:cstheme="minorHAnsi"/>
          <w:b w:val="0"/>
          <w:color w:val="000000" w:themeColor="text1"/>
        </w:rPr>
        <w:t xml:space="preserve"> w </w:t>
      </w:r>
      <w:r w:rsidR="006F1E9A" w:rsidRPr="007B709C">
        <w:rPr>
          <w:rFonts w:asciiTheme="majorHAnsi" w:hAnsiTheme="majorHAnsi" w:cstheme="minorHAnsi"/>
          <w:b w:val="0"/>
          <w:color w:val="000000" w:themeColor="text1"/>
        </w:rPr>
        <w:t xml:space="preserve">transzach </w:t>
      </w:r>
      <w:r w:rsidR="00CD1521" w:rsidRPr="007B709C">
        <w:rPr>
          <w:rFonts w:asciiTheme="majorHAnsi" w:hAnsiTheme="majorHAnsi" w:cstheme="minorHAnsi"/>
          <w:b w:val="0"/>
          <w:color w:val="000000" w:themeColor="text1"/>
        </w:rPr>
        <w:t xml:space="preserve">wymienionych w </w:t>
      </w:r>
      <w:r w:rsidR="006F1E9A" w:rsidRPr="007B709C">
        <w:rPr>
          <w:rFonts w:asciiTheme="majorHAnsi" w:hAnsiTheme="majorHAnsi" w:cstheme="minorHAnsi"/>
          <w:b w:val="0"/>
          <w:color w:val="000000" w:themeColor="text1"/>
        </w:rPr>
        <w:t xml:space="preserve">Dodatku </w:t>
      </w:r>
      <w:r w:rsidR="00CD1521" w:rsidRPr="007B709C">
        <w:rPr>
          <w:rFonts w:asciiTheme="majorHAnsi" w:hAnsiTheme="majorHAnsi" w:cstheme="minorHAnsi"/>
          <w:b w:val="0"/>
          <w:color w:val="000000" w:themeColor="text1"/>
        </w:rPr>
        <w:t xml:space="preserve">nr </w:t>
      </w:r>
      <w:r w:rsidR="00941C1F" w:rsidRPr="007B709C">
        <w:rPr>
          <w:rFonts w:asciiTheme="majorHAnsi" w:hAnsiTheme="majorHAnsi" w:cstheme="minorHAnsi"/>
          <w:b w:val="0"/>
          <w:color w:val="000000" w:themeColor="text1"/>
        </w:rPr>
        <w:t>6</w:t>
      </w:r>
      <w:r w:rsidR="006D05A7" w:rsidRPr="007B709C">
        <w:rPr>
          <w:rFonts w:asciiTheme="majorHAnsi" w:hAnsiTheme="majorHAnsi" w:cstheme="minorHAnsi"/>
          <w:b w:val="0"/>
          <w:color w:val="000000" w:themeColor="text1"/>
        </w:rPr>
        <w:t>.</w:t>
      </w:r>
      <w:bookmarkEnd w:id="246"/>
      <w:r w:rsidR="006D05A7" w:rsidRPr="007B709C">
        <w:rPr>
          <w:rFonts w:asciiTheme="majorHAnsi" w:hAnsiTheme="majorHAnsi" w:cstheme="minorHAnsi"/>
          <w:b w:val="0"/>
          <w:color w:val="000000" w:themeColor="text1"/>
        </w:rPr>
        <w:t xml:space="preserve"> </w:t>
      </w:r>
    </w:p>
    <w:p w:rsidR="00C102B7" w:rsidRPr="007B709C" w:rsidRDefault="00C102B7" w:rsidP="00C102B7">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[Parametryzacja Urządzeń]</w:t>
      </w:r>
      <w:r w:rsidRPr="007B709C">
        <w:rPr>
          <w:rFonts w:asciiTheme="majorHAnsi" w:hAnsiTheme="majorHAnsi" w:cstheme="minorHAnsi"/>
          <w:b w:val="0"/>
          <w:color w:val="000000" w:themeColor="text1"/>
        </w:rPr>
        <w:t xml:space="preserve"> Wykonawca może rozpocząć dostawę Urządzeń po spełnieniu pozostałych wymagań określonych Umową oraz uzgodnieniu z Koordynatorem Wiodącym  wersja </w:t>
      </w:r>
      <w:proofErr w:type="spellStart"/>
      <w:r w:rsidRPr="007B709C">
        <w:rPr>
          <w:rFonts w:asciiTheme="majorHAnsi" w:hAnsiTheme="majorHAnsi" w:cstheme="minorHAnsi"/>
          <w:b w:val="0"/>
          <w:color w:val="000000" w:themeColor="text1"/>
        </w:rPr>
        <w:t>firmware’u</w:t>
      </w:r>
      <w:proofErr w:type="spellEnd"/>
      <w:r w:rsidRPr="007B709C">
        <w:rPr>
          <w:rFonts w:asciiTheme="majorHAnsi" w:hAnsiTheme="majorHAnsi" w:cstheme="minorHAnsi"/>
          <w:b w:val="0"/>
          <w:color w:val="000000" w:themeColor="text1"/>
        </w:rPr>
        <w:t xml:space="preserve"> w jaki będą wyposażone Urządzenia oraz sposobu parametryzacji podstawowej Urządzeń. W przypadku gdy w czasie dostaw Urządzeń nastąpi potrzeba zmiany wersji </w:t>
      </w:r>
      <w:proofErr w:type="spellStart"/>
      <w:r w:rsidRPr="007B709C">
        <w:rPr>
          <w:rFonts w:asciiTheme="majorHAnsi" w:hAnsiTheme="majorHAnsi" w:cstheme="minorHAnsi"/>
          <w:b w:val="0"/>
          <w:color w:val="000000" w:themeColor="text1"/>
        </w:rPr>
        <w:t>firmware’u</w:t>
      </w:r>
      <w:proofErr w:type="spellEnd"/>
      <w:r w:rsidRPr="007B709C">
        <w:rPr>
          <w:rFonts w:asciiTheme="majorHAnsi" w:hAnsiTheme="majorHAnsi" w:cstheme="minorHAnsi"/>
          <w:b w:val="0"/>
          <w:color w:val="000000" w:themeColor="text1"/>
        </w:rPr>
        <w:t xml:space="preserve">, np., w związku z usuwaniem Wad Urządzeń, albo </w:t>
      </w:r>
      <w:r w:rsidR="00823488" w:rsidRPr="007B709C">
        <w:rPr>
          <w:rFonts w:asciiTheme="majorHAnsi" w:hAnsiTheme="majorHAnsi" w:cstheme="minorHAnsi"/>
          <w:b w:val="0"/>
          <w:color w:val="000000" w:themeColor="text1"/>
        </w:rPr>
        <w:t>zmiany sposobu parametryzacji, przedmiotowe zmiany musza być uzgodnione z Koordynatorem oraz winny zostać wprowadzone zarówno w odniesieniu do Urządzeń już dostarczonych jak i tych, które dopiero zostaną dostarczone.</w:t>
      </w:r>
    </w:p>
    <w:p w:rsidR="006D05A7" w:rsidRPr="007B709C" w:rsidRDefault="007B1BD6" w:rsidP="004F4B37">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sz w:val="20"/>
        </w:rPr>
        <w:t>[</w:t>
      </w:r>
      <w:proofErr w:type="spellStart"/>
      <w:r w:rsidRPr="007B709C">
        <w:rPr>
          <w:rFonts w:asciiTheme="majorHAnsi" w:hAnsiTheme="majorHAnsi" w:cstheme="minorHAnsi"/>
          <w:color w:val="000000" w:themeColor="text1"/>
          <w:sz w:val="20"/>
        </w:rPr>
        <w:t>Firmware</w:t>
      </w:r>
      <w:proofErr w:type="spellEnd"/>
      <w:r w:rsidRPr="007B709C">
        <w:rPr>
          <w:rFonts w:asciiTheme="majorHAnsi" w:hAnsiTheme="majorHAnsi" w:cstheme="minorHAnsi"/>
          <w:color w:val="000000" w:themeColor="text1"/>
          <w:sz w:val="20"/>
        </w:rPr>
        <w:t xml:space="preserve">] </w:t>
      </w:r>
      <w:r w:rsidRPr="007B709C">
        <w:rPr>
          <w:rFonts w:asciiTheme="majorHAnsi" w:hAnsiTheme="majorHAnsi" w:cstheme="minorHAnsi"/>
          <w:b w:val="0"/>
          <w:color w:val="000000" w:themeColor="text1"/>
        </w:rPr>
        <w:t>Wykonawca dostarczy Urządzenia wraz ze związanym z Urządzeniami Oprogramowaniem (</w:t>
      </w:r>
      <w:proofErr w:type="spellStart"/>
      <w:r w:rsidRPr="007B709C">
        <w:rPr>
          <w:rFonts w:asciiTheme="majorHAnsi" w:hAnsiTheme="majorHAnsi" w:cstheme="minorHAnsi"/>
          <w:b w:val="0"/>
          <w:color w:val="000000" w:themeColor="text1"/>
        </w:rPr>
        <w:t>firmware</w:t>
      </w:r>
      <w:proofErr w:type="spellEnd"/>
      <w:r w:rsidRPr="007B709C">
        <w:rPr>
          <w:rFonts w:asciiTheme="majorHAnsi" w:hAnsiTheme="majorHAnsi" w:cstheme="minorHAnsi"/>
          <w:b w:val="0"/>
          <w:color w:val="000000" w:themeColor="text1"/>
        </w:rPr>
        <w:t xml:space="preserve">) w zakresie wymaganym dla korzystania z Urządzeń zgodnie z </w:t>
      </w:r>
      <w:r w:rsidRPr="007B709C">
        <w:rPr>
          <w:rFonts w:asciiTheme="majorHAnsi" w:hAnsiTheme="majorHAnsi" w:cstheme="minorHAnsi"/>
          <w:b w:val="0"/>
          <w:color w:val="000000" w:themeColor="text1"/>
        </w:rPr>
        <w:lastRenderedPageBreak/>
        <w:t>ich funkcjonalnością i przeznaczeniem.</w:t>
      </w:r>
      <w:r w:rsidR="004F4B37" w:rsidRPr="007B709C">
        <w:rPr>
          <w:rFonts w:asciiTheme="majorHAnsi" w:hAnsiTheme="majorHAnsi" w:cstheme="minorHAnsi"/>
          <w:b w:val="0"/>
          <w:color w:val="000000" w:themeColor="text1"/>
        </w:rPr>
        <w:t xml:space="preserve"> </w:t>
      </w:r>
      <w:r w:rsidR="00652F94" w:rsidRPr="007B709C">
        <w:rPr>
          <w:rFonts w:asciiTheme="majorHAnsi" w:hAnsiTheme="majorHAnsi" w:cstheme="minorHAnsi"/>
          <w:b w:val="0"/>
          <w:color w:val="000000" w:themeColor="text1"/>
        </w:rPr>
        <w:t xml:space="preserve"> W celu umożliwienia Zamawiającemu aktualizacji</w:t>
      </w:r>
      <w:r w:rsidR="004F4B37" w:rsidRPr="007B709C">
        <w:rPr>
          <w:rFonts w:asciiTheme="majorHAnsi" w:hAnsiTheme="majorHAnsi" w:cstheme="minorHAnsi"/>
          <w:b w:val="0"/>
          <w:color w:val="000000" w:themeColor="text1"/>
        </w:rPr>
        <w:t xml:space="preserve"> </w:t>
      </w:r>
      <w:proofErr w:type="spellStart"/>
      <w:r w:rsidR="004F4B37" w:rsidRPr="007B709C">
        <w:rPr>
          <w:rFonts w:asciiTheme="majorHAnsi" w:hAnsiTheme="majorHAnsi" w:cstheme="minorHAnsi"/>
          <w:b w:val="0"/>
          <w:color w:val="000000" w:themeColor="text1"/>
        </w:rPr>
        <w:t>firmware’u</w:t>
      </w:r>
      <w:proofErr w:type="spellEnd"/>
      <w:r w:rsidR="004F4B37" w:rsidRPr="007B709C">
        <w:rPr>
          <w:rFonts w:asciiTheme="majorHAnsi" w:hAnsiTheme="majorHAnsi" w:cstheme="minorHAnsi"/>
          <w:b w:val="0"/>
          <w:color w:val="000000" w:themeColor="text1"/>
        </w:rPr>
        <w:t xml:space="preserve"> </w:t>
      </w:r>
      <w:r w:rsidR="00652F94" w:rsidRPr="007B709C">
        <w:rPr>
          <w:rFonts w:asciiTheme="majorHAnsi" w:hAnsiTheme="majorHAnsi" w:cstheme="minorHAnsi"/>
          <w:b w:val="0"/>
          <w:color w:val="000000" w:themeColor="text1"/>
        </w:rPr>
        <w:t>i dokonywania zmian w parametryzacji Urządzeń, W</w:t>
      </w:r>
      <w:r w:rsidR="004F4B37" w:rsidRPr="007B709C">
        <w:rPr>
          <w:rFonts w:asciiTheme="majorHAnsi" w:hAnsiTheme="majorHAnsi" w:cstheme="minorHAnsi"/>
          <w:b w:val="0"/>
          <w:color w:val="000000" w:themeColor="text1"/>
        </w:rPr>
        <w:t xml:space="preserve">ykonawca </w:t>
      </w:r>
      <w:r w:rsidR="00652F94" w:rsidRPr="007B709C">
        <w:rPr>
          <w:rFonts w:asciiTheme="majorHAnsi" w:hAnsiTheme="majorHAnsi" w:cstheme="minorHAnsi"/>
          <w:b w:val="0"/>
          <w:color w:val="000000" w:themeColor="text1"/>
        </w:rPr>
        <w:t xml:space="preserve">w ramach określonego Umową wynagrodzenia zapewni stosowne oprogramowanie do wykonywania tych czynności (w ilości ….. sztuk oprogramowania nielimitowanego ilością użytkowników) oraz przeprowadzi szkolenia z jego obsługi i wykonywania czynności aktualizacji </w:t>
      </w:r>
      <w:proofErr w:type="spellStart"/>
      <w:r w:rsidR="00652F94" w:rsidRPr="007B709C">
        <w:rPr>
          <w:rFonts w:asciiTheme="majorHAnsi" w:hAnsiTheme="majorHAnsi" w:cstheme="minorHAnsi"/>
          <w:b w:val="0"/>
          <w:color w:val="000000" w:themeColor="text1"/>
        </w:rPr>
        <w:t>firmware’u</w:t>
      </w:r>
      <w:proofErr w:type="spellEnd"/>
      <w:r w:rsidR="00652F94" w:rsidRPr="007B709C">
        <w:rPr>
          <w:rFonts w:asciiTheme="majorHAnsi" w:hAnsiTheme="majorHAnsi" w:cstheme="minorHAnsi"/>
          <w:b w:val="0"/>
          <w:color w:val="000000" w:themeColor="text1"/>
        </w:rPr>
        <w:t xml:space="preserve"> i dokonywania zmian w parametryzacji Urządzeń dla max. ……… uczestników, w ……. grupach po ……. osób</w:t>
      </w:r>
      <w:r w:rsidR="004B5EB6" w:rsidRPr="007B709C">
        <w:rPr>
          <w:rFonts w:asciiTheme="majorHAnsi" w:hAnsiTheme="majorHAnsi" w:cstheme="minorHAnsi"/>
          <w:b w:val="0"/>
          <w:color w:val="000000" w:themeColor="text1"/>
        </w:rPr>
        <w:t>. Terminy szkoleń uzgodnią Koordynatorzy, z tym  że szkolenia powinny zakończyć się przez terminem</w:t>
      </w:r>
      <w:r w:rsidR="004E269F" w:rsidRPr="007B709C">
        <w:rPr>
          <w:rFonts w:asciiTheme="majorHAnsi" w:hAnsiTheme="majorHAnsi" w:cstheme="minorHAnsi"/>
          <w:b w:val="0"/>
          <w:color w:val="000000" w:themeColor="text1"/>
        </w:rPr>
        <w:t xml:space="preserve"> </w:t>
      </w:r>
      <w:r w:rsidR="004B5EB6" w:rsidRPr="007B709C">
        <w:rPr>
          <w:rFonts w:asciiTheme="majorHAnsi" w:hAnsiTheme="majorHAnsi" w:cstheme="minorHAnsi"/>
          <w:b w:val="0"/>
          <w:color w:val="000000" w:themeColor="text1"/>
        </w:rPr>
        <w:t>dostawy</w:t>
      </w:r>
      <w:r w:rsidR="004E269F" w:rsidRPr="007B709C">
        <w:rPr>
          <w:rFonts w:asciiTheme="majorHAnsi" w:hAnsiTheme="majorHAnsi" w:cstheme="minorHAnsi"/>
          <w:b w:val="0"/>
          <w:color w:val="000000" w:themeColor="text1"/>
        </w:rPr>
        <w:t xml:space="preserve">  ……….  transzy</w:t>
      </w:r>
      <w:r w:rsidR="004B5EB6" w:rsidRPr="007B709C">
        <w:rPr>
          <w:rFonts w:asciiTheme="majorHAnsi" w:hAnsiTheme="majorHAnsi" w:cstheme="minorHAnsi"/>
          <w:b w:val="0"/>
          <w:color w:val="000000" w:themeColor="text1"/>
        </w:rPr>
        <w:t xml:space="preserve"> Urządzeń. </w:t>
      </w:r>
    </w:p>
    <w:p w:rsidR="006E34CF" w:rsidRPr="007B709C" w:rsidRDefault="006E34C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47" w:name="_Toc338976849"/>
      <w:r w:rsidRPr="007B709C">
        <w:rPr>
          <w:rFonts w:asciiTheme="majorHAnsi" w:hAnsiTheme="majorHAnsi" w:cstheme="minorHAnsi"/>
          <w:color w:val="000000" w:themeColor="text1"/>
        </w:rPr>
        <w:t>[Właściwości Urządzeń]</w:t>
      </w:r>
      <w:r w:rsidRPr="007B709C">
        <w:rPr>
          <w:rFonts w:asciiTheme="majorHAnsi" w:hAnsiTheme="majorHAnsi" w:cstheme="minorHAnsi"/>
          <w:b w:val="0"/>
          <w:color w:val="000000" w:themeColor="text1"/>
        </w:rPr>
        <w:t xml:space="preserve"> </w:t>
      </w:r>
      <w:r w:rsidR="00D6464A" w:rsidRPr="007B709C">
        <w:rPr>
          <w:rFonts w:asciiTheme="majorHAnsi" w:hAnsiTheme="majorHAnsi" w:cstheme="minorHAnsi"/>
          <w:b w:val="0"/>
          <w:color w:val="000000" w:themeColor="text1"/>
        </w:rPr>
        <w:t>K</w:t>
      </w:r>
      <w:r w:rsidRPr="007B709C">
        <w:rPr>
          <w:rFonts w:asciiTheme="majorHAnsi" w:hAnsiTheme="majorHAnsi" w:cstheme="minorHAnsi"/>
          <w:b w:val="0"/>
          <w:color w:val="000000" w:themeColor="text1"/>
        </w:rPr>
        <w:t>ażde z Urządzeń w chwili przekazania go Zamawiającemu:</w:t>
      </w:r>
      <w:bookmarkEnd w:id="247"/>
      <w:r w:rsidRPr="007B709C">
        <w:rPr>
          <w:rFonts w:asciiTheme="majorHAnsi" w:hAnsiTheme="majorHAnsi" w:cstheme="minorHAnsi"/>
          <w:b w:val="0"/>
          <w:color w:val="000000" w:themeColor="text1"/>
        </w:rPr>
        <w:t xml:space="preserve"> </w:t>
      </w:r>
    </w:p>
    <w:p w:rsidR="006E34CF" w:rsidRPr="007B709C" w:rsidRDefault="006E34CF"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48" w:name="_Toc338976850"/>
      <w:r w:rsidRPr="007B709C">
        <w:rPr>
          <w:rFonts w:asciiTheme="majorHAnsi" w:hAnsiTheme="majorHAnsi" w:cstheme="minorHAnsi"/>
          <w:b w:val="0"/>
          <w:color w:val="000000" w:themeColor="text1"/>
        </w:rPr>
        <w:t>będzie fabrycznie nowe, nie używane (za wyjątkiem ewentualnych testów niezbędnych do zweryfikowania jego prawidłowego działania) oraz wolne od jakichkolwiek wad fizycznych lub prawnych;</w:t>
      </w:r>
      <w:bookmarkEnd w:id="248"/>
    </w:p>
    <w:p w:rsidR="006E34CF" w:rsidRPr="007B709C" w:rsidRDefault="006E34CF"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49" w:name="_Toc338976851"/>
      <w:r w:rsidRPr="007B709C">
        <w:rPr>
          <w:rFonts w:asciiTheme="majorHAnsi" w:hAnsiTheme="majorHAnsi" w:cstheme="minorHAnsi"/>
          <w:b w:val="0"/>
          <w:color w:val="000000" w:themeColor="text1"/>
        </w:rPr>
        <w:t>spełni wymagania techniczne i funkcjonalne opisane w Umowie oraz będzie kompatybilne z infrastrukturą Systemu AMI;</w:t>
      </w:r>
      <w:bookmarkEnd w:id="249"/>
    </w:p>
    <w:p w:rsidR="006E34CF" w:rsidRPr="007B709C" w:rsidRDefault="00941560"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50" w:name="_Toc338976852"/>
      <w:r w:rsidRPr="007B709C">
        <w:rPr>
          <w:rFonts w:asciiTheme="majorHAnsi" w:hAnsiTheme="majorHAnsi" w:cstheme="minorHAnsi"/>
          <w:b w:val="0"/>
          <w:color w:val="000000" w:themeColor="text1"/>
        </w:rPr>
        <w:t>spełni</w:t>
      </w:r>
      <w:r w:rsidR="006E34CF" w:rsidRPr="007B709C">
        <w:rPr>
          <w:rFonts w:asciiTheme="majorHAnsi" w:hAnsiTheme="majorHAnsi" w:cstheme="minorHAnsi"/>
          <w:b w:val="0"/>
          <w:color w:val="000000" w:themeColor="text1"/>
        </w:rPr>
        <w:t xml:space="preserve"> wszelkie wymagania nałożone przez przepisy prawa polskiego, polskie oraz europejskie normy techniczne przewidziane dla tego rodzaju Urządzeń, a w szczególności posiadać będzie wszelkie wymagane prawem oznaczenia i plomby oraz będzie zgodne z Certyfikatami, będzie spełniać przepisy i normy dotyczące bezpieczeństwa, ochrony życia i zdrowia, ochrony środowiska, kompatybilności elektromagnetycznej, a także wymagania wynikające z decyzji, zaleceń i innych aktów Organu Nadzoru;</w:t>
      </w:r>
      <w:bookmarkEnd w:id="250"/>
    </w:p>
    <w:p w:rsidR="006E34CF" w:rsidRPr="007B709C" w:rsidRDefault="006E34CF"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51" w:name="_Toc338976853"/>
      <w:r w:rsidRPr="007B709C">
        <w:rPr>
          <w:rFonts w:asciiTheme="majorHAnsi" w:hAnsiTheme="majorHAnsi" w:cstheme="minorHAnsi"/>
          <w:b w:val="0"/>
          <w:color w:val="000000" w:themeColor="text1"/>
        </w:rPr>
        <w:t xml:space="preserve">będzie </w:t>
      </w:r>
      <w:r w:rsidR="00DE4F2B" w:rsidRPr="007B709C">
        <w:rPr>
          <w:rFonts w:asciiTheme="majorHAnsi" w:hAnsiTheme="majorHAnsi" w:cstheme="minorHAnsi"/>
          <w:b w:val="0"/>
          <w:color w:val="000000" w:themeColor="text1"/>
        </w:rPr>
        <w:t xml:space="preserve">dopuszczone </w:t>
      </w:r>
      <w:r w:rsidRPr="007B709C">
        <w:rPr>
          <w:rFonts w:asciiTheme="majorHAnsi" w:hAnsiTheme="majorHAnsi" w:cstheme="minorHAnsi"/>
          <w:b w:val="0"/>
          <w:color w:val="000000" w:themeColor="text1"/>
        </w:rPr>
        <w:t xml:space="preserve">do używania na terenie Polski oraz Unii Europejskiej w zakresie określonym ich funkcjonalnością oraz zamierzonym sposobem eksploatacji przez Zamawiającego, a w szczególności posiadać będą wszystkie wymagane atesty, Certyfikaty, w tym certyfikaty zgodne z ustawą z dnia 11 maja 2001 r. Prawo o miarach (tekst jednolity z 2004 r. </w:t>
      </w:r>
      <w:proofErr w:type="spellStart"/>
      <w:r w:rsidRPr="007B709C">
        <w:rPr>
          <w:rFonts w:asciiTheme="majorHAnsi" w:hAnsiTheme="majorHAnsi" w:cstheme="minorHAnsi"/>
          <w:b w:val="0"/>
          <w:color w:val="000000" w:themeColor="text1"/>
        </w:rPr>
        <w:t>Dz.U</w:t>
      </w:r>
      <w:proofErr w:type="spellEnd"/>
      <w:r w:rsidRPr="007B709C">
        <w:rPr>
          <w:rFonts w:asciiTheme="majorHAnsi" w:hAnsiTheme="majorHAnsi" w:cstheme="minorHAnsi"/>
          <w:b w:val="0"/>
          <w:color w:val="000000" w:themeColor="text1"/>
        </w:rPr>
        <w:t>. Nr 243, poz. 2441 ze zm.), uzgodnienia, deklaracje, badania techniczne, w szczególności badania, atesty, deklaracje, dokumenty gwarancyjne;</w:t>
      </w:r>
      <w:bookmarkEnd w:id="251"/>
    </w:p>
    <w:p w:rsidR="006E34CF" w:rsidRPr="007B709C" w:rsidRDefault="00611887"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52" w:name="_Toc338976855"/>
      <w:r w:rsidRPr="007B709C">
        <w:rPr>
          <w:rFonts w:asciiTheme="majorHAnsi" w:hAnsiTheme="majorHAnsi" w:cstheme="minorHAnsi"/>
          <w:b w:val="0"/>
          <w:color w:val="000000" w:themeColor="text1"/>
        </w:rPr>
        <w:t xml:space="preserve">pozwoli </w:t>
      </w:r>
      <w:r w:rsidR="006E34CF" w:rsidRPr="007B709C">
        <w:rPr>
          <w:rFonts w:asciiTheme="majorHAnsi" w:hAnsiTheme="majorHAnsi" w:cstheme="minorHAnsi"/>
          <w:b w:val="0"/>
          <w:color w:val="000000" w:themeColor="text1"/>
        </w:rPr>
        <w:t>na niezakłócone gromadzenie i przesyłanie danych w ramach Systemu AMI;</w:t>
      </w:r>
      <w:bookmarkEnd w:id="252"/>
    </w:p>
    <w:p w:rsidR="006E34CF" w:rsidRPr="007B709C" w:rsidRDefault="00941560"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53" w:name="_Toc338976857"/>
      <w:bookmarkStart w:id="254" w:name="_Ref318175328"/>
      <w:r w:rsidRPr="007B709C">
        <w:rPr>
          <w:rFonts w:asciiTheme="majorHAnsi" w:hAnsiTheme="majorHAnsi" w:cstheme="minorHAnsi"/>
          <w:b w:val="0"/>
          <w:color w:val="000000" w:themeColor="text1"/>
        </w:rPr>
        <w:t>spełni</w:t>
      </w:r>
      <w:r w:rsidR="005021C9" w:rsidRPr="007B709C">
        <w:rPr>
          <w:rFonts w:asciiTheme="majorHAnsi" w:hAnsiTheme="majorHAnsi" w:cstheme="minorHAnsi"/>
          <w:b w:val="0"/>
          <w:color w:val="000000" w:themeColor="text1"/>
        </w:rPr>
        <w:t xml:space="preserve"> wymagania określone w Umowie, zapewniające ich </w:t>
      </w:r>
      <w:r w:rsidR="006E34CF" w:rsidRPr="007B709C">
        <w:rPr>
          <w:rFonts w:asciiTheme="majorHAnsi" w:hAnsiTheme="majorHAnsi" w:cstheme="minorHAnsi"/>
          <w:b w:val="0"/>
          <w:color w:val="000000" w:themeColor="text1"/>
        </w:rPr>
        <w:t>w</w:t>
      </w:r>
      <w:r w:rsidR="00D6464A" w:rsidRPr="007B709C">
        <w:rPr>
          <w:rFonts w:asciiTheme="majorHAnsi" w:hAnsiTheme="majorHAnsi" w:cstheme="minorHAnsi"/>
          <w:b w:val="0"/>
          <w:color w:val="000000" w:themeColor="text1"/>
        </w:rPr>
        <w:t>spółpracę</w:t>
      </w:r>
      <w:r w:rsidR="006E34CF" w:rsidRPr="007B709C">
        <w:rPr>
          <w:rFonts w:asciiTheme="majorHAnsi" w:hAnsiTheme="majorHAnsi" w:cstheme="minorHAnsi"/>
          <w:b w:val="0"/>
          <w:color w:val="000000" w:themeColor="text1"/>
        </w:rPr>
        <w:t xml:space="preserve"> z innymi elementami Infrastruktury Licznikowej, Infrastrukturą Pośredniczącą i Systemem Centralnym</w:t>
      </w:r>
      <w:r w:rsidR="005021C9" w:rsidRPr="007B709C">
        <w:rPr>
          <w:rFonts w:asciiTheme="majorHAnsi" w:hAnsiTheme="majorHAnsi" w:cstheme="minorHAnsi"/>
          <w:b w:val="0"/>
          <w:color w:val="000000" w:themeColor="text1"/>
        </w:rPr>
        <w:t xml:space="preserve"> i umożliwią</w:t>
      </w:r>
      <w:r w:rsidR="006E34CF" w:rsidRPr="007B709C">
        <w:rPr>
          <w:rFonts w:asciiTheme="majorHAnsi" w:hAnsiTheme="majorHAnsi" w:cstheme="minorHAnsi"/>
          <w:b w:val="0"/>
          <w:color w:val="000000" w:themeColor="text1"/>
        </w:rPr>
        <w:t xml:space="preserve"> transmisję danych pomiędzy Infrastrukturą Licznikową a Systemem Centralnym za pośrednictwem Infrastruktury Pośredniczącej;</w:t>
      </w:r>
      <w:bookmarkEnd w:id="253"/>
      <w:bookmarkEnd w:id="254"/>
    </w:p>
    <w:p w:rsidR="006E34CF" w:rsidRPr="007B709C" w:rsidRDefault="00941560"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55" w:name="_Toc338976858"/>
      <w:r w:rsidRPr="007B709C">
        <w:rPr>
          <w:rFonts w:asciiTheme="majorHAnsi" w:hAnsiTheme="majorHAnsi" w:cstheme="minorHAnsi"/>
          <w:b w:val="0"/>
          <w:color w:val="000000" w:themeColor="text1"/>
        </w:rPr>
        <w:t>zabezpiecz</w:t>
      </w:r>
      <w:r w:rsidR="00DE4F2B" w:rsidRPr="007B709C">
        <w:rPr>
          <w:rFonts w:asciiTheme="majorHAnsi" w:hAnsiTheme="majorHAnsi" w:cstheme="minorHAnsi"/>
          <w:b w:val="0"/>
          <w:color w:val="000000" w:themeColor="text1"/>
        </w:rPr>
        <w:t>y</w:t>
      </w:r>
      <w:r w:rsidR="006E34CF" w:rsidRPr="007B709C">
        <w:rPr>
          <w:rFonts w:asciiTheme="majorHAnsi" w:hAnsiTheme="majorHAnsi" w:cstheme="minorHAnsi"/>
          <w:b w:val="0"/>
          <w:color w:val="000000" w:themeColor="text1"/>
        </w:rPr>
        <w:t xml:space="preserve"> poufność i bezpieczeństwo przechowywanych i transmitowanych danych</w:t>
      </w:r>
      <w:r w:rsidR="005021C9" w:rsidRPr="007B709C">
        <w:rPr>
          <w:rFonts w:asciiTheme="majorHAnsi" w:hAnsiTheme="majorHAnsi" w:cstheme="minorHAnsi"/>
          <w:b w:val="0"/>
          <w:color w:val="000000" w:themeColor="text1"/>
        </w:rPr>
        <w:t>, w szczególności poprzez szyfrowanie transmisji</w:t>
      </w:r>
      <w:r w:rsidR="006E34CF" w:rsidRPr="007B709C">
        <w:rPr>
          <w:rFonts w:asciiTheme="majorHAnsi" w:hAnsiTheme="majorHAnsi" w:cstheme="minorHAnsi"/>
          <w:b w:val="0"/>
          <w:color w:val="000000" w:themeColor="text1"/>
        </w:rPr>
        <w:t xml:space="preserve"> algorytmem AES-128</w:t>
      </w:r>
      <w:r w:rsidR="005021C9" w:rsidRPr="007B709C">
        <w:rPr>
          <w:rFonts w:asciiTheme="majorHAnsi" w:hAnsiTheme="majorHAnsi" w:cstheme="minorHAnsi"/>
          <w:b w:val="0"/>
          <w:color w:val="000000" w:themeColor="text1"/>
        </w:rPr>
        <w:t>, chyba że wymagania PRIME przewidują dalej idące wymagania</w:t>
      </w:r>
      <w:r w:rsidR="006E34CF" w:rsidRPr="007B709C">
        <w:rPr>
          <w:rFonts w:asciiTheme="majorHAnsi" w:hAnsiTheme="majorHAnsi" w:cstheme="minorHAnsi"/>
          <w:b w:val="0"/>
          <w:color w:val="000000" w:themeColor="text1"/>
        </w:rPr>
        <w:t>;</w:t>
      </w:r>
      <w:bookmarkEnd w:id="255"/>
    </w:p>
    <w:p w:rsidR="006E34CF" w:rsidRPr="007B709C" w:rsidRDefault="00DE4F2B" w:rsidP="00200C8B">
      <w:pPr>
        <w:pStyle w:val="Nagwek1"/>
        <w:widowControl w:val="0"/>
        <w:numPr>
          <w:ilvl w:val="2"/>
          <w:numId w:val="13"/>
        </w:numPr>
        <w:tabs>
          <w:tab w:val="num" w:pos="1418"/>
        </w:tabs>
        <w:spacing w:before="60" w:after="60" w:line="300" w:lineRule="atLeast"/>
        <w:ind w:left="1418" w:hanging="567"/>
        <w:rPr>
          <w:rFonts w:asciiTheme="majorHAnsi" w:hAnsiTheme="majorHAnsi" w:cstheme="minorHAnsi"/>
          <w:b w:val="0"/>
          <w:color w:val="000000" w:themeColor="text1"/>
        </w:rPr>
      </w:pPr>
      <w:bookmarkStart w:id="256" w:name="_Toc338976859"/>
      <w:bookmarkStart w:id="257" w:name="_Ref318175330"/>
      <w:r w:rsidRPr="007B709C">
        <w:rPr>
          <w:rFonts w:asciiTheme="majorHAnsi" w:hAnsiTheme="majorHAnsi" w:cstheme="minorHAnsi"/>
          <w:b w:val="0"/>
          <w:color w:val="000000" w:themeColor="text1"/>
        </w:rPr>
        <w:t>umożliwi</w:t>
      </w:r>
      <w:r w:rsidR="006E34CF" w:rsidRPr="007B709C">
        <w:rPr>
          <w:rFonts w:asciiTheme="majorHAnsi" w:hAnsiTheme="majorHAnsi" w:cstheme="minorHAnsi"/>
          <w:b w:val="0"/>
          <w:color w:val="000000" w:themeColor="text1"/>
        </w:rPr>
        <w:t xml:space="preserve"> integrację z urządzeniami Infrastruktury Pośredniczącej oraz innymi urządzeniami Strefy C, w zakresie zdefiniowanym wymaganiami Zamawiającego określonymi w SIWZ.</w:t>
      </w:r>
      <w:bookmarkEnd w:id="256"/>
      <w:bookmarkEnd w:id="257"/>
      <w:r w:rsidR="006E34CF" w:rsidRPr="007B709C">
        <w:rPr>
          <w:rFonts w:asciiTheme="majorHAnsi" w:hAnsiTheme="majorHAnsi" w:cstheme="minorHAnsi"/>
          <w:b w:val="0"/>
          <w:color w:val="000000" w:themeColor="text1"/>
        </w:rPr>
        <w:t xml:space="preserve"> </w:t>
      </w:r>
    </w:p>
    <w:p w:rsidR="00DE4F2B" w:rsidRPr="007B709C" w:rsidRDefault="0019446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58" w:name="_Toc338976867"/>
      <w:bookmarkStart w:id="259" w:name="_Toc338976827"/>
      <w:bookmarkStart w:id="260" w:name="_Toc351290696"/>
      <w:r w:rsidRPr="007B709C">
        <w:rPr>
          <w:rFonts w:asciiTheme="majorHAnsi" w:hAnsiTheme="majorHAnsi" w:cstheme="minorHAnsi"/>
          <w:color w:val="000000" w:themeColor="text1"/>
        </w:rPr>
        <w:t>[Cesja gwarancji</w:t>
      </w:r>
      <w:r w:rsidR="002A1611" w:rsidRPr="007B709C">
        <w:rPr>
          <w:rFonts w:asciiTheme="majorHAnsi" w:hAnsiTheme="majorHAnsi" w:cstheme="minorHAnsi"/>
          <w:color w:val="000000" w:themeColor="text1"/>
        </w:rPr>
        <w:t xml:space="preserve"> producenta</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DE4F2B" w:rsidRPr="007B709C">
        <w:rPr>
          <w:rFonts w:asciiTheme="majorHAnsi" w:hAnsiTheme="majorHAnsi" w:cstheme="minorHAnsi"/>
          <w:b w:val="0"/>
          <w:color w:val="000000" w:themeColor="text1"/>
        </w:rPr>
        <w:t xml:space="preserve">Wraz z dostawą </w:t>
      </w:r>
      <w:r w:rsidR="00C46A49" w:rsidRPr="007B709C">
        <w:rPr>
          <w:rFonts w:asciiTheme="majorHAnsi" w:hAnsiTheme="majorHAnsi" w:cstheme="minorHAnsi"/>
          <w:b w:val="0"/>
          <w:color w:val="000000" w:themeColor="text1"/>
        </w:rPr>
        <w:t xml:space="preserve">każdej z transzy </w:t>
      </w:r>
      <w:r w:rsidR="00DE4F2B" w:rsidRPr="007B709C">
        <w:rPr>
          <w:rFonts w:asciiTheme="majorHAnsi" w:hAnsiTheme="majorHAnsi" w:cstheme="minorHAnsi"/>
          <w:b w:val="0"/>
          <w:color w:val="000000" w:themeColor="text1"/>
        </w:rPr>
        <w:t>Urządzeń Wykonawca przeniesie na Zamawiającego</w:t>
      </w:r>
      <w:r w:rsidRPr="007B709C">
        <w:rPr>
          <w:rFonts w:asciiTheme="majorHAnsi" w:hAnsiTheme="majorHAnsi" w:cstheme="minorHAnsi"/>
          <w:b w:val="0"/>
          <w:color w:val="000000" w:themeColor="text1"/>
        </w:rPr>
        <w:t>,</w:t>
      </w:r>
      <w:r w:rsidR="00DE4F2B"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w ramach wynagrodzenia, </w:t>
      </w:r>
      <w:r w:rsidR="00DE4F2B" w:rsidRPr="007B709C">
        <w:rPr>
          <w:rFonts w:asciiTheme="majorHAnsi" w:hAnsiTheme="majorHAnsi" w:cstheme="minorHAnsi"/>
          <w:b w:val="0"/>
          <w:color w:val="000000" w:themeColor="text1"/>
        </w:rPr>
        <w:t xml:space="preserve">uprawnienia gwarancyjne udzielone </w:t>
      </w:r>
      <w:r w:rsidRPr="007B709C">
        <w:rPr>
          <w:rFonts w:asciiTheme="majorHAnsi" w:hAnsiTheme="majorHAnsi" w:cstheme="minorHAnsi"/>
          <w:b w:val="0"/>
          <w:color w:val="000000" w:themeColor="text1"/>
        </w:rPr>
        <w:t>przez producentów, opisane w</w:t>
      </w:r>
      <w:r w:rsidR="00C46A49" w:rsidRPr="007B709C">
        <w:rPr>
          <w:rFonts w:asciiTheme="majorHAnsi" w:hAnsiTheme="majorHAnsi" w:cstheme="minorHAnsi"/>
          <w:b w:val="0"/>
          <w:color w:val="000000" w:themeColor="text1"/>
        </w:rPr>
        <w:t xml:space="preserve"> </w:t>
      </w:r>
      <w:r w:rsidR="00BB0AF1" w:rsidRPr="007B709C">
        <w:rPr>
          <w:rFonts w:asciiTheme="majorHAnsi" w:hAnsiTheme="majorHAnsi" w:cstheme="minorHAnsi"/>
          <w:b w:val="0"/>
          <w:color w:val="000000" w:themeColor="text1"/>
        </w:rPr>
        <w:t>Dodatku</w:t>
      </w:r>
      <w:r w:rsidRPr="007B709C">
        <w:rPr>
          <w:rFonts w:asciiTheme="majorHAnsi" w:hAnsiTheme="majorHAnsi" w:cstheme="minorHAnsi"/>
          <w:b w:val="0"/>
          <w:color w:val="000000" w:themeColor="text1"/>
        </w:rPr>
        <w:t xml:space="preserve"> nr </w:t>
      </w:r>
      <w:r w:rsidR="00941C1F" w:rsidRPr="007B709C">
        <w:rPr>
          <w:rFonts w:asciiTheme="majorHAnsi" w:hAnsiTheme="majorHAnsi" w:cstheme="minorHAnsi"/>
          <w:b w:val="0"/>
          <w:color w:val="000000" w:themeColor="text1"/>
        </w:rPr>
        <w:t>7</w:t>
      </w:r>
      <w:r w:rsidR="00633822" w:rsidRPr="007B709C">
        <w:rPr>
          <w:rFonts w:asciiTheme="majorHAnsi" w:hAnsiTheme="majorHAnsi" w:cstheme="minorHAnsi"/>
          <w:b w:val="0"/>
          <w:color w:val="000000" w:themeColor="text1"/>
        </w:rPr>
        <w:t>. Wykonawca może również zapewnić udzielenie</w:t>
      </w:r>
      <w:r w:rsidR="00C46A49" w:rsidRPr="007B709C">
        <w:rPr>
          <w:rFonts w:asciiTheme="majorHAnsi" w:hAnsiTheme="majorHAnsi" w:cstheme="minorHAnsi"/>
          <w:b w:val="0"/>
          <w:color w:val="000000" w:themeColor="text1"/>
        </w:rPr>
        <w:t xml:space="preserve"> przez producenta Urządzeń</w:t>
      </w:r>
      <w:r w:rsidR="00633822" w:rsidRPr="007B709C">
        <w:rPr>
          <w:rFonts w:asciiTheme="majorHAnsi" w:hAnsiTheme="majorHAnsi" w:cstheme="minorHAnsi"/>
          <w:b w:val="0"/>
          <w:color w:val="000000" w:themeColor="text1"/>
        </w:rPr>
        <w:t xml:space="preserve"> gwarancji na powyższych warunkach bezpośrednio na rzecz Zamawiającego</w:t>
      </w:r>
      <w:r w:rsidRPr="007B709C">
        <w:rPr>
          <w:rFonts w:asciiTheme="majorHAnsi" w:hAnsiTheme="majorHAnsi" w:cstheme="minorHAnsi"/>
          <w:b w:val="0"/>
          <w:color w:val="000000" w:themeColor="text1"/>
        </w:rPr>
        <w:t>.</w:t>
      </w:r>
      <w:bookmarkEnd w:id="258"/>
    </w:p>
    <w:p w:rsidR="00F2626C" w:rsidRPr="007B709C" w:rsidRDefault="005C192A"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61" w:name="_Toc338976836"/>
      <w:bookmarkEnd w:id="259"/>
      <w:bookmarkEnd w:id="260"/>
      <w:r w:rsidRPr="007B709C">
        <w:rPr>
          <w:rFonts w:asciiTheme="majorHAnsi" w:hAnsiTheme="majorHAnsi" w:cstheme="minorHAnsi"/>
          <w:color w:val="000000" w:themeColor="text1"/>
        </w:rPr>
        <w:t>[</w:t>
      </w:r>
      <w:r w:rsidR="006F1E9A" w:rsidRPr="007B709C">
        <w:rPr>
          <w:rFonts w:asciiTheme="majorHAnsi" w:hAnsiTheme="majorHAnsi" w:cstheme="minorHAnsi"/>
          <w:color w:val="000000" w:themeColor="text1"/>
        </w:rPr>
        <w:t>Z</w:t>
      </w:r>
      <w:r w:rsidRPr="007B709C">
        <w:rPr>
          <w:rFonts w:asciiTheme="majorHAnsi" w:hAnsiTheme="majorHAnsi" w:cstheme="minorHAnsi"/>
          <w:color w:val="000000" w:themeColor="text1"/>
        </w:rPr>
        <w:t>miana terminów</w:t>
      </w:r>
      <w:r w:rsidR="006F1E9A" w:rsidRPr="007B709C">
        <w:rPr>
          <w:rFonts w:asciiTheme="majorHAnsi" w:hAnsiTheme="majorHAnsi" w:cstheme="minorHAnsi"/>
          <w:color w:val="000000" w:themeColor="text1"/>
        </w:rPr>
        <w:t xml:space="preserve"> i miejsc dostaw</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C46A49" w:rsidRPr="007B709C">
        <w:rPr>
          <w:rFonts w:asciiTheme="majorHAnsi" w:hAnsiTheme="majorHAnsi" w:cstheme="minorHAnsi"/>
          <w:b w:val="0"/>
          <w:color w:val="000000" w:themeColor="text1"/>
        </w:rPr>
        <w:t>Koordynatorzy mogą</w:t>
      </w:r>
      <w:r w:rsidR="00E90938" w:rsidRPr="007B709C">
        <w:rPr>
          <w:rFonts w:asciiTheme="majorHAnsi" w:hAnsiTheme="majorHAnsi" w:cstheme="minorHAnsi"/>
          <w:b w:val="0"/>
          <w:color w:val="000000" w:themeColor="text1"/>
        </w:rPr>
        <w:t xml:space="preserve"> przesunąć Urządzenia między transzami dostaw, a także</w:t>
      </w:r>
      <w:r w:rsidR="00C46A49" w:rsidRPr="007B709C">
        <w:rPr>
          <w:rFonts w:asciiTheme="majorHAnsi" w:hAnsiTheme="majorHAnsi" w:cstheme="minorHAnsi"/>
          <w:b w:val="0"/>
          <w:color w:val="000000" w:themeColor="text1"/>
        </w:rPr>
        <w:t xml:space="preserve"> zmienić terminy dostaw poszczególnych transz Urządzeń skracając </w:t>
      </w:r>
      <w:r w:rsidR="00C46A49" w:rsidRPr="007B709C">
        <w:rPr>
          <w:rFonts w:asciiTheme="majorHAnsi" w:hAnsiTheme="majorHAnsi" w:cstheme="minorHAnsi"/>
          <w:b w:val="0"/>
          <w:color w:val="000000" w:themeColor="text1"/>
        </w:rPr>
        <w:lastRenderedPageBreak/>
        <w:t>je dowolnie lub wydłużając o max. 30 Dni</w:t>
      </w:r>
      <w:r w:rsidR="00F2626C" w:rsidRPr="007B709C">
        <w:rPr>
          <w:rFonts w:asciiTheme="majorHAnsi" w:hAnsiTheme="majorHAnsi" w:cstheme="minorHAnsi"/>
          <w:b w:val="0"/>
          <w:color w:val="000000" w:themeColor="text1"/>
        </w:rPr>
        <w:t xml:space="preserve">, przy czym bez zgody Koordynatora Wiodącego Zamawiający nie może dokonywać wcześniejszych dostaw. </w:t>
      </w:r>
      <w:bookmarkStart w:id="262" w:name="_Ref271478249"/>
      <w:bookmarkStart w:id="263" w:name="_Ref338073496"/>
      <w:bookmarkStart w:id="264" w:name="_Toc338976839"/>
      <w:bookmarkEnd w:id="261"/>
      <w:r w:rsidR="00C46A49" w:rsidRPr="007B709C">
        <w:rPr>
          <w:rFonts w:asciiTheme="majorHAnsi" w:hAnsiTheme="majorHAnsi" w:cstheme="minorHAnsi"/>
          <w:b w:val="0"/>
          <w:color w:val="000000" w:themeColor="text1"/>
        </w:rPr>
        <w:t>Ponadto</w:t>
      </w:r>
      <w:r w:rsidR="00E90938" w:rsidRPr="007B709C">
        <w:rPr>
          <w:rFonts w:asciiTheme="majorHAnsi" w:hAnsiTheme="majorHAnsi" w:cstheme="minorHAnsi"/>
          <w:b w:val="0"/>
          <w:color w:val="000000" w:themeColor="text1"/>
        </w:rPr>
        <w:t xml:space="preserve"> Koordynator Zamawiającego może</w:t>
      </w:r>
      <w:r w:rsidR="00F2626C" w:rsidRPr="007B709C">
        <w:rPr>
          <w:rFonts w:asciiTheme="majorHAnsi" w:hAnsiTheme="majorHAnsi" w:cstheme="minorHAnsi"/>
          <w:b w:val="0"/>
          <w:color w:val="000000" w:themeColor="text1"/>
        </w:rPr>
        <w:t>:</w:t>
      </w:r>
    </w:p>
    <w:p w:rsidR="00E90938" w:rsidRPr="007B709C" w:rsidRDefault="00E90938" w:rsidP="00F2626C">
      <w:pPr>
        <w:pStyle w:val="Nagwek1"/>
        <w:widowControl w:val="0"/>
        <w:numPr>
          <w:ilvl w:val="2"/>
          <w:numId w:val="13"/>
        </w:numPr>
        <w:tabs>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przesunąć – na 14 Dni przed ustalonym terminem dostawy - określony w harmonogramie termin dostawy danej transzy Urządzeń na termin późniejszy, maksymalnie o 60 Dni</w:t>
      </w:r>
      <w:r w:rsidRPr="007B709C" w:rsidDel="00E90938">
        <w:rPr>
          <w:rFonts w:asciiTheme="majorHAnsi" w:hAnsiTheme="majorHAnsi" w:cstheme="minorHAnsi"/>
          <w:b w:val="0"/>
          <w:color w:val="000000" w:themeColor="text1"/>
        </w:rPr>
        <w:t xml:space="preserve"> </w:t>
      </w:r>
      <w:bookmarkEnd w:id="262"/>
      <w:bookmarkEnd w:id="263"/>
      <w:bookmarkEnd w:id="264"/>
    </w:p>
    <w:p w:rsidR="006D05A7" w:rsidRPr="007B709C" w:rsidRDefault="00E90938" w:rsidP="00F2626C">
      <w:pPr>
        <w:pStyle w:val="Nagwek1"/>
        <w:widowControl w:val="0"/>
        <w:numPr>
          <w:ilvl w:val="2"/>
          <w:numId w:val="13"/>
        </w:numPr>
        <w:tabs>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zmienić</w:t>
      </w:r>
      <w:r w:rsidR="006F1E9A" w:rsidRPr="007B709C">
        <w:rPr>
          <w:rFonts w:asciiTheme="majorHAnsi" w:hAnsiTheme="majorHAnsi" w:cstheme="minorHAnsi"/>
          <w:b w:val="0"/>
          <w:color w:val="000000" w:themeColor="text1"/>
        </w:rPr>
        <w:t xml:space="preserve"> miejsca dostawy danej transzy na inne zlokalizowane na terytorium Polski , w terminie do 7 Dni Roboczych przed terminem tej dostawy.</w:t>
      </w:r>
    </w:p>
    <w:p w:rsidR="006D05A7" w:rsidRPr="007B709C" w:rsidRDefault="00437A89"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65" w:name="_Toc338976837"/>
      <w:r w:rsidRPr="007B709C">
        <w:rPr>
          <w:rFonts w:asciiTheme="majorHAnsi" w:hAnsiTheme="majorHAnsi" w:cstheme="minorHAnsi"/>
          <w:color w:val="000000" w:themeColor="text1"/>
        </w:rPr>
        <w:t>[Godziny dostaw]</w:t>
      </w:r>
      <w:r w:rsidRPr="007B709C">
        <w:rPr>
          <w:rFonts w:asciiTheme="majorHAnsi" w:hAnsiTheme="majorHAnsi" w:cstheme="minorHAnsi"/>
          <w:b w:val="0"/>
          <w:color w:val="000000" w:themeColor="text1"/>
        </w:rPr>
        <w:t xml:space="preserve"> Dostawy będą wykonywane w Dni Robocze, między 8.00 a 14.00.  </w:t>
      </w:r>
      <w:r w:rsidR="006D05A7" w:rsidRPr="007B709C">
        <w:rPr>
          <w:rFonts w:asciiTheme="majorHAnsi" w:hAnsiTheme="majorHAnsi" w:cstheme="minorHAnsi"/>
          <w:b w:val="0"/>
          <w:color w:val="000000" w:themeColor="text1"/>
        </w:rPr>
        <w:t>Szczegółowe godziny dostawy Urządzeń ustalą koordynator oddziałowy Zamawiającego</w:t>
      </w:r>
      <w:r w:rsidR="00334CA9" w:rsidRPr="007B709C">
        <w:rPr>
          <w:rFonts w:asciiTheme="majorHAnsi" w:hAnsiTheme="majorHAnsi" w:cstheme="minorHAnsi"/>
          <w:b w:val="0"/>
          <w:color w:val="000000" w:themeColor="text1"/>
        </w:rPr>
        <w:t xml:space="preserve"> lub Koordynator Wiodący</w:t>
      </w:r>
      <w:r w:rsidR="006D05A7" w:rsidRPr="007B709C">
        <w:rPr>
          <w:rFonts w:asciiTheme="majorHAnsi" w:hAnsiTheme="majorHAnsi" w:cstheme="minorHAnsi"/>
          <w:b w:val="0"/>
          <w:color w:val="000000" w:themeColor="text1"/>
        </w:rPr>
        <w:t xml:space="preserve"> </w:t>
      </w:r>
      <w:r w:rsidR="00334CA9" w:rsidRPr="007B709C">
        <w:rPr>
          <w:rFonts w:asciiTheme="majorHAnsi" w:hAnsiTheme="majorHAnsi" w:cstheme="minorHAnsi"/>
          <w:b w:val="0"/>
          <w:color w:val="000000" w:themeColor="text1"/>
        </w:rPr>
        <w:t>z</w:t>
      </w:r>
      <w:r w:rsidR="006D05A7" w:rsidRPr="007B709C">
        <w:rPr>
          <w:rFonts w:asciiTheme="majorHAnsi" w:hAnsiTheme="majorHAnsi" w:cstheme="minorHAnsi"/>
          <w:b w:val="0"/>
          <w:color w:val="000000" w:themeColor="text1"/>
        </w:rPr>
        <w:t xml:space="preserve"> </w:t>
      </w:r>
      <w:r w:rsidR="00334CA9" w:rsidRPr="007B709C">
        <w:rPr>
          <w:rFonts w:asciiTheme="majorHAnsi" w:hAnsiTheme="majorHAnsi" w:cstheme="minorHAnsi"/>
          <w:b w:val="0"/>
          <w:color w:val="000000" w:themeColor="text1"/>
        </w:rPr>
        <w:t>K</w:t>
      </w:r>
      <w:r w:rsidR="006D05A7" w:rsidRPr="007B709C">
        <w:rPr>
          <w:rFonts w:asciiTheme="majorHAnsi" w:hAnsiTheme="majorHAnsi" w:cstheme="minorHAnsi"/>
          <w:b w:val="0"/>
          <w:color w:val="000000" w:themeColor="text1"/>
        </w:rPr>
        <w:t>oordynat</w:t>
      </w:r>
      <w:r w:rsidRPr="007B709C">
        <w:rPr>
          <w:rFonts w:asciiTheme="majorHAnsi" w:hAnsiTheme="majorHAnsi" w:cstheme="minorHAnsi"/>
          <w:b w:val="0"/>
          <w:color w:val="000000" w:themeColor="text1"/>
        </w:rPr>
        <w:t>or</w:t>
      </w:r>
      <w:r w:rsidR="00334CA9" w:rsidRPr="007B709C">
        <w:rPr>
          <w:rFonts w:asciiTheme="majorHAnsi" w:hAnsiTheme="majorHAnsi" w:cstheme="minorHAnsi"/>
          <w:b w:val="0"/>
          <w:color w:val="000000" w:themeColor="text1"/>
        </w:rPr>
        <w:t>em</w:t>
      </w:r>
      <w:r w:rsidRPr="007B709C">
        <w:rPr>
          <w:rFonts w:asciiTheme="majorHAnsi" w:hAnsiTheme="majorHAnsi" w:cstheme="minorHAnsi"/>
          <w:b w:val="0"/>
          <w:color w:val="000000" w:themeColor="text1"/>
        </w:rPr>
        <w:t xml:space="preserve"> Wykonawcy</w:t>
      </w:r>
      <w:r w:rsidR="00334CA9" w:rsidRPr="007B709C">
        <w:rPr>
          <w:rFonts w:asciiTheme="majorHAnsi" w:hAnsiTheme="majorHAnsi" w:cstheme="minorHAnsi"/>
          <w:b w:val="0"/>
          <w:color w:val="000000" w:themeColor="text1"/>
        </w:rPr>
        <w:t>,</w:t>
      </w:r>
      <w:r w:rsidRPr="007B709C">
        <w:rPr>
          <w:rFonts w:asciiTheme="majorHAnsi" w:hAnsiTheme="majorHAnsi" w:cstheme="minorHAnsi"/>
          <w:b w:val="0"/>
          <w:color w:val="000000" w:themeColor="text1"/>
        </w:rPr>
        <w:t xml:space="preserve"> przynajmniej na 3</w:t>
      </w:r>
      <w:r w:rsidR="006D05A7" w:rsidRPr="007B709C">
        <w:rPr>
          <w:rFonts w:asciiTheme="majorHAnsi" w:hAnsiTheme="majorHAnsi" w:cstheme="minorHAnsi"/>
          <w:b w:val="0"/>
          <w:color w:val="000000" w:themeColor="text1"/>
        </w:rPr>
        <w:t xml:space="preserve"> Dni Robocze przed terminem dostawy.</w:t>
      </w:r>
      <w:bookmarkEnd w:id="265"/>
    </w:p>
    <w:p w:rsidR="006D05A7" w:rsidRPr="007B709C" w:rsidRDefault="00D2543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66" w:name="_Toc338976840"/>
      <w:r w:rsidRPr="007B709C">
        <w:rPr>
          <w:rFonts w:asciiTheme="majorHAnsi" w:hAnsiTheme="majorHAnsi" w:cstheme="minorHAnsi"/>
          <w:color w:val="000000" w:themeColor="text1"/>
        </w:rPr>
        <w:t>[Sposób dostawy]</w:t>
      </w:r>
      <w:r w:rsidRPr="007B709C">
        <w:rPr>
          <w:rFonts w:asciiTheme="majorHAnsi" w:hAnsiTheme="majorHAnsi" w:cstheme="minorHAnsi"/>
          <w:b w:val="0"/>
          <w:color w:val="000000" w:themeColor="text1"/>
        </w:rPr>
        <w:t xml:space="preserve"> </w:t>
      </w:r>
      <w:r w:rsidR="006D05A7" w:rsidRPr="007B709C">
        <w:rPr>
          <w:rFonts w:asciiTheme="majorHAnsi" w:hAnsiTheme="majorHAnsi" w:cstheme="minorHAnsi"/>
          <w:b w:val="0"/>
          <w:color w:val="000000" w:themeColor="text1"/>
        </w:rPr>
        <w:t>Urządzenia zostaną dostarczone w opakowaniach zapewniających bezpieczny transport i magazynowanie Urządzeń, umożliwiających Zamawiającemu weryfikację ilościową i możliwość odczytu kodu identyfikacyjnego poszczególnych Urządzeń bezpośrednio z Urządzenia, bez konieczności rozpakowywania opakowań jednostkowych Urządzeń.</w:t>
      </w:r>
      <w:bookmarkEnd w:id="266"/>
      <w:r w:rsidR="006D05A7" w:rsidRPr="007B709C">
        <w:rPr>
          <w:rFonts w:asciiTheme="majorHAnsi" w:hAnsiTheme="majorHAnsi" w:cstheme="minorHAnsi"/>
          <w:b w:val="0"/>
          <w:color w:val="000000" w:themeColor="text1"/>
        </w:rPr>
        <w:t xml:space="preserve"> </w:t>
      </w:r>
      <w:bookmarkStart w:id="267" w:name="_Toc338976841"/>
      <w:r w:rsidR="006D05A7" w:rsidRPr="007B709C">
        <w:rPr>
          <w:rFonts w:asciiTheme="majorHAnsi" w:hAnsiTheme="majorHAnsi" w:cstheme="minorHAnsi"/>
          <w:b w:val="0"/>
          <w:color w:val="000000" w:themeColor="text1"/>
        </w:rPr>
        <w:t>Wykonawca zobowiązany jest do zapewnienia we własnym zakresie i na własny koszt:</w:t>
      </w:r>
      <w:bookmarkEnd w:id="267"/>
    </w:p>
    <w:p w:rsidR="006D05A7" w:rsidRPr="007B709C" w:rsidRDefault="006D05A7" w:rsidP="00200C8B">
      <w:pPr>
        <w:pStyle w:val="Nagwek1"/>
        <w:widowControl w:val="0"/>
        <w:numPr>
          <w:ilvl w:val="2"/>
          <w:numId w:val="13"/>
        </w:numPr>
        <w:tabs>
          <w:tab w:val="num" w:pos="1418"/>
        </w:tabs>
        <w:spacing w:before="60" w:after="60" w:line="300" w:lineRule="atLeast"/>
        <w:ind w:left="1418" w:hanging="567"/>
        <w:rPr>
          <w:rFonts w:asciiTheme="majorHAnsi" w:hAnsiTheme="majorHAnsi" w:cstheme="minorHAnsi"/>
          <w:b w:val="0"/>
          <w:color w:val="000000" w:themeColor="text1"/>
        </w:rPr>
      </w:pPr>
      <w:bookmarkStart w:id="268" w:name="_Toc338976842"/>
      <w:r w:rsidRPr="007B709C">
        <w:rPr>
          <w:rFonts w:asciiTheme="majorHAnsi" w:hAnsiTheme="majorHAnsi" w:cstheme="minorHAnsi"/>
          <w:b w:val="0"/>
          <w:color w:val="000000" w:themeColor="text1"/>
        </w:rPr>
        <w:t xml:space="preserve">dostarczenia Urządzeń, w tym opakowania, załadunku oraz o transportu Urządzeń do miejsc dostaw </w:t>
      </w:r>
      <w:bookmarkEnd w:id="268"/>
    </w:p>
    <w:p w:rsidR="006D05A7" w:rsidRPr="007B709C" w:rsidRDefault="006D05A7" w:rsidP="00200C8B">
      <w:pPr>
        <w:pStyle w:val="Nagwek1"/>
        <w:widowControl w:val="0"/>
        <w:numPr>
          <w:ilvl w:val="2"/>
          <w:numId w:val="13"/>
        </w:numPr>
        <w:tabs>
          <w:tab w:val="num" w:pos="1418"/>
        </w:tabs>
        <w:spacing w:before="60" w:after="60" w:line="300" w:lineRule="atLeast"/>
        <w:ind w:left="1418" w:hanging="567"/>
        <w:rPr>
          <w:rFonts w:asciiTheme="majorHAnsi" w:hAnsiTheme="majorHAnsi" w:cstheme="minorHAnsi"/>
          <w:b w:val="0"/>
          <w:color w:val="000000" w:themeColor="text1"/>
        </w:rPr>
      </w:pPr>
      <w:bookmarkStart w:id="269" w:name="_Toc338976843"/>
      <w:r w:rsidRPr="007B709C">
        <w:rPr>
          <w:rFonts w:asciiTheme="majorHAnsi" w:hAnsiTheme="majorHAnsi" w:cstheme="minorHAnsi"/>
          <w:b w:val="0"/>
          <w:color w:val="000000" w:themeColor="text1"/>
        </w:rPr>
        <w:t xml:space="preserve">ubezpieczenia Urządzeń przed kradzieżą, zniszczeniem lub uszkodzeniem w trakcie transportu, załadunku, rozładunku </w:t>
      </w:r>
      <w:r w:rsidR="00DE7CB1" w:rsidRPr="007B709C">
        <w:rPr>
          <w:rFonts w:asciiTheme="majorHAnsi" w:hAnsiTheme="majorHAnsi" w:cstheme="minorHAnsi"/>
          <w:b w:val="0"/>
          <w:color w:val="000000" w:themeColor="text1"/>
        </w:rPr>
        <w:t>do chwili ich wydania Zamawiającemu</w:t>
      </w:r>
      <w:r w:rsidRPr="007B709C">
        <w:rPr>
          <w:rFonts w:asciiTheme="majorHAnsi" w:hAnsiTheme="majorHAnsi" w:cstheme="minorHAnsi"/>
          <w:b w:val="0"/>
          <w:color w:val="000000" w:themeColor="text1"/>
        </w:rPr>
        <w:t>.</w:t>
      </w:r>
      <w:bookmarkEnd w:id="269"/>
    </w:p>
    <w:p w:rsidR="007429CF" w:rsidRPr="007B709C" w:rsidRDefault="00DE7CB1" w:rsidP="00200C8B">
      <w:pPr>
        <w:pStyle w:val="Nagwek1"/>
        <w:widowControl w:val="0"/>
        <w:numPr>
          <w:ilvl w:val="1"/>
          <w:numId w:val="13"/>
        </w:numPr>
        <w:tabs>
          <w:tab w:val="num" w:pos="851"/>
          <w:tab w:val="num" w:pos="907"/>
        </w:tabs>
        <w:spacing w:before="60" w:after="60" w:line="300" w:lineRule="atLeast"/>
        <w:ind w:left="851" w:hanging="851"/>
        <w:rPr>
          <w:rFonts w:ascii="Times New Roman" w:hAnsi="Times New Roman" w:cs="Times New Roman"/>
          <w:b w:val="0"/>
          <w:color w:val="000000" w:themeColor="text1"/>
          <w:sz w:val="24"/>
          <w:szCs w:val="24"/>
          <w:lang w:eastAsia="pl-PL"/>
        </w:rPr>
      </w:pPr>
      <w:bookmarkStart w:id="270" w:name="_Ref272249891"/>
      <w:bookmarkStart w:id="271" w:name="_Ref338718003"/>
      <w:bookmarkStart w:id="272" w:name="_Toc338976844"/>
      <w:r w:rsidRPr="007B709C">
        <w:rPr>
          <w:rFonts w:asciiTheme="majorHAnsi" w:hAnsiTheme="majorHAnsi" w:cstheme="minorHAnsi"/>
          <w:color w:val="000000" w:themeColor="text1"/>
        </w:rPr>
        <w:t>[Przejście własności]</w:t>
      </w:r>
      <w:r w:rsidRPr="007B709C">
        <w:rPr>
          <w:rFonts w:asciiTheme="majorHAnsi" w:hAnsiTheme="majorHAnsi" w:cstheme="minorHAnsi"/>
          <w:b w:val="0"/>
          <w:color w:val="000000" w:themeColor="text1"/>
        </w:rPr>
        <w:t xml:space="preserve"> </w:t>
      </w:r>
      <w:r w:rsidR="006D05A7" w:rsidRPr="007B709C">
        <w:rPr>
          <w:rFonts w:asciiTheme="majorHAnsi" w:hAnsiTheme="majorHAnsi" w:cstheme="minorHAnsi"/>
          <w:b w:val="0"/>
          <w:color w:val="000000" w:themeColor="text1"/>
        </w:rPr>
        <w:t xml:space="preserve">Własność Urządzeń przechodzi na Zamawiającego z chwilą </w:t>
      </w:r>
      <w:r w:rsidR="00226C59" w:rsidRPr="007B709C">
        <w:rPr>
          <w:rFonts w:asciiTheme="majorHAnsi" w:hAnsiTheme="majorHAnsi" w:cstheme="minorHAnsi"/>
          <w:b w:val="0"/>
          <w:color w:val="000000" w:themeColor="text1"/>
        </w:rPr>
        <w:t xml:space="preserve">wydania danej </w:t>
      </w:r>
      <w:r w:rsidR="00334CA9" w:rsidRPr="007B709C">
        <w:rPr>
          <w:rFonts w:asciiTheme="majorHAnsi" w:hAnsiTheme="majorHAnsi" w:cstheme="minorHAnsi"/>
          <w:b w:val="0"/>
          <w:color w:val="000000" w:themeColor="text1"/>
        </w:rPr>
        <w:t xml:space="preserve">transzy </w:t>
      </w:r>
      <w:r w:rsidR="00226C59" w:rsidRPr="007B709C">
        <w:rPr>
          <w:rFonts w:asciiTheme="majorHAnsi" w:hAnsiTheme="majorHAnsi" w:cstheme="minorHAnsi"/>
          <w:b w:val="0"/>
          <w:color w:val="000000" w:themeColor="text1"/>
        </w:rPr>
        <w:t xml:space="preserve">Urządzeń </w:t>
      </w:r>
      <w:r w:rsidR="00334CA9" w:rsidRPr="007B709C">
        <w:rPr>
          <w:rFonts w:asciiTheme="majorHAnsi" w:hAnsiTheme="majorHAnsi" w:cstheme="minorHAnsi"/>
          <w:b w:val="0"/>
          <w:color w:val="000000" w:themeColor="text1"/>
        </w:rPr>
        <w:t xml:space="preserve">lub jej części </w:t>
      </w:r>
      <w:r w:rsidR="00226C59" w:rsidRPr="007B709C">
        <w:rPr>
          <w:rFonts w:asciiTheme="majorHAnsi" w:hAnsiTheme="majorHAnsi" w:cstheme="minorHAnsi"/>
          <w:b w:val="0"/>
          <w:color w:val="000000" w:themeColor="text1"/>
        </w:rPr>
        <w:t>Zamawiającemu.</w:t>
      </w:r>
    </w:p>
    <w:p w:rsidR="00334CA9" w:rsidRPr="007B709C" w:rsidRDefault="007429C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[Odbiory ilościowe]</w:t>
      </w:r>
      <w:r w:rsidRPr="007B709C">
        <w:rPr>
          <w:rFonts w:asciiTheme="majorHAnsi" w:hAnsiTheme="majorHAnsi" w:cstheme="minorHAnsi"/>
          <w:b w:val="0"/>
          <w:color w:val="000000" w:themeColor="text1"/>
        </w:rPr>
        <w:t xml:space="preserve"> Odbiór </w:t>
      </w:r>
      <w:r w:rsidR="00334CA9" w:rsidRPr="007B709C">
        <w:rPr>
          <w:rFonts w:asciiTheme="majorHAnsi" w:hAnsiTheme="majorHAnsi" w:cstheme="minorHAnsi"/>
          <w:b w:val="0"/>
          <w:color w:val="000000" w:themeColor="text1"/>
        </w:rPr>
        <w:t xml:space="preserve">transzy </w:t>
      </w:r>
      <w:r w:rsidRPr="007B709C">
        <w:rPr>
          <w:rFonts w:asciiTheme="majorHAnsi" w:hAnsiTheme="majorHAnsi" w:cstheme="minorHAnsi"/>
          <w:b w:val="0"/>
          <w:color w:val="000000" w:themeColor="text1"/>
        </w:rPr>
        <w:t xml:space="preserve">Urządzeń </w:t>
      </w:r>
      <w:r w:rsidR="00334CA9" w:rsidRPr="007B709C">
        <w:rPr>
          <w:rFonts w:asciiTheme="majorHAnsi" w:hAnsiTheme="majorHAnsi" w:cstheme="minorHAnsi"/>
          <w:b w:val="0"/>
          <w:color w:val="000000" w:themeColor="text1"/>
        </w:rPr>
        <w:t xml:space="preserve">lub jej części </w:t>
      </w:r>
      <w:r w:rsidRPr="007B709C">
        <w:rPr>
          <w:rFonts w:asciiTheme="majorHAnsi" w:hAnsiTheme="majorHAnsi" w:cstheme="minorHAnsi"/>
          <w:b w:val="0"/>
          <w:color w:val="000000" w:themeColor="text1"/>
        </w:rPr>
        <w:t xml:space="preserve">polegać będzie na weryfikacji zgodności z Umową liczby dostarczonych Urządzeń przez Wykonawcę w ramach danej </w:t>
      </w:r>
      <w:r w:rsidR="00334CA9" w:rsidRPr="007B709C">
        <w:rPr>
          <w:rFonts w:asciiTheme="majorHAnsi" w:hAnsiTheme="majorHAnsi" w:cstheme="minorHAnsi"/>
          <w:b w:val="0"/>
          <w:color w:val="000000" w:themeColor="text1"/>
        </w:rPr>
        <w:t xml:space="preserve">transzy </w:t>
      </w:r>
      <w:r w:rsidRPr="007B709C">
        <w:rPr>
          <w:rFonts w:asciiTheme="majorHAnsi" w:hAnsiTheme="majorHAnsi" w:cstheme="minorHAnsi"/>
          <w:b w:val="0"/>
          <w:color w:val="000000" w:themeColor="text1"/>
        </w:rPr>
        <w:t>oraz nienaruszalności opakowań</w:t>
      </w:r>
      <w:r w:rsidR="00D903D8" w:rsidRPr="007B709C">
        <w:rPr>
          <w:rFonts w:asciiTheme="majorHAnsi" w:hAnsiTheme="majorHAnsi" w:cstheme="minorHAnsi"/>
          <w:b w:val="0"/>
          <w:color w:val="000000" w:themeColor="text1"/>
        </w:rPr>
        <w:t xml:space="preserve">. Postanowienia </w:t>
      </w:r>
      <w:r w:rsidR="00462FD2" w:rsidRPr="007B709C">
        <w:rPr>
          <w:rFonts w:asciiTheme="majorHAnsi" w:hAnsiTheme="majorHAnsi" w:cstheme="minorHAnsi"/>
          <w:b w:val="0"/>
          <w:color w:val="000000" w:themeColor="text1"/>
        </w:rPr>
        <w:fldChar w:fldCharType="begin"/>
      </w:r>
      <w:r w:rsidR="00D903D8" w:rsidRPr="007B709C">
        <w:rPr>
          <w:rFonts w:asciiTheme="majorHAnsi" w:hAnsiTheme="majorHAnsi" w:cstheme="minorHAnsi"/>
          <w:b w:val="0"/>
          <w:color w:val="000000" w:themeColor="text1"/>
        </w:rPr>
        <w:instrText xml:space="preserve"> REF _Ref351313443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48</w:t>
      </w:r>
      <w:r w:rsidR="00462FD2" w:rsidRPr="007B709C">
        <w:rPr>
          <w:rFonts w:asciiTheme="majorHAnsi" w:hAnsiTheme="majorHAnsi" w:cstheme="minorHAnsi"/>
          <w:b w:val="0"/>
          <w:color w:val="000000" w:themeColor="text1"/>
        </w:rPr>
        <w:fldChar w:fldCharType="end"/>
      </w:r>
      <w:r w:rsidR="00D903D8" w:rsidRPr="007B709C">
        <w:rPr>
          <w:rFonts w:asciiTheme="majorHAnsi" w:hAnsiTheme="majorHAnsi" w:cstheme="minorHAnsi"/>
          <w:b w:val="0"/>
          <w:color w:val="000000" w:themeColor="text1"/>
        </w:rPr>
        <w:t xml:space="preserve"> - </w:t>
      </w:r>
      <w:r w:rsidR="00462FD2" w:rsidRPr="007B709C">
        <w:rPr>
          <w:rFonts w:asciiTheme="majorHAnsi" w:hAnsiTheme="majorHAnsi" w:cstheme="minorHAnsi"/>
          <w:b w:val="0"/>
          <w:color w:val="000000" w:themeColor="text1"/>
        </w:rPr>
        <w:fldChar w:fldCharType="begin"/>
      </w:r>
      <w:r w:rsidR="00D903D8" w:rsidRPr="007B709C">
        <w:rPr>
          <w:rFonts w:asciiTheme="majorHAnsi" w:hAnsiTheme="majorHAnsi" w:cstheme="minorHAnsi"/>
          <w:b w:val="0"/>
          <w:color w:val="000000" w:themeColor="text1"/>
        </w:rPr>
        <w:instrText xml:space="preserve"> REF _Ref351313451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59</w:t>
      </w:r>
      <w:r w:rsidR="00462FD2" w:rsidRPr="007B709C">
        <w:rPr>
          <w:rFonts w:asciiTheme="majorHAnsi" w:hAnsiTheme="majorHAnsi" w:cstheme="minorHAnsi"/>
          <w:b w:val="0"/>
          <w:color w:val="000000" w:themeColor="text1"/>
        </w:rPr>
        <w:fldChar w:fldCharType="end"/>
      </w:r>
      <w:r w:rsidR="00D903D8" w:rsidRPr="007B709C">
        <w:rPr>
          <w:rFonts w:asciiTheme="majorHAnsi" w:hAnsiTheme="majorHAnsi" w:cstheme="minorHAnsi"/>
          <w:b w:val="0"/>
          <w:color w:val="000000" w:themeColor="text1"/>
        </w:rPr>
        <w:t>. stosuje się odpowiednio</w:t>
      </w:r>
      <w:r w:rsidR="00800094" w:rsidRPr="007B709C">
        <w:rPr>
          <w:rFonts w:asciiTheme="majorHAnsi" w:hAnsiTheme="majorHAnsi" w:cstheme="minorHAnsi"/>
          <w:b w:val="0"/>
          <w:color w:val="000000" w:themeColor="text1"/>
        </w:rPr>
        <w:t>. Odbiór Urządzeń prowadzony jest w miejscu dostawy, do …. Dni Roboczych po dostarczeniu partii Urządzeń lub jej części.</w:t>
      </w:r>
    </w:p>
    <w:p w:rsidR="00800094" w:rsidRPr="007B709C" w:rsidRDefault="00334CA9"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[Skutek odbiorów ilościowych]</w:t>
      </w:r>
      <w:r w:rsidRPr="007B709C">
        <w:rPr>
          <w:rFonts w:asciiTheme="majorHAnsi" w:hAnsiTheme="majorHAnsi" w:cstheme="minorHAnsi"/>
          <w:b w:val="0"/>
          <w:color w:val="000000" w:themeColor="text1"/>
        </w:rPr>
        <w:t xml:space="preserve"> Z uwagi na fakt, że odbiór ilościowy Urządzeń ma charakter bardzo wstępny</w:t>
      </w:r>
      <w:r w:rsidR="002D5885" w:rsidRPr="007B709C">
        <w:rPr>
          <w:rFonts w:asciiTheme="majorHAnsi" w:hAnsiTheme="majorHAnsi" w:cstheme="minorHAnsi"/>
          <w:b w:val="0"/>
          <w:color w:val="000000" w:themeColor="text1"/>
        </w:rPr>
        <w:t xml:space="preserve"> i w jego trakcie Zamawiający nie </w:t>
      </w:r>
      <w:r w:rsidRPr="007B709C">
        <w:rPr>
          <w:rFonts w:asciiTheme="majorHAnsi" w:hAnsiTheme="majorHAnsi" w:cstheme="minorHAnsi"/>
          <w:b w:val="0"/>
          <w:color w:val="000000" w:themeColor="text1"/>
        </w:rPr>
        <w:t xml:space="preserve"> </w:t>
      </w:r>
      <w:r w:rsidR="002D5885" w:rsidRPr="007B709C">
        <w:rPr>
          <w:rFonts w:asciiTheme="majorHAnsi" w:hAnsiTheme="majorHAnsi" w:cstheme="minorHAnsi"/>
          <w:b w:val="0"/>
          <w:color w:val="000000" w:themeColor="text1"/>
        </w:rPr>
        <w:t xml:space="preserve">ma możliwości dokładnego zbadania Urządzeń, </w:t>
      </w:r>
      <w:r w:rsidRPr="007B709C">
        <w:rPr>
          <w:rFonts w:asciiTheme="majorHAnsi" w:hAnsiTheme="majorHAnsi" w:cstheme="minorHAnsi"/>
          <w:b w:val="0"/>
          <w:color w:val="000000" w:themeColor="text1"/>
        </w:rPr>
        <w:t xml:space="preserve">podpisanie protokołu odbioru nie wyklucza możliwości </w:t>
      </w:r>
      <w:r w:rsidR="00800094"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zgłaszania </w:t>
      </w:r>
      <w:r w:rsidR="002D5885" w:rsidRPr="007B709C">
        <w:rPr>
          <w:rFonts w:asciiTheme="majorHAnsi" w:hAnsiTheme="majorHAnsi" w:cstheme="minorHAnsi"/>
          <w:b w:val="0"/>
          <w:color w:val="000000" w:themeColor="text1"/>
        </w:rPr>
        <w:t xml:space="preserve">Wad i zastrzeżeń do przedmiotu dostawy w późniejszym terminie. W szczególności do zgłaszania Wad Urządzeń nie mają zastosowania przepisu kodeksu cywilnego z tytułu rękojmi w zakresie obowiązku niezwłocznego zbadania rzeczy, a ewentualne Wady będą zgłaszane zgodnie z postanowieniami Umowy.  </w:t>
      </w:r>
    </w:p>
    <w:p w:rsidR="006D05A7" w:rsidRPr="007B709C" w:rsidRDefault="00D903D8"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[Wstępna weryfikacja jakościowa]</w:t>
      </w:r>
      <w:r w:rsidRPr="007B709C">
        <w:rPr>
          <w:rFonts w:asciiTheme="majorHAnsi" w:hAnsiTheme="majorHAnsi" w:cstheme="minorHAnsi"/>
          <w:b w:val="0"/>
          <w:color w:val="000000" w:themeColor="text1"/>
        </w:rPr>
        <w:t xml:space="preserve"> </w:t>
      </w:r>
      <w:r w:rsidR="007429CF" w:rsidRPr="007B709C">
        <w:rPr>
          <w:rFonts w:asciiTheme="majorHAnsi" w:hAnsiTheme="majorHAnsi" w:cstheme="minorHAnsi"/>
          <w:b w:val="0"/>
          <w:color w:val="000000" w:themeColor="text1"/>
        </w:rPr>
        <w:t xml:space="preserve">W ramach odbioru Zamawiający uprawniony jest również do weryfikacji jakości Urządzeń, w tym sprawdzenia działania Urządzeń, jednak nieprzeprowadzenie takich działań lub niezgłoszenie przez Zamawiającego zastrzeżeń w ramach odbioru Urządzeń, nie może być jednak rozumiane jako potwierdzenie braku wad Urządzeń lub należytego wykonania Umowy oraz w żaden sposób nie ogranicza możliwości zgłaszania zastrzeżeń lub Wad w trakcie Weryfikacji Końcowej lub Okresu Gwarancji, a także nie wpływa na przewidziane w Umowie sankcje w przypadku zaistnienia określonych w Umowie przesłanek negatywnego wyniku Weryfikacji Końcowej. </w:t>
      </w:r>
      <w:bookmarkEnd w:id="270"/>
      <w:bookmarkEnd w:id="271"/>
      <w:bookmarkEnd w:id="272"/>
    </w:p>
    <w:p w:rsidR="00437A89" w:rsidRPr="007B709C" w:rsidRDefault="00FE7AD5"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73" w:name="_Toc338976838"/>
      <w:bookmarkStart w:id="274" w:name="_Ref310518369"/>
      <w:r w:rsidRPr="007B709C">
        <w:rPr>
          <w:rFonts w:asciiTheme="majorHAnsi" w:hAnsiTheme="majorHAnsi" w:cstheme="minorHAnsi"/>
          <w:color w:val="000000" w:themeColor="text1"/>
        </w:rPr>
        <w:t xml:space="preserve">[Odmowa odbioru] </w:t>
      </w:r>
      <w:r w:rsidR="00437A89" w:rsidRPr="007B709C">
        <w:rPr>
          <w:rFonts w:asciiTheme="majorHAnsi" w:hAnsiTheme="majorHAnsi" w:cstheme="minorHAnsi"/>
          <w:b w:val="0"/>
          <w:color w:val="000000" w:themeColor="text1"/>
        </w:rPr>
        <w:t xml:space="preserve">Do czasu dokonania odbioru lub odbioru warunkowego wszystkich Produktów wskazanych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_Ref351306564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38</w:t>
      </w:r>
      <w:r w:rsidR="00462FD2" w:rsidRPr="007B709C">
        <w:rPr>
          <w:rFonts w:asciiTheme="majorHAnsi" w:hAnsiTheme="majorHAnsi" w:cstheme="minorHAnsi"/>
          <w:b w:val="0"/>
          <w:color w:val="000000" w:themeColor="text1"/>
        </w:rPr>
        <w:fldChar w:fldCharType="end"/>
      </w:r>
      <w:r w:rsidR="00C479C5" w:rsidRPr="007B709C">
        <w:rPr>
          <w:rFonts w:asciiTheme="majorHAnsi" w:hAnsiTheme="majorHAnsi" w:cstheme="minorHAnsi"/>
          <w:b w:val="0"/>
          <w:color w:val="000000" w:themeColor="text1"/>
        </w:rPr>
        <w:t xml:space="preserve"> oraz </w:t>
      </w:r>
      <w:r w:rsidR="00C479C5" w:rsidRPr="007B709C">
        <w:rPr>
          <w:rFonts w:asciiTheme="majorHAnsi" w:hAnsiTheme="majorHAnsi" w:cstheme="minorHAnsi"/>
          <w:b w:val="0"/>
          <w:color w:val="000000" w:themeColor="text1"/>
        </w:rPr>
        <w:fldChar w:fldCharType="begin"/>
      </w:r>
      <w:r w:rsidR="00C479C5" w:rsidRPr="007B709C">
        <w:rPr>
          <w:rFonts w:asciiTheme="majorHAnsi" w:hAnsiTheme="majorHAnsi" w:cstheme="minorHAnsi"/>
          <w:b w:val="0"/>
          <w:color w:val="000000" w:themeColor="text1"/>
        </w:rPr>
        <w:instrText xml:space="preserve"> REF _Ref357817838 \n \h </w:instrText>
      </w:r>
      <w:r w:rsidR="005B65F2" w:rsidRPr="007B709C">
        <w:rPr>
          <w:rFonts w:asciiTheme="majorHAnsi" w:hAnsiTheme="majorHAnsi" w:cstheme="minorHAnsi"/>
          <w:b w:val="0"/>
          <w:color w:val="000000" w:themeColor="text1"/>
        </w:rPr>
        <w:instrText xml:space="preserve"> \* MERGEFORMAT </w:instrText>
      </w:r>
      <w:r w:rsidR="00C479C5" w:rsidRPr="007B709C">
        <w:rPr>
          <w:rFonts w:asciiTheme="majorHAnsi" w:hAnsiTheme="majorHAnsi" w:cstheme="minorHAnsi"/>
          <w:b w:val="0"/>
          <w:color w:val="000000" w:themeColor="text1"/>
        </w:rPr>
      </w:r>
      <w:r w:rsidR="00C479C5"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68</w:t>
      </w:r>
      <w:r w:rsidR="00C479C5" w:rsidRPr="007B709C">
        <w:rPr>
          <w:rFonts w:asciiTheme="majorHAnsi" w:hAnsiTheme="majorHAnsi" w:cstheme="minorHAnsi"/>
          <w:b w:val="0"/>
          <w:color w:val="000000" w:themeColor="text1"/>
        </w:rPr>
        <w:fldChar w:fldCharType="end"/>
      </w:r>
      <w:r w:rsidR="00437A89" w:rsidRPr="007B709C">
        <w:rPr>
          <w:rFonts w:asciiTheme="majorHAnsi" w:hAnsiTheme="majorHAnsi" w:cstheme="minorHAnsi"/>
          <w:b w:val="0"/>
          <w:color w:val="000000" w:themeColor="text1"/>
        </w:rPr>
        <w:t xml:space="preserve">, Zamawiający może </w:t>
      </w:r>
      <w:r w:rsidRPr="007B709C">
        <w:rPr>
          <w:rFonts w:asciiTheme="majorHAnsi" w:hAnsiTheme="majorHAnsi" w:cstheme="minorHAnsi"/>
          <w:b w:val="0"/>
          <w:color w:val="000000" w:themeColor="text1"/>
        </w:rPr>
        <w:t xml:space="preserve">nie przyjąć </w:t>
      </w:r>
      <w:r w:rsidR="00437A89" w:rsidRPr="007B709C">
        <w:rPr>
          <w:rFonts w:asciiTheme="majorHAnsi" w:hAnsiTheme="majorHAnsi" w:cstheme="minorHAnsi"/>
          <w:b w:val="0"/>
          <w:color w:val="000000" w:themeColor="text1"/>
        </w:rPr>
        <w:t xml:space="preserve">Urządzeń, z uwagi </w:t>
      </w:r>
      <w:r w:rsidR="00437A89" w:rsidRPr="007B709C">
        <w:rPr>
          <w:rFonts w:asciiTheme="majorHAnsi" w:hAnsiTheme="majorHAnsi" w:cstheme="minorHAnsi"/>
          <w:b w:val="0"/>
          <w:color w:val="000000" w:themeColor="text1"/>
        </w:rPr>
        <w:lastRenderedPageBreak/>
        <w:t>na niemożność ustalenia zgodności Urządzeń z Makietą.</w:t>
      </w:r>
      <w:bookmarkEnd w:id="273"/>
      <w:r w:rsidR="00437A89" w:rsidRPr="007B709C">
        <w:rPr>
          <w:rFonts w:asciiTheme="majorHAnsi" w:hAnsiTheme="majorHAnsi" w:cstheme="minorHAnsi"/>
          <w:b w:val="0"/>
          <w:color w:val="000000" w:themeColor="text1"/>
        </w:rPr>
        <w:t xml:space="preserve"> </w:t>
      </w:r>
      <w:bookmarkEnd w:id="274"/>
    </w:p>
    <w:p w:rsidR="00633822" w:rsidRPr="007B709C" w:rsidRDefault="00633822" w:rsidP="00200C8B">
      <w:pPr>
        <w:pStyle w:val="Nagwek1"/>
        <w:widowControl w:val="0"/>
        <w:numPr>
          <w:ilvl w:val="1"/>
          <w:numId w:val="13"/>
        </w:numPr>
        <w:tabs>
          <w:tab w:val="num" w:pos="907"/>
        </w:tabs>
        <w:spacing w:before="60" w:after="60" w:line="300" w:lineRule="atLeast"/>
        <w:ind w:left="851" w:hanging="851"/>
        <w:rPr>
          <w:rFonts w:asciiTheme="majorHAnsi" w:hAnsiTheme="majorHAnsi" w:cstheme="minorHAnsi"/>
          <w:b w:val="0"/>
          <w:color w:val="000000" w:themeColor="text1"/>
        </w:rPr>
      </w:pPr>
      <w:bookmarkStart w:id="275" w:name="_Toc338976871"/>
      <w:r w:rsidRPr="007B709C">
        <w:rPr>
          <w:rFonts w:asciiTheme="majorHAnsi" w:hAnsiTheme="majorHAnsi" w:cstheme="minorHAnsi"/>
          <w:color w:val="000000" w:themeColor="text1"/>
        </w:rPr>
        <w:t>[Utylizacja Urządzeń]</w:t>
      </w:r>
      <w:r w:rsidRPr="007B709C">
        <w:rPr>
          <w:rFonts w:asciiTheme="majorHAnsi" w:hAnsiTheme="majorHAnsi" w:cstheme="minorHAnsi"/>
          <w:b w:val="0"/>
          <w:color w:val="000000" w:themeColor="text1"/>
        </w:rPr>
        <w:t xml:space="preserve"> Po zakończeniu eksploatacji przez Zamawiającego danego Urządzenia lub jego elementu, Wykonawca na własny koszt odbierze go z magazynu Zamawiającego i zapewni na swój koszt utylizację takiego Urządzenia (elementu) w sposób zgody z aktualnie obowiązującymi przepisami prawa oraz ponosić będzie wszelkie koszty związane z takimi działaniami (w tym transportu, załadunku, rozładunku, utylizacji, uzyskania wszystkich wymaganych przepisami uzgodnień, opinii, decyzji) oraz opłat związanych z utylizacją. Powyższe zobowiązanie wykonywane będzie przez Wykonawcę w ramach wynagrodzenia zasadniczego oraz przez okres obowiązywania Umowy, z zastrzeżeniem wykraczających poza ten okres obowiązków Wykonawcy wynikających z obowiązujących przepisów prawa. Wykonawca oświadcza, że posiada zdolności prawne, organizacyjne i logistyczne w celu zapewnienia Zamawiającemu przewidzianej Umową utylizacji Urządzeń po okresie ich eksploatacji.</w:t>
      </w:r>
      <w:bookmarkEnd w:id="275"/>
    </w:p>
    <w:p w:rsidR="00263609" w:rsidRPr="007B709C" w:rsidRDefault="00263609" w:rsidP="00263609">
      <w:pPr>
        <w:rPr>
          <w:rFonts w:asciiTheme="majorHAnsi" w:hAnsiTheme="majorHAnsi" w:cstheme="minorHAnsi"/>
          <w:color w:val="000000" w:themeColor="text1"/>
        </w:rPr>
      </w:pPr>
    </w:p>
    <w:p w:rsidR="002A1611" w:rsidRPr="007B709C" w:rsidRDefault="002A1611" w:rsidP="00200C8B">
      <w:pPr>
        <w:pStyle w:val="Nagwek1"/>
        <w:widowControl w:val="0"/>
        <w:numPr>
          <w:ilvl w:val="0"/>
          <w:numId w:val="13"/>
        </w:numPr>
        <w:spacing w:before="60" w:after="60" w:line="300" w:lineRule="atLeast"/>
        <w:ind w:left="357" w:hanging="357"/>
        <w:jc w:val="left"/>
        <w:rPr>
          <w:rFonts w:asciiTheme="majorHAnsi" w:hAnsiTheme="majorHAnsi" w:cstheme="minorHAnsi"/>
          <w:bCs/>
          <w:color w:val="000000" w:themeColor="text1"/>
          <w:sz w:val="24"/>
          <w:szCs w:val="24"/>
          <w:lang w:eastAsia="pl-PL"/>
        </w:rPr>
      </w:pPr>
      <w:bookmarkStart w:id="276" w:name="_Toc338977039"/>
      <w:bookmarkStart w:id="277" w:name="_Toc136919095"/>
      <w:bookmarkStart w:id="278" w:name="_Toc141614339"/>
      <w:bookmarkEnd w:id="140"/>
      <w:r w:rsidRPr="007B709C">
        <w:rPr>
          <w:rFonts w:asciiTheme="majorHAnsi" w:eastAsia="Times New Roman" w:hAnsiTheme="majorHAnsi" w:cstheme="minorHAnsi"/>
          <w:bCs/>
          <w:color w:val="000000" w:themeColor="text1"/>
          <w:sz w:val="24"/>
          <w:szCs w:val="24"/>
          <w:lang w:eastAsia="pl-PL"/>
        </w:rPr>
        <w:t>REALIZACJA ETAPU IV</w:t>
      </w:r>
      <w:r w:rsidRPr="007B709C">
        <w:rPr>
          <w:rFonts w:asciiTheme="majorHAnsi" w:eastAsia="Times New Roman" w:hAnsiTheme="majorHAnsi" w:cstheme="minorHAnsi"/>
          <w:bCs/>
          <w:color w:val="000000" w:themeColor="text1"/>
          <w:lang w:eastAsia="pl-PL"/>
        </w:rPr>
        <w:t>.</w:t>
      </w:r>
    </w:p>
    <w:p w:rsidR="003D6AD2" w:rsidRPr="007B709C" w:rsidRDefault="006A695D" w:rsidP="006A695D">
      <w:pPr>
        <w:pStyle w:val="Nagwek1"/>
        <w:widowControl w:val="0"/>
        <w:numPr>
          <w:ilvl w:val="0"/>
          <w:numId w:val="0"/>
        </w:numPr>
        <w:spacing w:before="60" w:after="60" w:line="300" w:lineRule="atLeast"/>
        <w:jc w:val="left"/>
        <w:rPr>
          <w:rFonts w:asciiTheme="majorHAnsi" w:hAnsiTheme="majorHAnsi" w:cstheme="minorHAnsi"/>
          <w:bCs/>
          <w:color w:val="000000" w:themeColor="text1"/>
          <w:sz w:val="24"/>
          <w:szCs w:val="24"/>
          <w:lang w:eastAsia="pl-PL"/>
        </w:rPr>
      </w:pPr>
      <w:r w:rsidRPr="007B709C">
        <w:rPr>
          <w:rFonts w:asciiTheme="majorHAnsi" w:hAnsiTheme="majorHAnsi"/>
          <w:color w:val="000000" w:themeColor="text1"/>
        </w:rPr>
        <w:t xml:space="preserve">Produkt P 9 - udzielenie gwarancji na Urządzenia i inne Produkty </w:t>
      </w:r>
      <w:bookmarkEnd w:id="276"/>
    </w:p>
    <w:p w:rsidR="000B2004" w:rsidRPr="007B709C" w:rsidRDefault="000B200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t>
      </w:r>
      <w:r w:rsidR="006A695D" w:rsidRPr="007B709C">
        <w:rPr>
          <w:rFonts w:asciiTheme="majorHAnsi" w:hAnsiTheme="majorHAnsi" w:cstheme="minorHAnsi"/>
          <w:color w:val="000000" w:themeColor="text1"/>
        </w:rPr>
        <w:t>Stosowanie przepisów kodeksu cywilnego</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Do gwarancji stosuje się przepisy kodeksu cywilnego, z zastrzeżeniem poniższych postanowień.</w:t>
      </w:r>
    </w:p>
    <w:p w:rsidR="003D6AD2" w:rsidRPr="007B709C" w:rsidRDefault="003D6AD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[Gwarancja jakości]</w:t>
      </w:r>
      <w:r w:rsidRPr="007B709C">
        <w:rPr>
          <w:rFonts w:asciiTheme="majorHAnsi" w:hAnsiTheme="majorHAnsi" w:cstheme="minorHAnsi"/>
          <w:b w:val="0"/>
          <w:color w:val="000000" w:themeColor="text1"/>
        </w:rPr>
        <w:t xml:space="preserve"> Wykonawca gwarantuje, że Produkty będą wolne od wad fizycznych oraz spełniać będą wszystkie wymagania funkcjonalne, merytoryczne oraz jakościowe określone w Umowie, jak również wynikające z przepisów prawa i norm technicznych (gwarancja jakości).</w:t>
      </w:r>
    </w:p>
    <w:p w:rsidR="003D6AD2" w:rsidRPr="007B709C" w:rsidRDefault="003D6AD2" w:rsidP="00200C8B">
      <w:pPr>
        <w:pStyle w:val="Nagwek1"/>
        <w:widowControl w:val="0"/>
        <w:numPr>
          <w:ilvl w:val="1"/>
          <w:numId w:val="13"/>
        </w:numPr>
        <w:tabs>
          <w:tab w:val="num" w:pos="851"/>
          <w:tab w:val="num" w:pos="907"/>
          <w:tab w:val="num" w:pos="1418"/>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t>
      </w:r>
      <w:r w:rsidR="00CE7AC2" w:rsidRPr="007B709C">
        <w:rPr>
          <w:rFonts w:asciiTheme="majorHAnsi" w:hAnsiTheme="majorHAnsi" w:cstheme="minorHAnsi"/>
          <w:color w:val="000000" w:themeColor="text1"/>
        </w:rPr>
        <w:t xml:space="preserve">Gwarancja </w:t>
      </w:r>
      <w:r w:rsidRPr="007B709C">
        <w:rPr>
          <w:rFonts w:asciiTheme="majorHAnsi" w:hAnsiTheme="majorHAnsi" w:cstheme="minorHAnsi"/>
          <w:color w:val="000000" w:themeColor="text1"/>
        </w:rPr>
        <w:t>na wady prawne]</w:t>
      </w:r>
      <w:r w:rsidRPr="007B709C">
        <w:rPr>
          <w:rFonts w:asciiTheme="majorHAnsi" w:hAnsiTheme="majorHAnsi" w:cstheme="minorHAnsi"/>
          <w:b w:val="0"/>
          <w:color w:val="000000" w:themeColor="text1"/>
        </w:rPr>
        <w:t xml:space="preserve"> Wykonawca gwarantuje,</w:t>
      </w:r>
      <w:r w:rsidR="00CC5F32" w:rsidRPr="007B709C">
        <w:rPr>
          <w:rFonts w:asciiTheme="majorHAnsi" w:hAnsiTheme="majorHAnsi" w:cstheme="minorHAnsi"/>
          <w:b w:val="0"/>
          <w:color w:val="000000" w:themeColor="text1"/>
        </w:rPr>
        <w:t xml:space="preserve"> </w:t>
      </w:r>
      <w:r w:rsidR="00983670" w:rsidRPr="007B709C">
        <w:rPr>
          <w:rFonts w:asciiTheme="majorHAnsi" w:hAnsiTheme="majorHAnsi" w:cstheme="minorHAnsi"/>
          <w:b w:val="0"/>
          <w:color w:val="000000" w:themeColor="text1"/>
        </w:rPr>
        <w:t>że</w:t>
      </w:r>
      <w:r w:rsidR="00A41A86"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Produkty będą wolne od wad prawnych, w szczególności, że korzystanie z jakiegokolwiek oprogramowania lub innych elementów Produktu zgodnie z </w:t>
      </w:r>
      <w:r w:rsidR="00450AC0" w:rsidRPr="007B709C">
        <w:rPr>
          <w:rFonts w:asciiTheme="majorHAnsi" w:hAnsiTheme="majorHAnsi" w:cstheme="minorHAnsi"/>
          <w:b w:val="0"/>
          <w:color w:val="000000" w:themeColor="text1"/>
        </w:rPr>
        <w:t xml:space="preserve">ich </w:t>
      </w:r>
      <w:r w:rsidRPr="007B709C">
        <w:rPr>
          <w:rFonts w:asciiTheme="majorHAnsi" w:hAnsiTheme="majorHAnsi" w:cstheme="minorHAnsi"/>
          <w:b w:val="0"/>
          <w:color w:val="000000" w:themeColor="text1"/>
        </w:rPr>
        <w:t xml:space="preserve">przeznaczeniem i Umową nie będzie naruszać jakichkolwiek praw, w tym praw autorskich </w:t>
      </w:r>
      <w:r w:rsidR="00983670" w:rsidRPr="007B709C">
        <w:rPr>
          <w:rFonts w:asciiTheme="majorHAnsi" w:hAnsiTheme="majorHAnsi" w:cstheme="minorHAnsi"/>
          <w:b w:val="0"/>
          <w:color w:val="000000" w:themeColor="text1"/>
        </w:rPr>
        <w:t xml:space="preserve">i patentowych </w:t>
      </w:r>
      <w:r w:rsidRPr="007B709C">
        <w:rPr>
          <w:rFonts w:asciiTheme="majorHAnsi" w:hAnsiTheme="majorHAnsi" w:cstheme="minorHAnsi"/>
          <w:b w:val="0"/>
          <w:color w:val="000000" w:themeColor="text1"/>
        </w:rPr>
        <w:t xml:space="preserve">przysługujących osobom trzecim. </w:t>
      </w:r>
    </w:p>
    <w:p w:rsidR="003D6AD2" w:rsidRPr="007B709C" w:rsidRDefault="00450AC0"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79" w:name="_Ref351370089"/>
      <w:r w:rsidRPr="007B709C">
        <w:rPr>
          <w:rFonts w:asciiTheme="majorHAnsi" w:hAnsiTheme="majorHAnsi" w:cstheme="minorHAnsi"/>
          <w:color w:val="000000" w:themeColor="text1"/>
        </w:rPr>
        <w:t>[Okres gwarancji]</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Okres Gwarancji wynosi:</w:t>
      </w:r>
      <w:bookmarkEnd w:id="279"/>
    </w:p>
    <w:p w:rsidR="003D6AD2" w:rsidRPr="007B709C" w:rsidRDefault="003D6AD2"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dla Produktów innych niż wskazane w pkt </w:t>
      </w:r>
      <w:r w:rsidR="00462FD2" w:rsidRPr="007B709C">
        <w:rPr>
          <w:rFonts w:asciiTheme="majorHAnsi" w:hAnsiTheme="majorHAnsi" w:cstheme="minorHAnsi"/>
          <w:b w:val="0"/>
          <w:color w:val="000000" w:themeColor="text1"/>
        </w:rPr>
        <w:fldChar w:fldCharType="begin"/>
      </w:r>
      <w:r w:rsidR="00B91D40" w:rsidRPr="007B709C">
        <w:rPr>
          <w:rFonts w:asciiTheme="majorHAnsi" w:hAnsiTheme="majorHAnsi" w:cstheme="minorHAnsi"/>
          <w:b w:val="0"/>
          <w:color w:val="000000" w:themeColor="text1"/>
        </w:rPr>
        <w:instrText xml:space="preserve"> REF _Ref351370092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2)</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w:t>
      </w:r>
      <w:r w:rsidR="00983670" w:rsidRPr="007B709C">
        <w:rPr>
          <w:rFonts w:asciiTheme="majorHAnsi" w:hAnsiTheme="majorHAnsi" w:cstheme="minorHAnsi"/>
          <w:b w:val="0"/>
          <w:color w:val="000000" w:themeColor="text1"/>
        </w:rPr>
        <w:t>–</w:t>
      </w:r>
      <w:r w:rsidRPr="007B709C">
        <w:rPr>
          <w:rFonts w:asciiTheme="majorHAnsi" w:hAnsiTheme="majorHAnsi" w:cstheme="minorHAnsi"/>
          <w:b w:val="0"/>
          <w:color w:val="000000" w:themeColor="text1"/>
        </w:rPr>
        <w:t xml:space="preserve"> </w:t>
      </w:r>
      <w:r w:rsidR="00983670" w:rsidRPr="007B709C">
        <w:rPr>
          <w:rFonts w:asciiTheme="majorHAnsi" w:hAnsiTheme="majorHAnsi" w:cstheme="minorHAnsi"/>
          <w:b w:val="0"/>
          <w:color w:val="000000" w:themeColor="text1"/>
        </w:rPr>
        <w:t xml:space="preserve">1 (jeden) rok </w:t>
      </w:r>
      <w:r w:rsidRPr="007B709C">
        <w:rPr>
          <w:rFonts w:asciiTheme="majorHAnsi" w:hAnsiTheme="majorHAnsi" w:cstheme="minorHAnsi"/>
          <w:b w:val="0"/>
          <w:color w:val="000000" w:themeColor="text1"/>
        </w:rPr>
        <w:t xml:space="preserve"> i biegnie od dnia odbioru danego Produktu. </w:t>
      </w:r>
      <w:r w:rsidR="00450AC0" w:rsidRPr="007B709C">
        <w:rPr>
          <w:rFonts w:asciiTheme="majorHAnsi" w:hAnsiTheme="majorHAnsi" w:cstheme="minorHAnsi"/>
          <w:b w:val="0"/>
          <w:color w:val="000000" w:themeColor="text1"/>
        </w:rPr>
        <w:t xml:space="preserve"> </w:t>
      </w:r>
    </w:p>
    <w:p w:rsidR="003D6AD2" w:rsidRPr="007B709C" w:rsidRDefault="003D6AD2"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80" w:name="_Ref351370092"/>
      <w:r w:rsidRPr="007B709C">
        <w:rPr>
          <w:rFonts w:asciiTheme="majorHAnsi" w:hAnsiTheme="majorHAnsi" w:cstheme="minorHAnsi"/>
          <w:b w:val="0"/>
          <w:color w:val="000000" w:themeColor="text1"/>
        </w:rPr>
        <w:t xml:space="preserve">dla Urządzeń, Oprogramowania Testowo - Diagnostycznego oraz Dokumentacji Urządzeń </w:t>
      </w:r>
      <w:r w:rsidR="00CC5F32" w:rsidRPr="007B709C">
        <w:rPr>
          <w:rFonts w:asciiTheme="majorHAnsi" w:hAnsiTheme="majorHAnsi" w:cstheme="minorHAnsi"/>
          <w:b w:val="0"/>
          <w:color w:val="000000" w:themeColor="text1"/>
        </w:rPr>
        <w:t>–</w:t>
      </w:r>
      <w:r w:rsidRPr="007B709C">
        <w:rPr>
          <w:rFonts w:asciiTheme="majorHAnsi" w:hAnsiTheme="majorHAnsi" w:cstheme="minorHAnsi"/>
          <w:b w:val="0"/>
          <w:color w:val="000000" w:themeColor="text1"/>
        </w:rPr>
        <w:t xml:space="preserve"> …………….  (słownie: …………………..)</w:t>
      </w:r>
      <w:r w:rsidR="00CC5F32" w:rsidRPr="007B709C">
        <w:rPr>
          <w:rFonts w:asciiTheme="majorHAnsi" w:hAnsiTheme="majorHAnsi" w:cstheme="minorHAnsi"/>
          <w:b w:val="0"/>
          <w:color w:val="000000" w:themeColor="text1"/>
        </w:rPr>
        <w:t xml:space="preserve"> [okres wskazany w SIWZ Realizacyjnym] </w:t>
      </w:r>
      <w:r w:rsidRPr="007B709C">
        <w:rPr>
          <w:rFonts w:asciiTheme="majorHAnsi" w:hAnsiTheme="majorHAnsi" w:cstheme="minorHAnsi"/>
          <w:b w:val="0"/>
          <w:color w:val="000000" w:themeColor="text1"/>
        </w:rPr>
        <w:t xml:space="preserve"> i biegnie od dnia dokonania odbioru końcowego poszczególnych Urządzeń (Podstawowy Okres Gwarancji).</w:t>
      </w:r>
      <w:bookmarkEnd w:id="280"/>
      <w:r w:rsidRPr="007B709C">
        <w:rPr>
          <w:rFonts w:asciiTheme="majorHAnsi" w:hAnsiTheme="majorHAnsi" w:cstheme="minorHAnsi"/>
          <w:b w:val="0"/>
          <w:color w:val="000000" w:themeColor="text1"/>
        </w:rPr>
        <w:t xml:space="preserve"> </w:t>
      </w:r>
    </w:p>
    <w:p w:rsidR="00CE7AC2" w:rsidRPr="007B709C" w:rsidRDefault="0075583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81" w:name="_Ref357975814"/>
      <w:r w:rsidRPr="007B709C">
        <w:rPr>
          <w:rFonts w:asciiTheme="majorHAnsi" w:hAnsiTheme="majorHAnsi" w:cstheme="minorHAnsi"/>
          <w:color w:val="000000" w:themeColor="text1"/>
        </w:rPr>
        <w:t>[Opcja przedłużenia gwarancji]</w:t>
      </w:r>
      <w:r w:rsidRPr="007B709C">
        <w:rPr>
          <w:rFonts w:asciiTheme="majorHAnsi" w:hAnsiTheme="majorHAnsi" w:cstheme="minorHAnsi"/>
          <w:b w:val="0"/>
          <w:color w:val="000000" w:themeColor="text1"/>
        </w:rPr>
        <w:t xml:space="preserve"> Zamawiający, przed upływem terminu gwarancji określonego w </w:t>
      </w:r>
      <w:r w:rsidR="00FC789D" w:rsidRPr="007B709C">
        <w:rPr>
          <w:rFonts w:asciiTheme="majorHAnsi" w:hAnsiTheme="majorHAnsi" w:cstheme="minorHAnsi"/>
          <w:b w:val="0"/>
          <w:color w:val="000000" w:themeColor="text1"/>
        </w:rPr>
        <w:fldChar w:fldCharType="begin"/>
      </w:r>
      <w:r w:rsidR="00FC789D" w:rsidRPr="007B709C">
        <w:rPr>
          <w:rFonts w:asciiTheme="majorHAnsi" w:hAnsiTheme="majorHAnsi" w:cstheme="minorHAnsi"/>
          <w:b w:val="0"/>
          <w:color w:val="000000" w:themeColor="text1"/>
        </w:rPr>
        <w:instrText xml:space="preserve"> REF _Ref351370089 \n \h </w:instrText>
      </w:r>
      <w:r w:rsidR="005B65F2" w:rsidRPr="007B709C">
        <w:rPr>
          <w:rFonts w:asciiTheme="majorHAnsi" w:hAnsiTheme="majorHAnsi" w:cstheme="minorHAnsi"/>
          <w:b w:val="0"/>
          <w:color w:val="000000" w:themeColor="text1"/>
        </w:rPr>
        <w:instrText xml:space="preserve"> \* MERGEFORMAT </w:instrText>
      </w:r>
      <w:r w:rsidR="00FC789D" w:rsidRPr="007B709C">
        <w:rPr>
          <w:rFonts w:asciiTheme="majorHAnsi" w:hAnsiTheme="majorHAnsi" w:cstheme="minorHAnsi"/>
          <w:b w:val="0"/>
          <w:color w:val="000000" w:themeColor="text1"/>
        </w:rPr>
      </w:r>
      <w:r w:rsidR="00FC789D"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96</w:t>
      </w:r>
      <w:r w:rsidR="00FC789D" w:rsidRPr="007B709C">
        <w:rPr>
          <w:rFonts w:asciiTheme="majorHAnsi" w:hAnsiTheme="majorHAnsi" w:cstheme="minorHAnsi"/>
          <w:b w:val="0"/>
          <w:color w:val="000000" w:themeColor="text1"/>
        </w:rPr>
        <w:fldChar w:fldCharType="end"/>
      </w:r>
      <w:r w:rsidR="00FC789D" w:rsidRPr="007B709C">
        <w:rPr>
          <w:rFonts w:asciiTheme="majorHAnsi" w:hAnsiTheme="majorHAnsi" w:cstheme="minorHAnsi"/>
          <w:b w:val="0"/>
          <w:color w:val="000000" w:themeColor="text1"/>
        </w:rPr>
        <w:t xml:space="preserve"> pkt </w:t>
      </w:r>
      <w:r w:rsidR="00FC789D" w:rsidRPr="007B709C">
        <w:rPr>
          <w:rFonts w:asciiTheme="majorHAnsi" w:hAnsiTheme="majorHAnsi" w:cstheme="minorHAnsi"/>
          <w:b w:val="0"/>
          <w:color w:val="000000" w:themeColor="text1"/>
        </w:rPr>
        <w:fldChar w:fldCharType="begin"/>
      </w:r>
      <w:r w:rsidR="00FC789D" w:rsidRPr="007B709C">
        <w:rPr>
          <w:rFonts w:asciiTheme="majorHAnsi" w:hAnsiTheme="majorHAnsi" w:cstheme="minorHAnsi"/>
          <w:b w:val="0"/>
          <w:color w:val="000000" w:themeColor="text1"/>
        </w:rPr>
        <w:instrText xml:space="preserve"> REF _Ref351370092 \n \h </w:instrText>
      </w:r>
      <w:r w:rsidR="005B65F2" w:rsidRPr="007B709C">
        <w:rPr>
          <w:rFonts w:asciiTheme="majorHAnsi" w:hAnsiTheme="majorHAnsi" w:cstheme="minorHAnsi"/>
          <w:b w:val="0"/>
          <w:color w:val="000000" w:themeColor="text1"/>
        </w:rPr>
        <w:instrText xml:space="preserve"> \* MERGEFORMAT </w:instrText>
      </w:r>
      <w:r w:rsidR="00FC789D" w:rsidRPr="007B709C">
        <w:rPr>
          <w:rFonts w:asciiTheme="majorHAnsi" w:hAnsiTheme="majorHAnsi" w:cstheme="minorHAnsi"/>
          <w:b w:val="0"/>
          <w:color w:val="000000" w:themeColor="text1"/>
        </w:rPr>
      </w:r>
      <w:r w:rsidR="00FC789D"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2)</w:t>
      </w:r>
      <w:r w:rsidR="00FC789D"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może </w:t>
      </w:r>
      <w:r w:rsidR="00CE7AC2" w:rsidRPr="007B709C">
        <w:rPr>
          <w:rFonts w:asciiTheme="majorHAnsi" w:hAnsiTheme="majorHAnsi" w:cstheme="minorHAnsi"/>
          <w:b w:val="0"/>
          <w:color w:val="000000" w:themeColor="text1"/>
        </w:rPr>
        <w:t xml:space="preserve">– za wynagrodzeniem określonym w Ofercie, skorzystać z wydłużonego  okresu gwarancji na dodatkowy rok lub wielokrotność tego okresu. Przedłużanie okresu gwarancji może być powtarzane (decyzja Zamawiającego musi zapaść przed upływem kolejnego wydłużonego okresu gwarancji), z tym że łącznie okres gwarancji na podstawie Umowy nie może przekroczyć 8 lat.  </w:t>
      </w:r>
      <w:bookmarkEnd w:id="281"/>
    </w:p>
    <w:p w:rsidR="00A41A86" w:rsidRPr="007B709C" w:rsidRDefault="00A41A86"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82" w:name="_Ref351372727"/>
      <w:r w:rsidRPr="007B709C">
        <w:rPr>
          <w:rFonts w:asciiTheme="majorHAnsi" w:hAnsiTheme="majorHAnsi" w:cstheme="minorHAnsi"/>
          <w:color w:val="000000" w:themeColor="text1"/>
        </w:rPr>
        <w:t xml:space="preserve">[Procedura reklamacyjna] </w:t>
      </w:r>
      <w:r w:rsidR="003D6AD2" w:rsidRPr="007B709C">
        <w:rPr>
          <w:rFonts w:asciiTheme="majorHAnsi" w:hAnsiTheme="majorHAnsi" w:cstheme="minorHAnsi"/>
          <w:b w:val="0"/>
          <w:color w:val="000000" w:themeColor="text1"/>
        </w:rPr>
        <w:t>W przypadku wykrycia Wady Produktu Zamawiający</w:t>
      </w:r>
      <w:r w:rsidRPr="007B709C">
        <w:rPr>
          <w:rFonts w:asciiTheme="majorHAnsi" w:hAnsiTheme="majorHAnsi" w:cstheme="minorHAnsi"/>
          <w:b w:val="0"/>
          <w:color w:val="000000" w:themeColor="text1"/>
        </w:rPr>
        <w:t>:</w:t>
      </w:r>
      <w:bookmarkEnd w:id="282"/>
    </w:p>
    <w:p w:rsidR="008E2938" w:rsidRPr="007B709C" w:rsidRDefault="008E2938" w:rsidP="00200C8B">
      <w:pPr>
        <w:pStyle w:val="Nagwek1"/>
        <w:widowControl w:val="0"/>
        <w:numPr>
          <w:ilvl w:val="2"/>
          <w:numId w:val="13"/>
        </w:numPr>
        <w:tabs>
          <w:tab w:val="clear" w:pos="1588"/>
          <w:tab w:val="num" w:pos="907"/>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wykona procedurę weryfikacji przyczyny Wady, opisaną w </w:t>
      </w:r>
      <w:r w:rsidR="00595E05" w:rsidRPr="007B709C">
        <w:rPr>
          <w:rFonts w:asciiTheme="majorHAnsi" w:hAnsiTheme="majorHAnsi" w:cstheme="minorHAnsi"/>
          <w:b w:val="0"/>
          <w:color w:val="000000" w:themeColor="text1"/>
        </w:rPr>
        <w:t xml:space="preserve">Dodatku </w:t>
      </w:r>
      <w:r w:rsidRPr="007B709C">
        <w:rPr>
          <w:rFonts w:asciiTheme="majorHAnsi" w:hAnsiTheme="majorHAnsi" w:cstheme="minorHAnsi"/>
          <w:b w:val="0"/>
          <w:color w:val="000000" w:themeColor="text1"/>
        </w:rPr>
        <w:t>nr 1</w:t>
      </w:r>
      <w:r w:rsidR="00941C1F" w:rsidRPr="007B709C">
        <w:rPr>
          <w:rFonts w:asciiTheme="majorHAnsi" w:hAnsiTheme="majorHAnsi" w:cstheme="minorHAnsi"/>
          <w:b w:val="0"/>
          <w:color w:val="000000" w:themeColor="text1"/>
        </w:rPr>
        <w:t>2</w:t>
      </w:r>
      <w:r w:rsidRPr="007B709C">
        <w:rPr>
          <w:rFonts w:asciiTheme="majorHAnsi" w:hAnsiTheme="majorHAnsi" w:cstheme="minorHAnsi"/>
          <w:b w:val="0"/>
          <w:color w:val="000000" w:themeColor="text1"/>
        </w:rPr>
        <w:t xml:space="preserve">; </w:t>
      </w:r>
    </w:p>
    <w:p w:rsidR="00A41A86" w:rsidRPr="007B709C" w:rsidRDefault="008E2938" w:rsidP="00200C8B">
      <w:pPr>
        <w:pStyle w:val="Nagwek1"/>
        <w:widowControl w:val="0"/>
        <w:numPr>
          <w:ilvl w:val="2"/>
          <w:numId w:val="13"/>
        </w:numPr>
        <w:tabs>
          <w:tab w:val="clear" w:pos="1588"/>
          <w:tab w:val="num" w:pos="907"/>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z</w:t>
      </w:r>
      <w:r w:rsidR="00A41A86" w:rsidRPr="007B709C">
        <w:rPr>
          <w:rFonts w:asciiTheme="majorHAnsi" w:hAnsiTheme="majorHAnsi" w:cstheme="minorHAnsi"/>
          <w:b w:val="0"/>
          <w:color w:val="000000" w:themeColor="text1"/>
        </w:rPr>
        <w:t>głosi Wadę</w:t>
      </w:r>
      <w:r w:rsidR="003E358D" w:rsidRPr="007B709C">
        <w:rPr>
          <w:rFonts w:asciiTheme="majorHAnsi" w:hAnsiTheme="majorHAnsi" w:cstheme="minorHAnsi"/>
          <w:b w:val="0"/>
          <w:color w:val="000000" w:themeColor="text1"/>
        </w:rPr>
        <w:t xml:space="preserve"> (jeżeli wykonanie procedury, o której mowa w 1) nie usunie Wady)</w:t>
      </w:r>
      <w:r w:rsidR="00A41A86" w:rsidRPr="007B709C">
        <w:rPr>
          <w:rFonts w:asciiTheme="majorHAnsi" w:hAnsiTheme="majorHAnsi" w:cstheme="minorHAnsi"/>
          <w:b w:val="0"/>
          <w:color w:val="000000" w:themeColor="text1"/>
        </w:rPr>
        <w:t>:</w:t>
      </w:r>
    </w:p>
    <w:p w:rsidR="00A41A86" w:rsidRPr="007B709C" w:rsidRDefault="00A41A86" w:rsidP="00200C8B">
      <w:pPr>
        <w:pStyle w:val="Nagwek1"/>
        <w:widowControl w:val="0"/>
        <w:numPr>
          <w:ilvl w:val="3"/>
          <w:numId w:val="13"/>
        </w:numPr>
        <w:spacing w:before="60" w:after="60" w:line="300" w:lineRule="atLeast"/>
        <w:rPr>
          <w:rFonts w:asciiTheme="majorHAnsi" w:hAnsiTheme="majorHAnsi" w:cstheme="minorHAnsi"/>
          <w:b w:val="0"/>
          <w:color w:val="000000" w:themeColor="text1"/>
        </w:rPr>
      </w:pPr>
      <w:r w:rsidRPr="007B709C">
        <w:rPr>
          <w:rFonts w:asciiTheme="majorHAnsi" w:hAnsiTheme="majorHAnsi" w:cstheme="minorHAnsi"/>
          <w:b w:val="0"/>
          <w:color w:val="000000" w:themeColor="text1"/>
        </w:rPr>
        <w:t>za pośrednictwem przesyłki pocztowej lub kurierskiej - na adres: [</w:t>
      </w:r>
      <w:r w:rsidRPr="007B709C">
        <w:rPr>
          <w:rFonts w:ascii="Times New Roman" w:hAnsi="Times New Roman" w:cs="Times New Roman"/>
          <w:b w:val="0"/>
          <w:color w:val="000000" w:themeColor="text1"/>
        </w:rPr>
        <w:t>●</w:t>
      </w:r>
      <w:r w:rsidRPr="007B709C">
        <w:rPr>
          <w:rFonts w:asciiTheme="majorHAnsi" w:hAnsiTheme="majorHAnsi" w:cstheme="minorHAnsi"/>
          <w:b w:val="0"/>
          <w:color w:val="000000" w:themeColor="text1"/>
        </w:rPr>
        <w:t xml:space="preserve">] </w:t>
      </w:r>
    </w:p>
    <w:p w:rsidR="00A41A86" w:rsidRPr="007B709C" w:rsidRDefault="00A41A86" w:rsidP="00200C8B">
      <w:pPr>
        <w:pStyle w:val="Nagwek1"/>
        <w:widowControl w:val="0"/>
        <w:numPr>
          <w:ilvl w:val="3"/>
          <w:numId w:val="13"/>
        </w:numPr>
        <w:spacing w:before="60" w:after="60" w:line="300" w:lineRule="atLeast"/>
        <w:rPr>
          <w:rFonts w:asciiTheme="majorHAnsi" w:hAnsiTheme="majorHAnsi" w:cstheme="minorHAnsi"/>
          <w:b w:val="0"/>
          <w:color w:val="000000" w:themeColor="text1"/>
        </w:rPr>
      </w:pPr>
      <w:r w:rsidRPr="007B709C">
        <w:rPr>
          <w:rFonts w:asciiTheme="majorHAnsi" w:hAnsiTheme="majorHAnsi" w:cstheme="minorHAnsi"/>
          <w:b w:val="0"/>
          <w:color w:val="000000" w:themeColor="text1"/>
        </w:rPr>
        <w:t>za pośrednictwem poczty elektronicznej - na adres: [</w:t>
      </w:r>
      <w:r w:rsidRPr="007B709C">
        <w:rPr>
          <w:rFonts w:ascii="Times New Roman" w:hAnsi="Times New Roman" w:cs="Times New Roman"/>
          <w:b w:val="0"/>
          <w:color w:val="000000" w:themeColor="text1"/>
        </w:rPr>
        <w:t>●</w:t>
      </w:r>
      <w:r w:rsidRPr="007B709C">
        <w:rPr>
          <w:rFonts w:asciiTheme="majorHAnsi" w:hAnsiTheme="majorHAnsi" w:cstheme="minorHAnsi"/>
          <w:b w:val="0"/>
          <w:color w:val="000000" w:themeColor="text1"/>
        </w:rPr>
        <w:t>]</w:t>
      </w:r>
    </w:p>
    <w:p w:rsidR="00A41A86" w:rsidRPr="007B709C" w:rsidRDefault="00A41A86" w:rsidP="00200C8B">
      <w:pPr>
        <w:pStyle w:val="Nagwek1"/>
        <w:widowControl w:val="0"/>
        <w:numPr>
          <w:ilvl w:val="3"/>
          <w:numId w:val="13"/>
        </w:numPr>
        <w:spacing w:before="60" w:after="60" w:line="300" w:lineRule="atLeast"/>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inny sposób uzgodniony przez koordynatorów w trakcie realizacji Umowy; </w:t>
      </w:r>
    </w:p>
    <w:p w:rsidR="00A41A86" w:rsidRPr="007B709C" w:rsidRDefault="00A41A86" w:rsidP="00A41A86">
      <w:pPr>
        <w:pStyle w:val="Nagwek1"/>
        <w:widowControl w:val="0"/>
        <w:numPr>
          <w:ilvl w:val="0"/>
          <w:numId w:val="0"/>
        </w:numPr>
        <w:tabs>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Zgłoszenie zawierać będzie posiadane przez Zamawiającego informacje na temat Wady niezbędne dla podjęcia reakcji serwisowej, w szczególności opis Wady</w:t>
      </w:r>
    </w:p>
    <w:p w:rsidR="003D6AD2" w:rsidRPr="007B709C" w:rsidRDefault="00A41A86" w:rsidP="00D11CDE">
      <w:pPr>
        <w:pStyle w:val="Nagwek1"/>
        <w:widowControl w:val="0"/>
        <w:numPr>
          <w:ilvl w:val="2"/>
          <w:numId w:val="13"/>
        </w:numPr>
        <w:tabs>
          <w:tab w:val="num" w:pos="1475"/>
        </w:tabs>
        <w:spacing w:before="60" w:after="60" w:line="300" w:lineRule="atLeast"/>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prześle Wykonawcy wadliwy </w:t>
      </w:r>
      <w:r w:rsidR="003D6AD2" w:rsidRPr="007B709C">
        <w:rPr>
          <w:rFonts w:asciiTheme="majorHAnsi" w:hAnsiTheme="majorHAnsi" w:cstheme="minorHAnsi"/>
          <w:b w:val="0"/>
          <w:color w:val="000000" w:themeColor="text1"/>
        </w:rPr>
        <w:t xml:space="preserve">Produkt </w:t>
      </w:r>
      <w:r w:rsidRPr="007B709C">
        <w:rPr>
          <w:rFonts w:asciiTheme="majorHAnsi" w:hAnsiTheme="majorHAnsi" w:cstheme="minorHAnsi"/>
          <w:b w:val="0"/>
          <w:color w:val="000000" w:themeColor="text1"/>
        </w:rPr>
        <w:t>na adres: [</w:t>
      </w:r>
      <w:r w:rsidRPr="007B709C">
        <w:rPr>
          <w:rFonts w:ascii="Times New Roman" w:hAnsi="Times New Roman" w:cs="Times New Roman"/>
          <w:b w:val="0"/>
          <w:color w:val="000000" w:themeColor="text1"/>
        </w:rPr>
        <w:t>●</w:t>
      </w:r>
      <w:r w:rsidRPr="007B709C">
        <w:rPr>
          <w:rFonts w:asciiTheme="majorHAnsi" w:hAnsiTheme="majorHAnsi" w:cstheme="minorHAnsi"/>
          <w:b w:val="0"/>
          <w:color w:val="000000" w:themeColor="text1"/>
        </w:rPr>
        <w:t>]</w:t>
      </w:r>
    </w:p>
    <w:p w:rsidR="00C24963" w:rsidRPr="007B709C" w:rsidRDefault="00C24963" w:rsidP="00C24963">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[Postępowanie w trakcie procedury reklamacyjnej]</w:t>
      </w:r>
      <w:r w:rsidRPr="007B709C">
        <w:rPr>
          <w:rFonts w:asciiTheme="majorHAnsi" w:hAnsiTheme="majorHAnsi" w:cstheme="minorHAnsi"/>
          <w:b w:val="0"/>
          <w:color w:val="000000" w:themeColor="text1"/>
        </w:rPr>
        <w:t xml:space="preserve"> Jeżeli po przeprowadzeniu weryfikacji przyczyny Wady, opisanej w Dodatku nr 1</w:t>
      </w:r>
      <w:r w:rsidR="00941C1F" w:rsidRPr="007B709C">
        <w:rPr>
          <w:rFonts w:asciiTheme="majorHAnsi" w:hAnsiTheme="majorHAnsi" w:cstheme="minorHAnsi"/>
          <w:b w:val="0"/>
          <w:color w:val="000000" w:themeColor="text1"/>
        </w:rPr>
        <w:t>2</w:t>
      </w:r>
      <w:r w:rsidRPr="007B709C">
        <w:rPr>
          <w:rFonts w:asciiTheme="majorHAnsi" w:hAnsiTheme="majorHAnsi" w:cstheme="minorHAnsi"/>
          <w:b w:val="0"/>
          <w:color w:val="000000" w:themeColor="text1"/>
        </w:rPr>
        <w:t xml:space="preserve">okaże się, że Wada tkwi w Produktach, albo że Produkty są najbardziej prawdopodobną przyczyną Wady, Zamawiający dokona zgłoszenia wady. Wykonawca  może na swój koszt i w terminach określonych przez Zamawiającego uczestniczyć w czynnościach weryfikacji Wady, opisanych w Dodatku nr 14. </w:t>
      </w:r>
      <w:r w:rsidR="00E74E24" w:rsidRPr="007B709C">
        <w:rPr>
          <w:rFonts w:asciiTheme="majorHAnsi" w:hAnsiTheme="majorHAnsi" w:cstheme="minorHAnsi"/>
          <w:b w:val="0"/>
          <w:color w:val="000000" w:themeColor="text1"/>
        </w:rPr>
        <w:t xml:space="preserve">Po zgłoszeniu Wady Wykonawca usunie Wadę lub wykaże brak Wady Produktu. </w:t>
      </w:r>
    </w:p>
    <w:p w:rsidR="003D6AD2" w:rsidRPr="007B709C" w:rsidRDefault="008E2938"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[Zmiana danych]</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 xml:space="preserve">Dane kontaktowe zawarte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_Ref351372727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98</w:t>
      </w:r>
      <w:r w:rsidR="00462FD2" w:rsidRPr="007B709C">
        <w:rPr>
          <w:rFonts w:asciiTheme="majorHAnsi" w:hAnsiTheme="majorHAnsi" w:cstheme="minorHAnsi"/>
          <w:b w:val="0"/>
          <w:color w:val="000000" w:themeColor="text1"/>
        </w:rPr>
        <w:fldChar w:fldCharType="end"/>
      </w:r>
      <w:r w:rsidR="003D6AD2" w:rsidRPr="007B709C">
        <w:rPr>
          <w:rFonts w:asciiTheme="majorHAnsi" w:hAnsiTheme="majorHAnsi" w:cstheme="minorHAnsi"/>
          <w:b w:val="0"/>
          <w:color w:val="000000" w:themeColor="text1"/>
        </w:rPr>
        <w:t xml:space="preserve"> mogą być zmieniane przez Stronę, której one dotyczą, pod warunkiem poinformowania o tym fakcie drugiej Strony. Informacja powyższa przekazywana jest pomiędzy koordynatorami Stron, co najmniej na dwa tygodnie przed planowaną zmianą.</w:t>
      </w:r>
    </w:p>
    <w:p w:rsidR="000B2004" w:rsidRPr="007B709C" w:rsidRDefault="000B2004"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[Czas Naprawy]</w:t>
      </w:r>
      <w:r w:rsidRPr="007B709C">
        <w:rPr>
          <w:rFonts w:asciiTheme="majorHAnsi" w:hAnsiTheme="majorHAnsi" w:cstheme="minorHAnsi"/>
          <w:b w:val="0"/>
          <w:color w:val="000000" w:themeColor="text1"/>
        </w:rPr>
        <w:t xml:space="preserve"> Wykonawca usunie Wadę (przez wymianę lub naprawę Produktu) w następujących Czasach Naprawy:</w:t>
      </w:r>
    </w:p>
    <w:p w:rsidR="000B2004" w:rsidRPr="007B709C" w:rsidRDefault="000B20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dla Urządzeń – </w:t>
      </w:r>
      <w:r w:rsidR="00354F2C" w:rsidRPr="007B709C">
        <w:rPr>
          <w:rFonts w:asciiTheme="majorHAnsi" w:hAnsiTheme="majorHAnsi" w:cstheme="minorHAnsi"/>
          <w:b w:val="0"/>
          <w:color w:val="000000" w:themeColor="text1"/>
        </w:rPr>
        <w:t xml:space="preserve">60 </w:t>
      </w:r>
      <w:r w:rsidR="00E74E24" w:rsidRPr="007B709C">
        <w:rPr>
          <w:rFonts w:asciiTheme="majorHAnsi" w:hAnsiTheme="majorHAnsi" w:cstheme="minorHAnsi"/>
          <w:b w:val="0"/>
          <w:color w:val="000000" w:themeColor="text1"/>
        </w:rPr>
        <w:t>D</w:t>
      </w:r>
      <w:r w:rsidRPr="007B709C">
        <w:rPr>
          <w:rFonts w:asciiTheme="majorHAnsi" w:hAnsiTheme="majorHAnsi" w:cstheme="minorHAnsi"/>
          <w:b w:val="0"/>
          <w:color w:val="000000" w:themeColor="text1"/>
        </w:rPr>
        <w:t xml:space="preserve">ni od otrzymania wadliwego Urządzenia; </w:t>
      </w:r>
    </w:p>
    <w:p w:rsidR="000B2004" w:rsidRPr="007B709C" w:rsidRDefault="000B20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dla innych Produktów– 14 dni od otrzymania Zgłoszenia Wady.</w:t>
      </w:r>
    </w:p>
    <w:p w:rsidR="003D6AD2" w:rsidRPr="007B709C" w:rsidRDefault="008E2938"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[Wymiana Produktu]</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W</w:t>
      </w:r>
      <w:r w:rsidRPr="007B709C">
        <w:rPr>
          <w:rFonts w:asciiTheme="majorHAnsi" w:hAnsiTheme="majorHAnsi" w:cstheme="minorHAnsi"/>
          <w:b w:val="0"/>
          <w:color w:val="000000" w:themeColor="text1"/>
        </w:rPr>
        <w:t xml:space="preserve"> przypadku</w:t>
      </w:r>
      <w:r w:rsidR="003D6AD2" w:rsidRPr="007B709C">
        <w:rPr>
          <w:rFonts w:asciiTheme="majorHAnsi" w:hAnsiTheme="majorHAnsi" w:cstheme="minorHAnsi"/>
          <w:b w:val="0"/>
          <w:color w:val="000000" w:themeColor="text1"/>
        </w:rPr>
        <w:t xml:space="preserve"> wystąpienia</w:t>
      </w:r>
      <w:r w:rsidRPr="007B709C">
        <w:rPr>
          <w:rFonts w:asciiTheme="majorHAnsi" w:hAnsiTheme="majorHAnsi" w:cstheme="minorHAnsi"/>
          <w:b w:val="0"/>
          <w:color w:val="000000" w:themeColor="text1"/>
        </w:rPr>
        <w:t>,</w:t>
      </w:r>
      <w:r w:rsidR="003D6AD2" w:rsidRPr="007B709C">
        <w:rPr>
          <w:rFonts w:asciiTheme="majorHAnsi" w:hAnsiTheme="majorHAnsi" w:cstheme="minorHAnsi"/>
          <w:b w:val="0"/>
          <w:color w:val="000000" w:themeColor="text1"/>
        </w:rPr>
        <w:t xml:space="preserve"> w ocenie Zamawiającego</w:t>
      </w:r>
      <w:r w:rsidRPr="007B709C">
        <w:rPr>
          <w:rFonts w:asciiTheme="majorHAnsi" w:hAnsiTheme="majorHAnsi" w:cstheme="minorHAnsi"/>
          <w:b w:val="0"/>
          <w:color w:val="000000" w:themeColor="text1"/>
        </w:rPr>
        <w:t>,</w:t>
      </w:r>
      <w:r w:rsidR="003D6AD2" w:rsidRPr="007B709C">
        <w:rPr>
          <w:rFonts w:asciiTheme="majorHAnsi" w:hAnsiTheme="majorHAnsi" w:cstheme="minorHAnsi"/>
          <w:b w:val="0"/>
          <w:color w:val="000000" w:themeColor="text1"/>
        </w:rPr>
        <w:t xml:space="preserve"> istotnej Wady</w:t>
      </w:r>
      <w:r w:rsidR="00E74E24" w:rsidRPr="007B709C">
        <w:rPr>
          <w:rFonts w:asciiTheme="majorHAnsi" w:hAnsiTheme="majorHAnsi" w:cstheme="minorHAnsi"/>
          <w:b w:val="0"/>
          <w:color w:val="000000" w:themeColor="text1"/>
        </w:rPr>
        <w:t xml:space="preserve"> Produktu</w:t>
      </w:r>
      <w:r w:rsidR="003D6AD2" w:rsidRPr="007B709C">
        <w:rPr>
          <w:rFonts w:asciiTheme="majorHAnsi" w:hAnsiTheme="majorHAnsi" w:cstheme="minorHAnsi"/>
          <w:b w:val="0"/>
          <w:color w:val="000000" w:themeColor="text1"/>
        </w:rPr>
        <w:t xml:space="preserve">, lub ponownego wystąpienia jakiejkolwiek Wady </w:t>
      </w:r>
      <w:r w:rsidRPr="007B709C">
        <w:rPr>
          <w:rFonts w:asciiTheme="majorHAnsi" w:hAnsiTheme="majorHAnsi" w:cstheme="minorHAnsi"/>
          <w:b w:val="0"/>
          <w:color w:val="000000" w:themeColor="text1"/>
        </w:rPr>
        <w:t>w tym samym</w:t>
      </w:r>
      <w:r w:rsidR="00E74E24" w:rsidRPr="007B709C">
        <w:rPr>
          <w:rFonts w:asciiTheme="majorHAnsi" w:hAnsiTheme="majorHAnsi" w:cstheme="minorHAnsi"/>
          <w:b w:val="0"/>
          <w:color w:val="000000" w:themeColor="text1"/>
        </w:rPr>
        <w:t xml:space="preserve"> Produkcie</w:t>
      </w:r>
      <w:r w:rsidR="003D6AD2"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na żądanie Zamawiającego Wykonawca wymieni </w:t>
      </w:r>
      <w:r w:rsidR="00E74E24" w:rsidRPr="007B709C">
        <w:rPr>
          <w:rFonts w:asciiTheme="majorHAnsi" w:hAnsiTheme="majorHAnsi" w:cstheme="minorHAnsi"/>
          <w:b w:val="0"/>
          <w:color w:val="000000" w:themeColor="text1"/>
        </w:rPr>
        <w:t xml:space="preserve">ten Produkt </w:t>
      </w:r>
      <w:r w:rsidRPr="007B709C">
        <w:rPr>
          <w:rFonts w:asciiTheme="majorHAnsi" w:hAnsiTheme="majorHAnsi" w:cstheme="minorHAnsi"/>
          <w:b w:val="0"/>
          <w:color w:val="000000" w:themeColor="text1"/>
        </w:rPr>
        <w:t>na now</w:t>
      </w:r>
      <w:r w:rsidR="00E74E24" w:rsidRPr="007B709C">
        <w:rPr>
          <w:rFonts w:asciiTheme="majorHAnsi" w:hAnsiTheme="majorHAnsi" w:cstheme="minorHAnsi"/>
          <w:b w:val="0"/>
          <w:color w:val="000000" w:themeColor="text1"/>
        </w:rPr>
        <w:t>y</w:t>
      </w:r>
      <w:r w:rsidRPr="007B709C">
        <w:rPr>
          <w:rFonts w:asciiTheme="majorHAnsi" w:hAnsiTheme="majorHAnsi" w:cstheme="minorHAnsi"/>
          <w:b w:val="0"/>
          <w:color w:val="000000" w:themeColor="text1"/>
        </w:rPr>
        <w:t>, woln</w:t>
      </w:r>
      <w:r w:rsidR="00E74E24" w:rsidRPr="007B709C">
        <w:rPr>
          <w:rFonts w:asciiTheme="majorHAnsi" w:hAnsiTheme="majorHAnsi" w:cstheme="minorHAnsi"/>
          <w:b w:val="0"/>
          <w:color w:val="000000" w:themeColor="text1"/>
        </w:rPr>
        <w:t>y</w:t>
      </w:r>
      <w:r w:rsidRPr="007B709C">
        <w:rPr>
          <w:rFonts w:asciiTheme="majorHAnsi" w:hAnsiTheme="majorHAnsi" w:cstheme="minorHAnsi"/>
          <w:b w:val="0"/>
          <w:color w:val="000000" w:themeColor="text1"/>
        </w:rPr>
        <w:t xml:space="preserve"> od Wad, zamiast dokonywać jego naprawy.</w:t>
      </w:r>
      <w:r w:rsidR="003D6AD2" w:rsidRPr="007B709C">
        <w:rPr>
          <w:rFonts w:asciiTheme="majorHAnsi" w:hAnsiTheme="majorHAnsi" w:cstheme="minorHAnsi"/>
          <w:b w:val="0"/>
          <w:color w:val="000000" w:themeColor="text1"/>
        </w:rPr>
        <w:t xml:space="preserve"> </w:t>
      </w:r>
    </w:p>
    <w:p w:rsidR="000B2004" w:rsidRPr="007B709C" w:rsidRDefault="000B2004"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83" w:name="_Ref351376711"/>
      <w:r w:rsidRPr="007B709C">
        <w:rPr>
          <w:rFonts w:asciiTheme="majorHAnsi" w:hAnsiTheme="majorHAnsi" w:cstheme="minorHAnsi"/>
          <w:color w:val="000000" w:themeColor="text1"/>
        </w:rPr>
        <w:t>[Skutki wymiany]</w:t>
      </w:r>
      <w:r w:rsidRPr="007B709C">
        <w:rPr>
          <w:rFonts w:asciiTheme="majorHAnsi" w:hAnsiTheme="majorHAnsi" w:cstheme="minorHAnsi"/>
          <w:b w:val="0"/>
          <w:color w:val="000000" w:themeColor="text1"/>
        </w:rPr>
        <w:t xml:space="preserve"> W razie wymiany </w:t>
      </w:r>
      <w:r w:rsidR="00E74E24" w:rsidRPr="007B709C">
        <w:rPr>
          <w:rFonts w:asciiTheme="majorHAnsi" w:hAnsiTheme="majorHAnsi" w:cstheme="minorHAnsi"/>
          <w:b w:val="0"/>
          <w:color w:val="000000" w:themeColor="text1"/>
        </w:rPr>
        <w:t xml:space="preserve">Produktu </w:t>
      </w:r>
      <w:r w:rsidRPr="007B709C">
        <w:rPr>
          <w:rFonts w:asciiTheme="majorHAnsi" w:hAnsiTheme="majorHAnsi" w:cstheme="minorHAnsi"/>
          <w:b w:val="0"/>
          <w:color w:val="000000" w:themeColor="text1"/>
        </w:rPr>
        <w:t>Wykonawca zobowiązany jest do przekazania Zamawiającemu odpowiednich dokumentów pozwalających na sporządzenie protokołu likwidacyjnego dla potrzeb rachunkowych oraz prawidłowe odzwierciedlenie dokonanej wymiany w dokumentach księgowych Zamawiającego.</w:t>
      </w:r>
      <w:bookmarkEnd w:id="283"/>
    </w:p>
    <w:p w:rsidR="00833647" w:rsidRPr="007B709C" w:rsidRDefault="00833647"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[Usterki masowe]</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 xml:space="preserve">W przypadku wystąpienia Wady dotyczącej </w:t>
      </w:r>
      <w:r w:rsidRPr="007B709C">
        <w:rPr>
          <w:rFonts w:asciiTheme="majorHAnsi" w:hAnsiTheme="majorHAnsi" w:cstheme="minorHAnsi"/>
          <w:b w:val="0"/>
          <w:color w:val="000000" w:themeColor="text1"/>
        </w:rPr>
        <w:t xml:space="preserve">co najmniej </w:t>
      </w:r>
      <w:r w:rsidR="003D6AD2" w:rsidRPr="007B709C">
        <w:rPr>
          <w:rFonts w:asciiTheme="majorHAnsi" w:hAnsiTheme="majorHAnsi" w:cstheme="minorHAnsi"/>
          <w:b w:val="0"/>
          <w:color w:val="000000" w:themeColor="text1"/>
        </w:rPr>
        <w:t xml:space="preserve">[5]% Urządzeń danego rodzaju w ramach danej </w:t>
      </w:r>
      <w:r w:rsidR="00595E05" w:rsidRPr="007B709C">
        <w:rPr>
          <w:rFonts w:asciiTheme="majorHAnsi" w:hAnsiTheme="majorHAnsi" w:cstheme="minorHAnsi"/>
          <w:b w:val="0"/>
          <w:color w:val="000000" w:themeColor="text1"/>
        </w:rPr>
        <w:t xml:space="preserve">transzy </w:t>
      </w:r>
      <w:r w:rsidR="00D11CDE"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dostaw</w:t>
      </w:r>
      <w:r w:rsidR="00A15EAC" w:rsidRPr="007B709C">
        <w:rPr>
          <w:rFonts w:asciiTheme="majorHAnsi" w:hAnsiTheme="majorHAnsi" w:cstheme="minorHAnsi"/>
          <w:b w:val="0"/>
          <w:color w:val="000000" w:themeColor="text1"/>
        </w:rPr>
        <w:t xml:space="preserve"> w okresie ……….</w:t>
      </w:r>
      <w:r w:rsidRPr="007B709C">
        <w:rPr>
          <w:rFonts w:asciiTheme="majorHAnsi" w:hAnsiTheme="majorHAnsi" w:cstheme="minorHAnsi"/>
          <w:b w:val="0"/>
          <w:color w:val="000000" w:themeColor="text1"/>
        </w:rPr>
        <w:t>:</w:t>
      </w:r>
    </w:p>
    <w:p w:rsidR="00A15EAC" w:rsidRPr="007B709C" w:rsidRDefault="00833647" w:rsidP="00833647">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84" w:name="_Ref357858518"/>
      <w:r w:rsidRPr="007B709C">
        <w:rPr>
          <w:rFonts w:asciiTheme="majorHAnsi" w:hAnsiTheme="majorHAnsi" w:cstheme="minorHAnsi"/>
          <w:b w:val="0"/>
          <w:color w:val="000000" w:themeColor="text1"/>
        </w:rPr>
        <w:t>W przypadku Urządzeń</w:t>
      </w:r>
      <w:r w:rsidR="00A15EAC" w:rsidRPr="007B709C">
        <w:rPr>
          <w:rFonts w:asciiTheme="majorHAnsi" w:hAnsiTheme="majorHAnsi" w:cstheme="minorHAnsi"/>
          <w:b w:val="0"/>
          <w:color w:val="000000" w:themeColor="text1"/>
        </w:rPr>
        <w:t xml:space="preserve"> jeszcze nie</w:t>
      </w:r>
      <w:r w:rsidRPr="007B709C">
        <w:rPr>
          <w:rFonts w:asciiTheme="majorHAnsi" w:hAnsiTheme="majorHAnsi" w:cstheme="minorHAnsi"/>
          <w:b w:val="0"/>
          <w:color w:val="000000" w:themeColor="text1"/>
        </w:rPr>
        <w:t xml:space="preserve">zainstalowanych - </w:t>
      </w:r>
      <w:r w:rsidR="003D6AD2" w:rsidRPr="007B709C">
        <w:rPr>
          <w:rFonts w:asciiTheme="majorHAnsi" w:hAnsiTheme="majorHAnsi" w:cstheme="minorHAnsi"/>
          <w:b w:val="0"/>
          <w:color w:val="000000" w:themeColor="text1"/>
        </w:rPr>
        <w:t xml:space="preserve">Zamawiający uprawniony jest do żądania wymiany wszystkich Urządzeń danego rodzaju objętych daną </w:t>
      </w:r>
      <w:r w:rsidR="00595E05" w:rsidRPr="007B709C">
        <w:rPr>
          <w:rFonts w:asciiTheme="majorHAnsi" w:hAnsiTheme="majorHAnsi" w:cstheme="minorHAnsi"/>
          <w:b w:val="0"/>
          <w:color w:val="000000" w:themeColor="text1"/>
        </w:rPr>
        <w:t xml:space="preserve">transzą </w:t>
      </w:r>
      <w:r w:rsidR="003D6AD2" w:rsidRPr="007B709C">
        <w:rPr>
          <w:rFonts w:asciiTheme="majorHAnsi" w:hAnsiTheme="majorHAnsi" w:cstheme="minorHAnsi"/>
          <w:b w:val="0"/>
          <w:color w:val="000000" w:themeColor="text1"/>
        </w:rPr>
        <w:t xml:space="preserve">dostaw na nowe, wolne od Wad. W przypadku skorzystania z takiego uprawnienia Wykonawca zobowiązany jest do ponownego dostarczenia wszystkich Urządzeń danego rodzaju w ramach danej partii dostaw do miejsca wskazanego przez Zamawiającego w terminie ustalonym przez Strony nie dłuższym niż 30 </w:t>
      </w:r>
      <w:r w:rsidRPr="007B709C">
        <w:rPr>
          <w:rFonts w:asciiTheme="majorHAnsi" w:hAnsiTheme="majorHAnsi" w:cstheme="minorHAnsi"/>
          <w:b w:val="0"/>
          <w:color w:val="000000" w:themeColor="text1"/>
        </w:rPr>
        <w:t>D</w:t>
      </w:r>
      <w:r w:rsidR="003D6AD2" w:rsidRPr="007B709C">
        <w:rPr>
          <w:rFonts w:asciiTheme="majorHAnsi" w:hAnsiTheme="majorHAnsi" w:cstheme="minorHAnsi"/>
          <w:b w:val="0"/>
          <w:color w:val="000000" w:themeColor="text1"/>
        </w:rPr>
        <w:t>ni oraz odbioru wadliwej</w:t>
      </w:r>
      <w:r w:rsidR="00595E05" w:rsidRPr="007B709C">
        <w:rPr>
          <w:rFonts w:asciiTheme="majorHAnsi" w:hAnsiTheme="majorHAnsi" w:cstheme="minorHAnsi"/>
          <w:b w:val="0"/>
          <w:color w:val="000000" w:themeColor="text1"/>
        </w:rPr>
        <w:t xml:space="preserve"> transzy</w:t>
      </w:r>
      <w:r w:rsidR="001D544B" w:rsidRPr="007B709C">
        <w:rPr>
          <w:rFonts w:asciiTheme="majorHAnsi" w:hAnsiTheme="majorHAnsi" w:cstheme="minorHAnsi"/>
          <w:b w:val="0"/>
          <w:color w:val="000000" w:themeColor="text1"/>
        </w:rPr>
        <w:t xml:space="preserve"> dostaw</w:t>
      </w:r>
      <w:r w:rsidR="003D6AD2" w:rsidRPr="007B709C">
        <w:rPr>
          <w:rFonts w:asciiTheme="majorHAnsi" w:hAnsiTheme="majorHAnsi" w:cstheme="minorHAnsi"/>
          <w:b w:val="0"/>
          <w:color w:val="000000" w:themeColor="text1"/>
        </w:rPr>
        <w:t xml:space="preserve">. Ponadto w takim przypadku Zamawiający jest uprawniony do odmowy dokonania odbioru kolejnych dostaw (lub ich części) do czasu wymiany wszystkich Urządzeń danego rodzaju objętych daną </w:t>
      </w:r>
      <w:r w:rsidR="00E46CD9" w:rsidRPr="007B709C">
        <w:rPr>
          <w:rFonts w:asciiTheme="majorHAnsi" w:hAnsiTheme="majorHAnsi" w:cstheme="minorHAnsi"/>
          <w:b w:val="0"/>
          <w:color w:val="000000" w:themeColor="text1"/>
        </w:rPr>
        <w:t>dostawą</w:t>
      </w:r>
      <w:r w:rsidR="003D6AD2" w:rsidRPr="007B709C">
        <w:rPr>
          <w:rFonts w:asciiTheme="majorHAnsi" w:hAnsiTheme="majorHAnsi" w:cstheme="minorHAnsi"/>
          <w:b w:val="0"/>
          <w:color w:val="000000" w:themeColor="text1"/>
        </w:rPr>
        <w:t xml:space="preserve"> na nowe, wolne od Wad.</w:t>
      </w:r>
      <w:bookmarkEnd w:id="284"/>
    </w:p>
    <w:p w:rsidR="00A15EAC" w:rsidRPr="007B709C" w:rsidRDefault="00A15EAC" w:rsidP="00833647">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85" w:name="_Ref357858520"/>
      <w:r w:rsidRPr="007B709C">
        <w:rPr>
          <w:rFonts w:asciiTheme="majorHAnsi" w:hAnsiTheme="majorHAnsi" w:cstheme="minorHAnsi"/>
          <w:b w:val="0"/>
          <w:color w:val="000000" w:themeColor="text1"/>
        </w:rPr>
        <w:t>W przypadku Urządzeń zainstalowanych – Wykonawca pokrywa koszty demontażu, transportu</w:t>
      </w:r>
      <w:r w:rsidR="00E74E24" w:rsidRPr="007B709C">
        <w:rPr>
          <w:rFonts w:asciiTheme="majorHAnsi" w:hAnsiTheme="majorHAnsi" w:cstheme="minorHAnsi"/>
          <w:b w:val="0"/>
          <w:color w:val="000000" w:themeColor="text1"/>
        </w:rPr>
        <w:t xml:space="preserve"> do i z miejsc</w:t>
      </w:r>
      <w:r w:rsidRPr="007B709C">
        <w:rPr>
          <w:rFonts w:asciiTheme="majorHAnsi" w:hAnsiTheme="majorHAnsi" w:cstheme="minorHAnsi"/>
          <w:b w:val="0"/>
          <w:color w:val="000000" w:themeColor="text1"/>
        </w:rPr>
        <w:t xml:space="preserve"> </w:t>
      </w:r>
      <w:r w:rsidR="00E74E24" w:rsidRPr="007B709C">
        <w:rPr>
          <w:rFonts w:asciiTheme="majorHAnsi" w:hAnsiTheme="majorHAnsi" w:cstheme="minorHAnsi"/>
          <w:b w:val="0"/>
          <w:color w:val="000000" w:themeColor="text1"/>
        </w:rPr>
        <w:t xml:space="preserve">dostaw </w:t>
      </w:r>
      <w:r w:rsidRPr="007B709C">
        <w:rPr>
          <w:rFonts w:asciiTheme="majorHAnsi" w:hAnsiTheme="majorHAnsi" w:cstheme="minorHAnsi"/>
          <w:b w:val="0"/>
          <w:color w:val="000000" w:themeColor="text1"/>
        </w:rPr>
        <w:t>praz ponownego montażu Wadliwych Urządzeń, których dotyczy usterka masowa;</w:t>
      </w:r>
      <w:bookmarkEnd w:id="285"/>
    </w:p>
    <w:p w:rsidR="003D6AD2" w:rsidRPr="007B709C" w:rsidRDefault="00A15EAC" w:rsidP="00833647">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przypadku Urządzeń częściowo zainstalowanych a częściowo zainstalowanych – do poszczególnych części stosuje się  odpowiednio postanowienia pkt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_Ref357858518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1)</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i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_Ref357858520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2)</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w:t>
      </w:r>
    </w:p>
    <w:p w:rsidR="003D6AD2" w:rsidRPr="007B709C" w:rsidRDefault="000B2004"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86" w:name="_Ref351376713"/>
      <w:r w:rsidRPr="007B709C">
        <w:rPr>
          <w:rFonts w:asciiTheme="majorHAnsi" w:hAnsiTheme="majorHAnsi" w:cstheme="minorHAnsi"/>
          <w:color w:val="000000" w:themeColor="text1"/>
        </w:rPr>
        <w:t>[Zmiany protokołów</w:t>
      </w:r>
      <w:r w:rsidR="001D544B" w:rsidRPr="007B709C">
        <w:rPr>
          <w:rFonts w:asciiTheme="majorHAnsi" w:hAnsiTheme="majorHAnsi" w:cstheme="minorHAnsi"/>
          <w:color w:val="000000" w:themeColor="text1"/>
        </w:rPr>
        <w:t xml:space="preserve"> komunikacyjnych</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 xml:space="preserve">Naprawy wymagające zmiany protokołów komunikacyjnych Urządzeń wymagają każdorazowo uprzedniej zgody Zamawiającego. </w:t>
      </w:r>
      <w:r w:rsidRPr="007B709C">
        <w:rPr>
          <w:rFonts w:asciiTheme="majorHAnsi" w:hAnsiTheme="majorHAnsi" w:cstheme="minorHAnsi"/>
          <w:b w:val="0"/>
          <w:color w:val="000000" w:themeColor="text1"/>
        </w:rPr>
        <w:t xml:space="preserve">W razie takiej </w:t>
      </w:r>
      <w:r w:rsidR="003D6AD2" w:rsidRPr="007B709C">
        <w:rPr>
          <w:rFonts w:asciiTheme="majorHAnsi" w:hAnsiTheme="majorHAnsi" w:cstheme="minorHAnsi"/>
          <w:b w:val="0"/>
          <w:color w:val="000000" w:themeColor="text1"/>
        </w:rPr>
        <w:t xml:space="preserve">modyfikacji, Wykonawca </w:t>
      </w:r>
      <w:r w:rsidRPr="007B709C">
        <w:rPr>
          <w:rFonts w:asciiTheme="majorHAnsi" w:hAnsiTheme="majorHAnsi" w:cstheme="minorHAnsi"/>
          <w:b w:val="0"/>
          <w:color w:val="000000" w:themeColor="text1"/>
        </w:rPr>
        <w:t>uaktualni ponadto Dokumentację Urządzeń, w tym Dokumentację</w:t>
      </w:r>
      <w:r w:rsidR="003D6AD2" w:rsidRPr="007B709C">
        <w:rPr>
          <w:rFonts w:asciiTheme="majorHAnsi" w:hAnsiTheme="majorHAnsi" w:cstheme="minorHAnsi"/>
          <w:b w:val="0"/>
          <w:color w:val="000000" w:themeColor="text1"/>
        </w:rPr>
        <w:t xml:space="preserve"> Interfejsów</w:t>
      </w:r>
      <w:r w:rsidR="00855DA6" w:rsidRPr="007B709C">
        <w:rPr>
          <w:rFonts w:asciiTheme="majorHAnsi" w:hAnsiTheme="majorHAnsi" w:cstheme="minorHAnsi"/>
          <w:b w:val="0"/>
          <w:color w:val="000000" w:themeColor="text1"/>
        </w:rPr>
        <w:t>.</w:t>
      </w:r>
      <w:r w:rsidR="003D6AD2" w:rsidRPr="007B709C">
        <w:rPr>
          <w:rFonts w:asciiTheme="majorHAnsi" w:hAnsiTheme="majorHAnsi" w:cstheme="minorHAnsi"/>
          <w:b w:val="0"/>
          <w:color w:val="000000" w:themeColor="text1"/>
        </w:rPr>
        <w:t xml:space="preserve"> Postanowienia dotyczące odbioru Dokumentacji Urządzeń stosuje się w takim przypadku odpowiednio.</w:t>
      </w:r>
      <w:bookmarkEnd w:id="286"/>
    </w:p>
    <w:p w:rsidR="00635E52" w:rsidRPr="007B709C" w:rsidRDefault="00635E5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lastRenderedPageBreak/>
        <w:t>[Sposób usuwania Wad]</w:t>
      </w:r>
      <w:r w:rsidRPr="007B709C">
        <w:rPr>
          <w:rFonts w:asciiTheme="majorHAnsi" w:hAnsiTheme="majorHAnsi" w:cstheme="minorHAnsi"/>
          <w:b w:val="0"/>
          <w:color w:val="000000" w:themeColor="text1"/>
        </w:rPr>
        <w:t xml:space="preserve"> Wykonawca zobowiązuje się do wykonywania obowiązków wynikających z gwarancji w sposób:</w:t>
      </w:r>
    </w:p>
    <w:p w:rsidR="00635E52" w:rsidRPr="007B709C" w:rsidRDefault="00635E52"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nienaruszający warunków licencji i umów utrzymaniowych (serwisowych) na sprzęt oraz oprogramowanie Systemu, w tym sprzęt i oprogramowanie wchodzące w zakres Sieci Transferu Danych;</w:t>
      </w:r>
    </w:p>
    <w:p w:rsidR="00635E52" w:rsidRPr="007B709C" w:rsidRDefault="00635E52"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minimalizujący utrudnienia w normalnym funkcjonowaniu przedsiębiorstwa Zamawiającego oraz niedogodności po stronie podmiotów, u których zainstalowane są Urządzenia, w tym niepowodujący uszkodzeń lub zniszczeń majątków należących do podmiotów, u których zainstalowane są Urządzenia.</w:t>
      </w:r>
    </w:p>
    <w:p w:rsidR="003D6AD2" w:rsidRPr="007B709C" w:rsidRDefault="0072574A"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[Koszty]</w:t>
      </w:r>
      <w:r w:rsidRPr="007B709C">
        <w:rPr>
          <w:rFonts w:asciiTheme="majorHAnsi" w:hAnsiTheme="majorHAnsi" w:cstheme="minorHAnsi"/>
          <w:b w:val="0"/>
          <w:color w:val="000000" w:themeColor="text1"/>
        </w:rPr>
        <w:t xml:space="preserve"> K</w:t>
      </w:r>
      <w:r w:rsidR="003D6AD2" w:rsidRPr="007B709C">
        <w:rPr>
          <w:rFonts w:asciiTheme="majorHAnsi" w:hAnsiTheme="majorHAnsi" w:cstheme="minorHAnsi"/>
          <w:b w:val="0"/>
          <w:color w:val="000000" w:themeColor="text1"/>
        </w:rPr>
        <w:t>oszty utylizacji oraz transportu</w:t>
      </w:r>
      <w:r w:rsidR="00E74E24" w:rsidRPr="007B709C">
        <w:rPr>
          <w:rFonts w:asciiTheme="majorHAnsi" w:hAnsiTheme="majorHAnsi" w:cstheme="minorHAnsi"/>
          <w:b w:val="0"/>
          <w:color w:val="000000" w:themeColor="text1"/>
        </w:rPr>
        <w:t xml:space="preserve"> Produktów</w:t>
      </w:r>
      <w:r w:rsidRPr="007B709C">
        <w:rPr>
          <w:rFonts w:asciiTheme="majorHAnsi" w:hAnsiTheme="majorHAnsi" w:cstheme="minorHAnsi"/>
          <w:b w:val="0"/>
          <w:color w:val="000000" w:themeColor="text1"/>
        </w:rPr>
        <w:t xml:space="preserve"> </w:t>
      </w:r>
      <w:r w:rsidR="00E74E24" w:rsidRPr="007B709C">
        <w:rPr>
          <w:rFonts w:asciiTheme="majorHAnsi" w:hAnsiTheme="majorHAnsi" w:cstheme="minorHAnsi"/>
          <w:b w:val="0"/>
          <w:color w:val="000000" w:themeColor="text1"/>
        </w:rPr>
        <w:t xml:space="preserve">od miejsca dostawy (miejsca dostawy danej transzy dostaw) do miejsca  wykonywania napraw gwarancyjnych i z powrotem </w:t>
      </w:r>
      <w:r w:rsidRPr="007B709C">
        <w:rPr>
          <w:rFonts w:asciiTheme="majorHAnsi" w:hAnsiTheme="majorHAnsi" w:cstheme="minorHAnsi"/>
          <w:b w:val="0"/>
          <w:color w:val="000000" w:themeColor="text1"/>
        </w:rPr>
        <w:t>w ramach gwarancji ponosi Wykonawca.</w:t>
      </w:r>
    </w:p>
    <w:p w:rsidR="003D6AD2" w:rsidRPr="007B709C" w:rsidRDefault="0072574A"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[Dodatkowe czynności]</w:t>
      </w:r>
      <w:r w:rsidRPr="007B709C">
        <w:rPr>
          <w:rFonts w:asciiTheme="majorHAnsi" w:hAnsiTheme="majorHAnsi" w:cstheme="minorHAnsi"/>
          <w:b w:val="0"/>
          <w:color w:val="000000" w:themeColor="text1"/>
        </w:rPr>
        <w:t xml:space="preserve"> Jeżeli wykonanie Naprawy wymaga </w:t>
      </w:r>
      <w:r w:rsidR="003D6AD2" w:rsidRPr="007B709C">
        <w:rPr>
          <w:rFonts w:asciiTheme="majorHAnsi" w:hAnsiTheme="majorHAnsi" w:cstheme="minorHAnsi"/>
          <w:b w:val="0"/>
          <w:color w:val="000000" w:themeColor="text1"/>
        </w:rPr>
        <w:t xml:space="preserve">dodatkowych czynności </w:t>
      </w:r>
      <w:r w:rsidRPr="007B709C">
        <w:rPr>
          <w:rFonts w:asciiTheme="majorHAnsi" w:hAnsiTheme="majorHAnsi" w:cstheme="minorHAnsi"/>
          <w:b w:val="0"/>
          <w:color w:val="000000" w:themeColor="text1"/>
        </w:rPr>
        <w:t xml:space="preserve">związanych z infrastrukturą Zamawiającego (np. </w:t>
      </w:r>
      <w:r w:rsidR="003D6AD2" w:rsidRPr="007B709C">
        <w:rPr>
          <w:rFonts w:asciiTheme="majorHAnsi" w:hAnsiTheme="majorHAnsi" w:cstheme="minorHAnsi"/>
          <w:b w:val="0"/>
          <w:color w:val="000000" w:themeColor="text1"/>
        </w:rPr>
        <w:t xml:space="preserve">wymagających odpowiednich uprawnień administracyjnych, </w:t>
      </w:r>
      <w:r w:rsidRPr="007B709C">
        <w:rPr>
          <w:rFonts w:asciiTheme="majorHAnsi" w:hAnsiTheme="majorHAnsi" w:cstheme="minorHAnsi"/>
          <w:b w:val="0"/>
          <w:color w:val="000000" w:themeColor="text1"/>
        </w:rPr>
        <w:t xml:space="preserve">zgody na wejście do pomieszczeń z </w:t>
      </w:r>
      <w:r w:rsidR="003D6AD2" w:rsidRPr="007B709C">
        <w:rPr>
          <w:rFonts w:asciiTheme="majorHAnsi" w:hAnsiTheme="majorHAnsi" w:cstheme="minorHAnsi"/>
          <w:b w:val="0"/>
          <w:color w:val="000000" w:themeColor="text1"/>
        </w:rPr>
        <w:t>Urządzenia</w:t>
      </w:r>
      <w:r w:rsidRPr="007B709C">
        <w:rPr>
          <w:rFonts w:asciiTheme="majorHAnsi" w:hAnsiTheme="majorHAnsi" w:cstheme="minorHAnsi"/>
          <w:b w:val="0"/>
          <w:color w:val="000000" w:themeColor="text1"/>
        </w:rPr>
        <w:t xml:space="preserve">mi) </w:t>
      </w:r>
      <w:r w:rsidR="003D6AD2" w:rsidRPr="007B709C">
        <w:rPr>
          <w:rFonts w:asciiTheme="majorHAnsi" w:hAnsiTheme="majorHAnsi" w:cstheme="minorHAnsi"/>
          <w:b w:val="0"/>
          <w:color w:val="000000" w:themeColor="text1"/>
        </w:rPr>
        <w:t xml:space="preserve">których Wykonawca nie może wykonać bez udziału Zamawiającego, </w:t>
      </w:r>
      <w:r w:rsidRPr="007B709C">
        <w:rPr>
          <w:rFonts w:asciiTheme="majorHAnsi" w:hAnsiTheme="majorHAnsi" w:cstheme="minorHAnsi"/>
          <w:b w:val="0"/>
          <w:color w:val="000000" w:themeColor="text1"/>
        </w:rPr>
        <w:t xml:space="preserve">sposób i termin wykonania tych czynności uzgodnią koordynatorzy. </w:t>
      </w:r>
    </w:p>
    <w:p w:rsidR="00C05D88" w:rsidRPr="007B709C" w:rsidRDefault="00C05D88"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87" w:name="_Ref351376855"/>
      <w:r w:rsidRPr="007B709C">
        <w:rPr>
          <w:rFonts w:asciiTheme="majorHAnsi" w:hAnsiTheme="majorHAnsi" w:cstheme="minorHAnsi"/>
          <w:color w:val="000000" w:themeColor="text1"/>
        </w:rPr>
        <w:t>[Odbiór Naprawy]</w:t>
      </w:r>
      <w:r w:rsidRPr="007B709C">
        <w:rPr>
          <w:rFonts w:asciiTheme="majorHAnsi" w:hAnsiTheme="majorHAnsi" w:cstheme="minorHAnsi"/>
          <w:b w:val="0"/>
          <w:color w:val="000000" w:themeColor="text1"/>
        </w:rPr>
        <w:t xml:space="preserve"> Naprawiony Produkt będzie odbierany zgodnie z następująca procedurą:</w:t>
      </w:r>
      <w:bookmarkEnd w:id="287"/>
      <w:r w:rsidRPr="007B709C">
        <w:rPr>
          <w:rFonts w:asciiTheme="majorHAnsi" w:hAnsiTheme="majorHAnsi" w:cstheme="minorHAnsi"/>
          <w:b w:val="0"/>
          <w:color w:val="000000" w:themeColor="text1"/>
        </w:rPr>
        <w:t xml:space="preserve"> </w:t>
      </w:r>
    </w:p>
    <w:p w:rsidR="000D2009" w:rsidRPr="007B709C" w:rsidRDefault="00C05D88"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Wykonawca zgłasza Produkt po Naprawie wraz z dokumentami, o których mowa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_Ref351376711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103</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lub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_Ref351376713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105</w:t>
      </w:r>
      <w:r w:rsidR="00462FD2" w:rsidRPr="007B709C">
        <w:rPr>
          <w:rFonts w:asciiTheme="majorHAnsi" w:hAnsiTheme="majorHAnsi" w:cstheme="minorHAnsi"/>
          <w:b w:val="0"/>
          <w:color w:val="000000" w:themeColor="text1"/>
        </w:rPr>
        <w:fldChar w:fldCharType="end"/>
      </w:r>
      <w:r w:rsidR="000D2009" w:rsidRPr="007B709C">
        <w:rPr>
          <w:rFonts w:asciiTheme="majorHAnsi" w:hAnsiTheme="majorHAnsi" w:cstheme="minorHAnsi"/>
          <w:b w:val="0"/>
          <w:color w:val="000000" w:themeColor="text1"/>
        </w:rPr>
        <w:t>;</w:t>
      </w:r>
    </w:p>
    <w:p w:rsidR="003D6AD2" w:rsidRPr="007B709C" w:rsidRDefault="000D2009"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Jeżeli Wada dotyczyła Urządzenia i zostało ono naprawione, Urządzenia o tych samych numerach musi być dostarczone do tego samego miejsca dostawy</w:t>
      </w:r>
      <w:r w:rsidR="00F538DF" w:rsidRPr="007B709C">
        <w:rPr>
          <w:rFonts w:asciiTheme="majorHAnsi" w:hAnsiTheme="majorHAnsi" w:cstheme="minorHAnsi"/>
          <w:b w:val="0"/>
          <w:color w:val="000000" w:themeColor="text1"/>
        </w:rPr>
        <w:t>, z których zostały</w:t>
      </w:r>
      <w:r w:rsidRPr="007B709C">
        <w:rPr>
          <w:rFonts w:asciiTheme="majorHAnsi" w:hAnsiTheme="majorHAnsi" w:cstheme="minorHAnsi"/>
          <w:b w:val="0"/>
          <w:color w:val="000000" w:themeColor="text1"/>
        </w:rPr>
        <w:t xml:space="preserve"> odebrane przez Wykonawcę </w:t>
      </w:r>
      <w:r w:rsidR="00F538DF" w:rsidRPr="007B709C">
        <w:rPr>
          <w:rFonts w:asciiTheme="majorHAnsi" w:hAnsiTheme="majorHAnsi" w:cstheme="minorHAnsi"/>
          <w:b w:val="0"/>
          <w:color w:val="000000" w:themeColor="text1"/>
        </w:rPr>
        <w:t>do Naprawy</w:t>
      </w:r>
      <w:r w:rsidRPr="007B709C">
        <w:rPr>
          <w:rFonts w:asciiTheme="majorHAnsi" w:hAnsiTheme="majorHAnsi" w:cstheme="minorHAnsi"/>
          <w:b w:val="0"/>
          <w:color w:val="000000" w:themeColor="text1"/>
        </w:rPr>
        <w:t>;</w:t>
      </w:r>
    </w:p>
    <w:p w:rsidR="00635E52" w:rsidRPr="007B709C" w:rsidRDefault="00C05D88"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88" w:name="_Ref351376857"/>
      <w:r w:rsidRPr="007B709C">
        <w:rPr>
          <w:rFonts w:asciiTheme="majorHAnsi" w:hAnsiTheme="majorHAnsi" w:cstheme="minorHAnsi"/>
          <w:b w:val="0"/>
          <w:color w:val="000000" w:themeColor="text1"/>
        </w:rPr>
        <w:t>Zamawiający odbiera lub odmawia odbioru Produktu, sporządzając stosowny protokół</w:t>
      </w:r>
      <w:r w:rsidR="003D6AD2" w:rsidRPr="007B709C">
        <w:rPr>
          <w:rFonts w:asciiTheme="majorHAnsi" w:hAnsiTheme="majorHAnsi" w:cstheme="minorHAnsi"/>
          <w:b w:val="0"/>
          <w:color w:val="000000" w:themeColor="text1"/>
        </w:rPr>
        <w:t>.</w:t>
      </w:r>
      <w:bookmarkEnd w:id="288"/>
    </w:p>
    <w:p w:rsidR="003D6AD2" w:rsidRPr="007B709C" w:rsidRDefault="00635E52" w:rsidP="00635E52">
      <w:pPr>
        <w:pStyle w:val="Nagwek1"/>
        <w:widowControl w:val="0"/>
        <w:numPr>
          <w:ilvl w:val="0"/>
          <w:numId w:val="0"/>
        </w:numPr>
        <w:tabs>
          <w:tab w:val="num" w:pos="1418"/>
        </w:tabs>
        <w:spacing w:before="60" w:after="60" w:line="300" w:lineRule="atLeast"/>
        <w:ind w:left="851"/>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 wszelkich przekazanych lub udostępnionych Zamawiającemu do korzystania Elementów Autorskich w ramach gwarancji stosuje się postanowienia</w:t>
      </w:r>
      <w:r w:rsidR="00CC59B8" w:rsidRPr="007B709C">
        <w:rPr>
          <w:rFonts w:asciiTheme="majorHAnsi" w:hAnsiTheme="majorHAnsi" w:cstheme="minorHAnsi"/>
          <w:b w:val="0"/>
          <w:color w:val="000000" w:themeColor="text1"/>
        </w:rPr>
        <w:t xml:space="preserve"> </w:t>
      </w:r>
      <w:r w:rsidR="00CC59B8" w:rsidRPr="007B709C">
        <w:rPr>
          <w:rFonts w:asciiTheme="majorHAnsi" w:hAnsiTheme="majorHAnsi" w:cstheme="minorHAnsi"/>
          <w:b w:val="0"/>
          <w:color w:val="000000" w:themeColor="text1"/>
        </w:rPr>
        <w:fldChar w:fldCharType="begin"/>
      </w:r>
      <w:r w:rsidR="00CC59B8" w:rsidRPr="007B709C">
        <w:rPr>
          <w:rFonts w:asciiTheme="majorHAnsi" w:hAnsiTheme="majorHAnsi" w:cstheme="minorHAnsi"/>
          <w:b w:val="0"/>
          <w:color w:val="000000" w:themeColor="text1"/>
        </w:rPr>
        <w:instrText xml:space="preserve"> REF _Ref358013492 \n \h </w:instrText>
      </w:r>
      <w:r w:rsidR="005B65F2" w:rsidRPr="007B709C">
        <w:rPr>
          <w:rFonts w:asciiTheme="majorHAnsi" w:hAnsiTheme="majorHAnsi" w:cstheme="minorHAnsi"/>
          <w:b w:val="0"/>
          <w:color w:val="000000" w:themeColor="text1"/>
        </w:rPr>
        <w:instrText xml:space="preserve"> \* MERGEFORMAT </w:instrText>
      </w:r>
      <w:r w:rsidR="00CC59B8" w:rsidRPr="007B709C">
        <w:rPr>
          <w:rFonts w:asciiTheme="majorHAnsi" w:hAnsiTheme="majorHAnsi" w:cstheme="minorHAnsi"/>
          <w:b w:val="0"/>
          <w:color w:val="000000" w:themeColor="text1"/>
        </w:rPr>
      </w:r>
      <w:r w:rsidR="00CC59B8" w:rsidRPr="007B709C">
        <w:rPr>
          <w:rFonts w:asciiTheme="majorHAnsi" w:hAnsiTheme="majorHAnsi" w:cstheme="minorHAnsi"/>
          <w:b w:val="0"/>
          <w:color w:val="000000" w:themeColor="text1"/>
        </w:rPr>
        <w:fldChar w:fldCharType="separate"/>
      </w:r>
      <w:r w:rsidR="00CC59B8" w:rsidRPr="007B709C">
        <w:rPr>
          <w:rFonts w:asciiTheme="majorHAnsi" w:hAnsiTheme="majorHAnsi" w:cstheme="minorHAnsi"/>
          <w:b w:val="0"/>
          <w:color w:val="000000" w:themeColor="text1"/>
        </w:rPr>
        <w:t>§ 138</w:t>
      </w:r>
      <w:r w:rsidR="00CC59B8"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i nast. </w:t>
      </w:r>
      <w:r w:rsidR="003D6AD2" w:rsidRPr="007B709C">
        <w:rPr>
          <w:rFonts w:asciiTheme="majorHAnsi" w:hAnsiTheme="majorHAnsi" w:cstheme="minorHAnsi"/>
          <w:b w:val="0"/>
          <w:color w:val="000000" w:themeColor="text1"/>
        </w:rPr>
        <w:t xml:space="preserve"> </w:t>
      </w:r>
    </w:p>
    <w:p w:rsidR="003D6AD2" w:rsidRPr="007B709C" w:rsidRDefault="00C05D88"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t>
      </w:r>
      <w:r w:rsidR="005A6D19" w:rsidRPr="007B709C" w:rsidDel="005A6D19">
        <w:rPr>
          <w:rFonts w:asciiTheme="majorHAnsi" w:hAnsiTheme="majorHAnsi" w:cstheme="minorHAnsi"/>
          <w:color w:val="000000" w:themeColor="text1"/>
        </w:rPr>
        <w:t xml:space="preserve"> </w:t>
      </w:r>
      <w:r w:rsidRPr="007B709C">
        <w:rPr>
          <w:rFonts w:asciiTheme="majorHAnsi" w:hAnsiTheme="majorHAnsi" w:cstheme="minorHAnsi"/>
          <w:color w:val="000000" w:themeColor="text1"/>
        </w:rPr>
        <w:t>[Ewidencja]</w:t>
      </w:r>
      <w:r w:rsidRPr="007B709C">
        <w:rPr>
          <w:rFonts w:asciiTheme="majorHAnsi" w:hAnsiTheme="majorHAnsi" w:cstheme="minorHAnsi"/>
          <w:b w:val="0"/>
          <w:color w:val="000000" w:themeColor="text1"/>
        </w:rPr>
        <w:t xml:space="preserve"> </w:t>
      </w:r>
      <w:r w:rsidR="003D6AD2" w:rsidRPr="007B709C">
        <w:rPr>
          <w:rFonts w:asciiTheme="majorHAnsi" w:hAnsiTheme="majorHAnsi" w:cstheme="minorHAnsi"/>
          <w:b w:val="0"/>
          <w:color w:val="000000" w:themeColor="text1"/>
        </w:rPr>
        <w:t>Wykonawca zobowiązany jest do prowadzenia</w:t>
      </w:r>
      <w:r w:rsidR="00635E52" w:rsidRPr="007B709C">
        <w:rPr>
          <w:rFonts w:asciiTheme="majorHAnsi" w:hAnsiTheme="majorHAnsi" w:cstheme="minorHAnsi"/>
          <w:b w:val="0"/>
          <w:color w:val="000000" w:themeColor="text1"/>
        </w:rPr>
        <w:t xml:space="preserve"> i udostępniania koordynatorom Zamawiającego</w:t>
      </w:r>
      <w:r w:rsidR="003D6AD2" w:rsidRPr="007B709C">
        <w:rPr>
          <w:rFonts w:asciiTheme="majorHAnsi" w:hAnsiTheme="majorHAnsi" w:cstheme="minorHAnsi"/>
          <w:b w:val="0"/>
          <w:color w:val="000000" w:themeColor="text1"/>
        </w:rPr>
        <w:t xml:space="preserve"> ewidencji otwartych i zamkniętych Zgłoszeń, obejmującej w szczególności opis stanu realizacji danej Naprawy. </w:t>
      </w:r>
    </w:p>
    <w:p w:rsidR="003D6AD2" w:rsidRPr="007B709C" w:rsidRDefault="00635E5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[Akcje serwisowe]</w:t>
      </w:r>
      <w:r w:rsidRPr="007B709C">
        <w:rPr>
          <w:rFonts w:asciiTheme="majorHAnsi" w:hAnsiTheme="majorHAnsi" w:cstheme="minorHAnsi"/>
          <w:b w:val="0"/>
          <w:color w:val="000000" w:themeColor="text1"/>
        </w:rPr>
        <w:t xml:space="preserve"> Na zasadach opisanych w niniejszym rozdziale Wykonawca będzie podejmował akcje serwisowe, w przypadku stwierdzenia właściwości </w:t>
      </w:r>
      <w:r w:rsidR="00F30B35" w:rsidRPr="007B709C">
        <w:rPr>
          <w:rFonts w:asciiTheme="majorHAnsi" w:hAnsiTheme="majorHAnsi" w:cstheme="minorHAnsi"/>
          <w:b w:val="0"/>
          <w:color w:val="000000" w:themeColor="text1"/>
        </w:rPr>
        <w:t xml:space="preserve">Urządzeń, które nie są Wadą albo nie można stwierdzić czy są Wadą, ale które mogą godzić w pozytywną ocenę Urządzeń, jak np. głośna praca, zbyt wysoka emisja ciepła, negatywne oddziaływanie na inne urządzenia. W takim przypadku w terminach wynikających z gwarancji Wykonawca rozwiąże stwierdzony problem; wdrożenie rozwiązania problemu nastąpi na zasadach ustalonych przez koordynatorów. </w:t>
      </w:r>
    </w:p>
    <w:p w:rsidR="00C37F10" w:rsidRPr="007B709C" w:rsidRDefault="00C37F10" w:rsidP="00C37F10">
      <w:pPr>
        <w:rPr>
          <w:color w:val="000000" w:themeColor="text1"/>
        </w:rPr>
      </w:pPr>
    </w:p>
    <w:p w:rsidR="00C37F10" w:rsidRPr="007B709C" w:rsidRDefault="00C37F10" w:rsidP="00C37F10">
      <w:pPr>
        <w:rPr>
          <w:rFonts w:ascii="Cambria" w:hAnsi="Cambria"/>
          <w:b/>
          <w:color w:val="000000" w:themeColor="text1"/>
        </w:rPr>
      </w:pPr>
      <w:r w:rsidRPr="007B709C">
        <w:rPr>
          <w:rFonts w:ascii="Cambria" w:hAnsi="Cambria"/>
          <w:b/>
          <w:color w:val="000000" w:themeColor="text1"/>
        </w:rPr>
        <w:t xml:space="preserve">Produkt P. 10 </w:t>
      </w:r>
      <w:r w:rsidR="008F3CF7" w:rsidRPr="007B709C">
        <w:rPr>
          <w:rFonts w:ascii="Cambria" w:hAnsi="Cambria"/>
          <w:b/>
          <w:color w:val="000000" w:themeColor="text1"/>
        </w:rPr>
        <w:t>– Świadczenie wsparcia dla Zamawiającego</w:t>
      </w:r>
      <w:r w:rsidR="00A05940" w:rsidRPr="007B709C">
        <w:rPr>
          <w:rFonts w:ascii="Cambria" w:hAnsi="Cambria"/>
          <w:b/>
          <w:color w:val="000000" w:themeColor="text1"/>
        </w:rPr>
        <w:t xml:space="preserve"> oraz Produkt P.11 – Modemy komunikacyjne w technologii </w:t>
      </w:r>
      <w:proofErr w:type="spellStart"/>
      <w:r w:rsidR="00A05940" w:rsidRPr="007B709C">
        <w:rPr>
          <w:rFonts w:ascii="Cambria" w:hAnsi="Cambria"/>
          <w:b/>
          <w:color w:val="000000" w:themeColor="text1"/>
        </w:rPr>
        <w:t>zastepczej</w:t>
      </w:r>
      <w:proofErr w:type="spellEnd"/>
    </w:p>
    <w:p w:rsidR="002A1611" w:rsidRPr="007B709C" w:rsidRDefault="008F3CF7" w:rsidP="002A1611">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sidDel="008F3CF7">
        <w:rPr>
          <w:rFonts w:asciiTheme="majorHAnsi" w:eastAsia="Times New Roman" w:hAnsiTheme="majorHAnsi" w:cstheme="minorHAnsi"/>
          <w:bCs/>
          <w:color w:val="000000" w:themeColor="text1"/>
          <w:sz w:val="24"/>
          <w:szCs w:val="24"/>
          <w:lang w:eastAsia="pl-PL"/>
        </w:rPr>
        <w:t xml:space="preserve"> </w:t>
      </w:r>
      <w:r w:rsidR="002A1611" w:rsidRPr="007B709C">
        <w:rPr>
          <w:rFonts w:asciiTheme="majorHAnsi" w:hAnsiTheme="majorHAnsi" w:cstheme="minorHAnsi"/>
          <w:color w:val="000000" w:themeColor="text1"/>
        </w:rPr>
        <w:t>[Uruchomienie Urządzeń]</w:t>
      </w:r>
      <w:r w:rsidR="002A1611" w:rsidRPr="007B709C">
        <w:rPr>
          <w:rFonts w:asciiTheme="majorHAnsi" w:hAnsiTheme="majorHAnsi" w:cstheme="minorHAnsi"/>
          <w:b w:val="0"/>
          <w:color w:val="000000" w:themeColor="text1"/>
        </w:rPr>
        <w:t xml:space="preserve"> Instalacja Urządzeń w ramach Infrastruktury Licznikowej dokonywana w celu ich Uruchomienia:</w:t>
      </w:r>
    </w:p>
    <w:p w:rsidR="002A1611" w:rsidRPr="007B709C" w:rsidRDefault="002A1611" w:rsidP="002A1611">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wykonana zostanie przez Zamawiającego lub osobę trzecią, której Zamawiający powierzy takie działania;</w:t>
      </w:r>
    </w:p>
    <w:p w:rsidR="002A1611" w:rsidRPr="007B709C" w:rsidRDefault="002A1611" w:rsidP="002A1611">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realizowana będzie zgodnie z przekazanymi przez Wykonawcę odpowiednimi kartami </w:t>
      </w:r>
      <w:r w:rsidRPr="007B709C">
        <w:rPr>
          <w:rFonts w:asciiTheme="majorHAnsi" w:hAnsiTheme="majorHAnsi" w:cstheme="minorHAnsi"/>
          <w:b w:val="0"/>
          <w:color w:val="000000" w:themeColor="text1"/>
        </w:rPr>
        <w:lastRenderedPageBreak/>
        <w:t>technologicznymi montażu i uruchomienia dla poszczególnych typów Urządzeń;</w:t>
      </w:r>
    </w:p>
    <w:p w:rsidR="002A1611" w:rsidRPr="007B709C" w:rsidRDefault="002A1611" w:rsidP="002A1611">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dokonywana będzie przez osoby posiadające Świadectwa Ukończenia Warsztatów odpowiednie ze względu na typ Urządzeń. </w:t>
      </w:r>
    </w:p>
    <w:p w:rsidR="009509D3" w:rsidRPr="007B709C" w:rsidRDefault="008F3CF7"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sidDel="008F3CF7">
        <w:rPr>
          <w:color w:val="000000" w:themeColor="text1"/>
        </w:rPr>
        <w:t xml:space="preserve"> </w:t>
      </w:r>
      <w:bookmarkStart w:id="289" w:name="_Ref351381851"/>
      <w:r w:rsidR="00E95415" w:rsidRPr="007B709C">
        <w:rPr>
          <w:rFonts w:asciiTheme="majorHAnsi" w:hAnsiTheme="majorHAnsi" w:cstheme="minorHAnsi"/>
          <w:color w:val="000000" w:themeColor="text1"/>
        </w:rPr>
        <w:t>[Zakres wsparcia]</w:t>
      </w:r>
      <w:r w:rsidR="00E95415" w:rsidRPr="007B709C">
        <w:rPr>
          <w:rFonts w:asciiTheme="majorHAnsi" w:hAnsiTheme="majorHAnsi" w:cstheme="minorHAnsi"/>
          <w:b w:val="0"/>
          <w:color w:val="000000" w:themeColor="text1"/>
        </w:rPr>
        <w:t xml:space="preserve"> </w:t>
      </w:r>
      <w:r w:rsidR="00D72F8F" w:rsidRPr="007B709C">
        <w:rPr>
          <w:rFonts w:asciiTheme="majorHAnsi" w:hAnsiTheme="majorHAnsi" w:cstheme="minorHAnsi"/>
          <w:b w:val="0"/>
          <w:color w:val="000000" w:themeColor="text1"/>
        </w:rPr>
        <w:t>Dla każde</w:t>
      </w:r>
      <w:r w:rsidRPr="007B709C">
        <w:rPr>
          <w:rFonts w:asciiTheme="majorHAnsi" w:hAnsiTheme="majorHAnsi" w:cstheme="minorHAnsi"/>
          <w:b w:val="0"/>
          <w:color w:val="000000" w:themeColor="text1"/>
        </w:rPr>
        <w:t>go</w:t>
      </w:r>
      <w:r w:rsidR="00D72F8F" w:rsidRPr="007B709C">
        <w:rPr>
          <w:rFonts w:asciiTheme="majorHAnsi" w:hAnsiTheme="majorHAnsi" w:cstheme="minorHAnsi"/>
          <w:b w:val="0"/>
          <w:color w:val="000000" w:themeColor="text1"/>
        </w:rPr>
        <w:t xml:space="preserve"> z Urządzeń</w:t>
      </w:r>
      <w:r w:rsidR="00D816D9" w:rsidRPr="007B709C">
        <w:rPr>
          <w:rFonts w:asciiTheme="majorHAnsi" w:hAnsiTheme="majorHAnsi" w:cstheme="minorHAnsi"/>
          <w:b w:val="0"/>
          <w:color w:val="000000" w:themeColor="text1"/>
        </w:rPr>
        <w:t>, którego dotyczą poniższe problemy,</w:t>
      </w:r>
      <w:r w:rsidR="00D72F8F" w:rsidRPr="007B709C">
        <w:rPr>
          <w:rFonts w:asciiTheme="majorHAnsi" w:hAnsiTheme="majorHAnsi" w:cstheme="minorHAnsi"/>
          <w:b w:val="0"/>
          <w:color w:val="000000" w:themeColor="text1"/>
        </w:rPr>
        <w:t xml:space="preserve"> Wykonawca </w:t>
      </w:r>
      <w:r w:rsidR="00D816D9" w:rsidRPr="007B709C">
        <w:rPr>
          <w:rFonts w:asciiTheme="majorHAnsi" w:hAnsiTheme="majorHAnsi" w:cstheme="minorHAnsi"/>
          <w:b w:val="0"/>
          <w:color w:val="000000" w:themeColor="text1"/>
        </w:rPr>
        <w:t xml:space="preserve">może być zobowiązany do </w:t>
      </w:r>
      <w:r w:rsidR="00D72F8F" w:rsidRPr="007B709C">
        <w:rPr>
          <w:rFonts w:asciiTheme="majorHAnsi" w:hAnsiTheme="majorHAnsi" w:cstheme="minorHAnsi"/>
          <w:b w:val="0"/>
          <w:color w:val="000000" w:themeColor="text1"/>
        </w:rPr>
        <w:t>świadcz</w:t>
      </w:r>
      <w:r w:rsidR="00D816D9" w:rsidRPr="007B709C">
        <w:rPr>
          <w:rFonts w:asciiTheme="majorHAnsi" w:hAnsiTheme="majorHAnsi" w:cstheme="minorHAnsi"/>
          <w:b w:val="0"/>
          <w:color w:val="000000" w:themeColor="text1"/>
        </w:rPr>
        <w:t>enia</w:t>
      </w:r>
      <w:r w:rsidR="00D72F8F" w:rsidRPr="007B709C">
        <w:rPr>
          <w:rFonts w:asciiTheme="majorHAnsi" w:hAnsiTheme="majorHAnsi" w:cstheme="minorHAnsi"/>
          <w:b w:val="0"/>
          <w:color w:val="000000" w:themeColor="text1"/>
        </w:rPr>
        <w:t xml:space="preserve"> usługi wsparcia dla Zamawiającego i jego podwykonawców</w:t>
      </w:r>
      <w:r w:rsidR="009509D3" w:rsidRPr="007B709C">
        <w:rPr>
          <w:rFonts w:asciiTheme="majorHAnsi" w:hAnsiTheme="majorHAnsi" w:cstheme="minorHAnsi"/>
          <w:b w:val="0"/>
          <w:color w:val="000000" w:themeColor="text1"/>
        </w:rPr>
        <w:t xml:space="preserve"> w zakresie </w:t>
      </w:r>
      <w:r w:rsidR="00D816D9" w:rsidRPr="007B709C">
        <w:rPr>
          <w:rFonts w:asciiTheme="majorHAnsi" w:hAnsiTheme="majorHAnsi" w:cstheme="minorHAnsi"/>
          <w:b w:val="0"/>
          <w:color w:val="000000" w:themeColor="text1"/>
        </w:rPr>
        <w:t>p</w:t>
      </w:r>
      <w:r w:rsidR="00D72F8F" w:rsidRPr="007B709C">
        <w:rPr>
          <w:rFonts w:asciiTheme="majorHAnsi" w:hAnsiTheme="majorHAnsi" w:cstheme="minorHAnsi"/>
          <w:b w:val="0"/>
          <w:color w:val="000000" w:themeColor="text1"/>
        </w:rPr>
        <w:t>omocy przy rozwiązywaniu problemów z</w:t>
      </w:r>
      <w:r w:rsidR="009509D3" w:rsidRPr="007B709C">
        <w:rPr>
          <w:rFonts w:asciiTheme="majorHAnsi" w:hAnsiTheme="majorHAnsi" w:cstheme="minorHAnsi"/>
          <w:b w:val="0"/>
          <w:color w:val="000000" w:themeColor="text1"/>
        </w:rPr>
        <w:t>:</w:t>
      </w:r>
      <w:bookmarkEnd w:id="289"/>
      <w:r w:rsidR="00D72F8F" w:rsidRPr="007B709C">
        <w:rPr>
          <w:rFonts w:asciiTheme="majorHAnsi" w:hAnsiTheme="majorHAnsi" w:cstheme="minorHAnsi"/>
          <w:b w:val="0"/>
          <w:color w:val="000000" w:themeColor="text1"/>
        </w:rPr>
        <w:t xml:space="preserve"> </w:t>
      </w:r>
    </w:p>
    <w:p w:rsidR="009509D3" w:rsidRPr="007B709C" w:rsidRDefault="00D72F8F"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instalacją Urządzeń, których </w:t>
      </w:r>
      <w:r w:rsidR="009509D3" w:rsidRPr="007B709C">
        <w:rPr>
          <w:rFonts w:asciiTheme="majorHAnsi" w:hAnsiTheme="majorHAnsi" w:cstheme="minorHAnsi"/>
          <w:b w:val="0"/>
          <w:color w:val="000000" w:themeColor="text1"/>
        </w:rPr>
        <w:t xml:space="preserve">to problemów </w:t>
      </w:r>
      <w:r w:rsidRPr="007B709C">
        <w:rPr>
          <w:rFonts w:asciiTheme="majorHAnsi" w:hAnsiTheme="majorHAnsi" w:cstheme="minorHAnsi"/>
          <w:b w:val="0"/>
          <w:color w:val="000000" w:themeColor="text1"/>
        </w:rPr>
        <w:t>nie udało się rozwiązać, mimo iż instalacje wykonywały osoby dysponujące odpowiednim Świadectwem Ukończenia Warsztatów;</w:t>
      </w:r>
    </w:p>
    <w:p w:rsidR="009509D3" w:rsidRPr="007B709C" w:rsidRDefault="009509D3"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nawiązaniem stabilnego połączenia pomiędzy Urządzeniem a innymi elementami Systemu AMI, w tym ZKB</w:t>
      </w:r>
      <w:r w:rsidR="008037CB" w:rsidRPr="007B709C">
        <w:rPr>
          <w:rFonts w:asciiTheme="majorHAnsi" w:hAnsiTheme="majorHAnsi" w:cstheme="minorHAnsi"/>
          <w:b w:val="0"/>
          <w:color w:val="000000" w:themeColor="text1"/>
        </w:rPr>
        <w:t>, a także innymi urządzeniami</w:t>
      </w:r>
      <w:r w:rsidRPr="007B709C">
        <w:rPr>
          <w:rFonts w:asciiTheme="majorHAnsi" w:hAnsiTheme="majorHAnsi" w:cstheme="minorHAnsi"/>
          <w:b w:val="0"/>
          <w:color w:val="000000" w:themeColor="text1"/>
        </w:rPr>
        <w:t>;</w:t>
      </w:r>
    </w:p>
    <w:p w:rsidR="00741840" w:rsidRPr="007B709C" w:rsidRDefault="009509D3"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290" w:name="_Ref351381938"/>
      <w:r w:rsidRPr="007B709C">
        <w:rPr>
          <w:rFonts w:asciiTheme="majorHAnsi" w:hAnsiTheme="majorHAnsi" w:cstheme="minorHAnsi"/>
          <w:b w:val="0"/>
          <w:color w:val="000000" w:themeColor="text1"/>
        </w:rPr>
        <w:t>zapewnieniem współpracy Urządzeń</w:t>
      </w:r>
      <w:r w:rsidR="00741840" w:rsidRPr="007B709C">
        <w:rPr>
          <w:rFonts w:asciiTheme="majorHAnsi" w:hAnsiTheme="majorHAnsi" w:cstheme="minorHAnsi"/>
          <w:b w:val="0"/>
          <w:color w:val="000000" w:themeColor="text1"/>
        </w:rPr>
        <w:t xml:space="preserve"> z Siecią Transmisji Danych oraz pozostałymi komponentami Systemu w taki sposób, że</w:t>
      </w:r>
      <w:r w:rsidR="002F6BCC" w:rsidRPr="007B709C">
        <w:rPr>
          <w:rFonts w:asciiTheme="majorHAnsi" w:hAnsiTheme="majorHAnsi" w:cstheme="minorHAnsi"/>
          <w:b w:val="0"/>
          <w:color w:val="000000" w:themeColor="text1"/>
        </w:rPr>
        <w:t>by</w:t>
      </w:r>
      <w:r w:rsidR="00741840" w:rsidRPr="007B709C">
        <w:rPr>
          <w:rFonts w:asciiTheme="majorHAnsi" w:hAnsiTheme="majorHAnsi" w:cstheme="minorHAnsi"/>
          <w:b w:val="0"/>
          <w:color w:val="000000" w:themeColor="text1"/>
        </w:rPr>
        <w:t xml:space="preserve"> każde pojedyncze Urządzenie Pomiarowe </w:t>
      </w:r>
      <w:r w:rsidRPr="007B709C">
        <w:rPr>
          <w:rFonts w:asciiTheme="majorHAnsi" w:hAnsiTheme="majorHAnsi" w:cstheme="minorHAnsi"/>
          <w:b w:val="0"/>
          <w:color w:val="000000" w:themeColor="text1"/>
        </w:rPr>
        <w:t>przekazywało</w:t>
      </w:r>
      <w:r w:rsidR="00741840" w:rsidRPr="007B709C">
        <w:rPr>
          <w:rFonts w:asciiTheme="majorHAnsi" w:hAnsiTheme="majorHAnsi" w:cstheme="minorHAnsi"/>
          <w:b w:val="0"/>
          <w:color w:val="000000" w:themeColor="text1"/>
        </w:rPr>
        <w:t xml:space="preserve"> do Systemu Centralnego profil, dane rozliczeniowe i alarmy z danej doby, do godziny 6 rano następnej doby</w:t>
      </w:r>
      <w:r w:rsidR="00546E5B" w:rsidRPr="007B709C">
        <w:rPr>
          <w:rFonts w:asciiTheme="majorHAnsi" w:hAnsiTheme="majorHAnsi" w:cstheme="minorHAnsi"/>
          <w:b w:val="0"/>
          <w:color w:val="000000" w:themeColor="text1"/>
        </w:rPr>
        <w:t xml:space="preserve"> oraz spełniło wymagania określone w Kryteriach Weryfikacji Końcowej (</w:t>
      </w:r>
      <w:r w:rsidR="008037CB" w:rsidRPr="007B709C">
        <w:rPr>
          <w:rFonts w:asciiTheme="majorHAnsi" w:hAnsiTheme="majorHAnsi" w:cstheme="minorHAnsi"/>
          <w:b w:val="0"/>
          <w:color w:val="000000" w:themeColor="text1"/>
        </w:rPr>
        <w:t xml:space="preserve">Dodatek </w:t>
      </w:r>
      <w:r w:rsidR="00546E5B" w:rsidRPr="007B709C">
        <w:rPr>
          <w:rFonts w:asciiTheme="majorHAnsi" w:hAnsiTheme="majorHAnsi" w:cstheme="minorHAnsi"/>
          <w:b w:val="0"/>
          <w:color w:val="000000" w:themeColor="text1"/>
        </w:rPr>
        <w:t>nr 12)</w:t>
      </w:r>
      <w:r w:rsidR="00741840" w:rsidRPr="007B709C">
        <w:rPr>
          <w:rFonts w:asciiTheme="majorHAnsi" w:hAnsiTheme="majorHAnsi" w:cstheme="minorHAnsi"/>
          <w:b w:val="0"/>
          <w:color w:val="000000" w:themeColor="text1"/>
        </w:rPr>
        <w:t>.</w:t>
      </w:r>
      <w:bookmarkEnd w:id="290"/>
      <w:r w:rsidR="00741840" w:rsidRPr="007B709C">
        <w:rPr>
          <w:rFonts w:asciiTheme="majorHAnsi" w:hAnsiTheme="majorHAnsi" w:cstheme="minorHAnsi"/>
          <w:b w:val="0"/>
          <w:color w:val="000000" w:themeColor="text1"/>
        </w:rPr>
        <w:t xml:space="preserve"> </w:t>
      </w:r>
    </w:p>
    <w:p w:rsidR="008F3CF7" w:rsidRPr="007B709C" w:rsidRDefault="008F3CF7"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91" w:name="_Ref357863179"/>
      <w:r w:rsidRPr="007B709C">
        <w:rPr>
          <w:rFonts w:asciiTheme="majorHAnsi" w:hAnsiTheme="majorHAnsi" w:cstheme="minorHAnsi"/>
          <w:color w:val="000000" w:themeColor="text1"/>
        </w:rPr>
        <w:t xml:space="preserve">[Okres wsparcia] </w:t>
      </w:r>
      <w:r w:rsidRPr="007B709C">
        <w:rPr>
          <w:rFonts w:asciiTheme="majorHAnsi" w:hAnsiTheme="majorHAnsi" w:cstheme="minorHAnsi"/>
          <w:b w:val="0"/>
          <w:color w:val="000000" w:themeColor="text1"/>
        </w:rPr>
        <w:t xml:space="preserve">Wsparcie świadczone będzie w okresie podstawowym i rozszerzonym. Okres podstawowy wynosi do 3 miesięcy od daty zwrócenia się przez Zamawiającego do Wykonawcy o wsparcie, okres rozszerzony obejmuje kolejne </w:t>
      </w:r>
      <w:r w:rsidR="008037CB" w:rsidRPr="007B709C">
        <w:rPr>
          <w:rFonts w:asciiTheme="majorHAnsi" w:hAnsiTheme="majorHAnsi" w:cstheme="minorHAnsi"/>
          <w:b w:val="0"/>
          <w:color w:val="000000" w:themeColor="text1"/>
        </w:rPr>
        <w:t>3 miesięczne okresy, dodatkowo płatne. Zamawiający może zwrócić się o wsparcie do Wykonawcy w ciągu 2 lat od daty dostawy ostatniej transzy Urządzeń.</w:t>
      </w:r>
      <w:bookmarkEnd w:id="291"/>
    </w:p>
    <w:p w:rsidR="00BE0D7E" w:rsidRPr="007B709C" w:rsidRDefault="00BE0D7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92" w:name="_Ref357862693"/>
      <w:r w:rsidRPr="007B709C">
        <w:rPr>
          <w:rFonts w:asciiTheme="majorHAnsi" w:hAnsiTheme="majorHAnsi" w:cstheme="minorHAnsi"/>
          <w:color w:val="000000" w:themeColor="text1"/>
        </w:rPr>
        <w:t xml:space="preserve">[Sposób wsparcia] </w:t>
      </w:r>
      <w:r w:rsidRPr="007B709C">
        <w:rPr>
          <w:rFonts w:asciiTheme="majorHAnsi" w:hAnsiTheme="majorHAnsi" w:cstheme="minorHAnsi"/>
          <w:b w:val="0"/>
          <w:color w:val="000000" w:themeColor="text1"/>
        </w:rPr>
        <w:t>Wsparcie</w:t>
      </w:r>
      <w:r w:rsidRPr="007B709C">
        <w:rPr>
          <w:rFonts w:asciiTheme="majorHAnsi" w:hAnsiTheme="majorHAnsi" w:cstheme="minorHAnsi"/>
          <w:color w:val="000000" w:themeColor="text1"/>
        </w:rPr>
        <w:t xml:space="preserve"> </w:t>
      </w:r>
      <w:r w:rsidRPr="007B709C">
        <w:rPr>
          <w:rFonts w:asciiTheme="majorHAnsi" w:hAnsiTheme="majorHAnsi" w:cstheme="minorHAnsi"/>
          <w:b w:val="0"/>
          <w:color w:val="000000" w:themeColor="text1"/>
        </w:rPr>
        <w:t>świadczone będzie</w:t>
      </w:r>
      <w:r w:rsidR="00DE0F85" w:rsidRPr="007B709C">
        <w:rPr>
          <w:rFonts w:asciiTheme="majorHAnsi" w:hAnsiTheme="majorHAnsi" w:cstheme="minorHAnsi"/>
          <w:b w:val="0"/>
          <w:color w:val="000000" w:themeColor="text1"/>
        </w:rPr>
        <w:t xml:space="preserve"> w Dni Robocze</w:t>
      </w:r>
      <w:r w:rsidR="004B3BB9" w:rsidRPr="007B709C">
        <w:rPr>
          <w:rFonts w:asciiTheme="majorHAnsi" w:hAnsiTheme="majorHAnsi" w:cstheme="minorHAnsi"/>
          <w:b w:val="0"/>
          <w:color w:val="000000" w:themeColor="text1"/>
        </w:rPr>
        <w:t xml:space="preserve"> w godzinach pracy Zamawiającego </w:t>
      </w:r>
      <w:r w:rsidR="00DE0F85" w:rsidRPr="007B709C">
        <w:rPr>
          <w:rFonts w:asciiTheme="majorHAnsi" w:hAnsiTheme="majorHAnsi" w:cstheme="minorHAnsi"/>
          <w:b w:val="0"/>
          <w:color w:val="000000" w:themeColor="text1"/>
        </w:rPr>
        <w:t xml:space="preserve"> </w:t>
      </w:r>
      <w:r w:rsidR="004B3BB9"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stosownie do  </w:t>
      </w:r>
      <w:r w:rsidR="00DE0F85" w:rsidRPr="007B709C">
        <w:rPr>
          <w:rFonts w:asciiTheme="majorHAnsi" w:hAnsiTheme="majorHAnsi" w:cstheme="minorHAnsi"/>
          <w:b w:val="0"/>
          <w:color w:val="000000" w:themeColor="text1"/>
        </w:rPr>
        <w:t>potrzeb</w:t>
      </w:r>
      <w:r w:rsidR="004B3BB9" w:rsidRPr="007B709C">
        <w:rPr>
          <w:rFonts w:asciiTheme="majorHAnsi" w:hAnsiTheme="majorHAnsi" w:cstheme="minorHAnsi"/>
          <w:b w:val="0"/>
          <w:color w:val="000000" w:themeColor="text1"/>
        </w:rPr>
        <w:t>:</w:t>
      </w:r>
      <w:r w:rsidR="00DE0F85" w:rsidRPr="007B709C">
        <w:rPr>
          <w:rFonts w:asciiTheme="majorHAnsi" w:hAnsiTheme="majorHAnsi" w:cstheme="minorHAnsi"/>
          <w:b w:val="0"/>
          <w:color w:val="000000" w:themeColor="text1"/>
        </w:rPr>
        <w:t xml:space="preserve"> w sposób zdalny, w drodze konsultacji, poprawy elementów Urządzeń, w szczególności </w:t>
      </w:r>
      <w:proofErr w:type="spellStart"/>
      <w:r w:rsidR="00DE0F85" w:rsidRPr="007B709C">
        <w:rPr>
          <w:rFonts w:asciiTheme="majorHAnsi" w:hAnsiTheme="majorHAnsi" w:cstheme="minorHAnsi"/>
          <w:b w:val="0"/>
          <w:color w:val="000000" w:themeColor="text1"/>
        </w:rPr>
        <w:t>firmware’u</w:t>
      </w:r>
      <w:proofErr w:type="spellEnd"/>
      <w:r w:rsidR="00DE0F85" w:rsidRPr="007B709C">
        <w:rPr>
          <w:rFonts w:asciiTheme="majorHAnsi" w:hAnsiTheme="majorHAnsi" w:cstheme="minorHAnsi"/>
          <w:b w:val="0"/>
          <w:color w:val="000000" w:themeColor="text1"/>
        </w:rPr>
        <w:t xml:space="preserve">, a także w miejscu instalacji Urządzeń, jeżeli udzielenie wsparcia w inny sposób nie jest możliwe lub nie przyniosło efektu. Świadczenie wsparcia winno następować </w:t>
      </w:r>
      <w:r w:rsidR="001843CF" w:rsidRPr="007B709C">
        <w:rPr>
          <w:rFonts w:asciiTheme="majorHAnsi" w:hAnsiTheme="majorHAnsi" w:cstheme="minorHAnsi"/>
          <w:b w:val="0"/>
          <w:color w:val="000000" w:themeColor="text1"/>
        </w:rPr>
        <w:t xml:space="preserve">bez zbędnej zwłoki, a jego celem jest osiągnięcie w okresie wskazanym w </w:t>
      </w:r>
      <w:r w:rsidR="00462FD2" w:rsidRPr="007B709C">
        <w:rPr>
          <w:rFonts w:asciiTheme="majorHAnsi" w:hAnsiTheme="majorHAnsi" w:cstheme="minorHAnsi"/>
          <w:b w:val="0"/>
          <w:color w:val="000000" w:themeColor="text1"/>
        </w:rPr>
        <w:fldChar w:fldCharType="begin"/>
      </w:r>
      <w:r w:rsidR="001843CF"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462FD2" w:rsidRPr="007B709C">
        <w:rPr>
          <w:rFonts w:asciiTheme="majorHAnsi" w:hAnsiTheme="majorHAnsi" w:cstheme="minorHAnsi"/>
          <w:b w:val="0"/>
          <w:color w:val="000000" w:themeColor="text1"/>
        </w:rPr>
        <w:fldChar w:fldCharType="end"/>
      </w:r>
      <w:r w:rsidR="001843CF" w:rsidRPr="007B709C">
        <w:rPr>
          <w:rFonts w:asciiTheme="majorHAnsi" w:hAnsiTheme="majorHAnsi" w:cstheme="minorHAnsi"/>
          <w:b w:val="0"/>
          <w:color w:val="000000" w:themeColor="text1"/>
        </w:rPr>
        <w:t xml:space="preserve"> co najmniej ……… kolejno po sobie następujących odczytów, spełniających wymagania określone w  </w:t>
      </w:r>
      <w:r w:rsidR="00462FD2" w:rsidRPr="007B709C">
        <w:rPr>
          <w:rFonts w:asciiTheme="majorHAnsi" w:hAnsiTheme="majorHAnsi" w:cstheme="minorHAnsi"/>
          <w:b w:val="0"/>
          <w:color w:val="000000" w:themeColor="text1"/>
        </w:rPr>
        <w:fldChar w:fldCharType="begin"/>
      </w:r>
      <w:r w:rsidR="001843CF"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462FD2" w:rsidRPr="007B709C">
        <w:rPr>
          <w:rFonts w:asciiTheme="majorHAnsi" w:hAnsiTheme="majorHAnsi" w:cstheme="minorHAnsi"/>
          <w:b w:val="0"/>
          <w:color w:val="000000" w:themeColor="text1"/>
        </w:rPr>
        <w:fldChar w:fldCharType="end"/>
      </w:r>
      <w:r w:rsidR="001843CF" w:rsidRPr="007B709C">
        <w:rPr>
          <w:rFonts w:asciiTheme="majorHAnsi" w:hAnsiTheme="majorHAnsi" w:cstheme="minorHAnsi"/>
          <w:b w:val="0"/>
          <w:color w:val="000000" w:themeColor="text1"/>
        </w:rPr>
        <w:t xml:space="preserve"> pkt </w:t>
      </w:r>
      <w:r w:rsidR="00462FD2" w:rsidRPr="007B709C">
        <w:rPr>
          <w:rFonts w:asciiTheme="majorHAnsi" w:hAnsiTheme="majorHAnsi" w:cstheme="minorHAnsi"/>
          <w:b w:val="0"/>
          <w:color w:val="000000" w:themeColor="text1"/>
        </w:rPr>
        <w:fldChar w:fldCharType="begin"/>
      </w:r>
      <w:r w:rsidR="001843CF" w:rsidRPr="007B709C">
        <w:rPr>
          <w:rFonts w:asciiTheme="majorHAnsi" w:hAnsiTheme="majorHAnsi" w:cstheme="minorHAnsi"/>
          <w:b w:val="0"/>
          <w:color w:val="000000" w:themeColor="text1"/>
        </w:rPr>
        <w:instrText xml:space="preserve"> REF _Ref351381938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3)</w:t>
      </w:r>
      <w:r w:rsidR="00462FD2" w:rsidRPr="007B709C">
        <w:rPr>
          <w:rFonts w:asciiTheme="majorHAnsi" w:hAnsiTheme="majorHAnsi" w:cstheme="minorHAnsi"/>
          <w:b w:val="0"/>
          <w:color w:val="000000" w:themeColor="text1"/>
        </w:rPr>
        <w:fldChar w:fldCharType="end"/>
      </w:r>
      <w:r w:rsidR="001843CF" w:rsidRPr="007B709C">
        <w:rPr>
          <w:rFonts w:asciiTheme="majorHAnsi" w:hAnsiTheme="majorHAnsi" w:cstheme="minorHAnsi"/>
          <w:b w:val="0"/>
          <w:color w:val="000000" w:themeColor="text1"/>
        </w:rPr>
        <w:t>.</w:t>
      </w:r>
      <w:bookmarkEnd w:id="292"/>
    </w:p>
    <w:p w:rsidR="00390E94" w:rsidRPr="007B709C" w:rsidRDefault="00390E94"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color w:val="000000" w:themeColor="text1"/>
        </w:rPr>
      </w:pPr>
      <w:bookmarkStart w:id="293" w:name="_Ref351382542"/>
      <w:r w:rsidRPr="007B709C">
        <w:rPr>
          <w:rFonts w:asciiTheme="majorHAnsi" w:hAnsiTheme="majorHAnsi" w:cstheme="minorHAnsi"/>
          <w:color w:val="000000" w:themeColor="text1"/>
        </w:rPr>
        <w:t>[Sposób wsparcia – rozszerzenie]</w:t>
      </w:r>
      <w:r w:rsidRPr="007B709C">
        <w:rPr>
          <w:rFonts w:asciiTheme="majorHAnsi" w:hAnsiTheme="majorHAnsi" w:cstheme="minorHAnsi"/>
          <w:b w:val="0"/>
          <w:color w:val="000000" w:themeColor="text1"/>
        </w:rPr>
        <w:t xml:space="preserve"> Sposób świadczenia wsparcia, o którym mowa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_Ref357862693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115</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będzie określał Zamawiający, kierując się specyfiką problemu dot. Urządzeń, efektywnością wsparcia, jego kosztami, w tym także po stronie Wykonawcy</w:t>
      </w:r>
      <w:r w:rsidR="00F46DFC" w:rsidRPr="007B709C">
        <w:rPr>
          <w:rFonts w:asciiTheme="majorHAnsi" w:hAnsiTheme="majorHAnsi" w:cstheme="minorHAnsi"/>
          <w:b w:val="0"/>
          <w:color w:val="000000" w:themeColor="text1"/>
        </w:rPr>
        <w:t xml:space="preserve">. W przypadku konieczności udzielania wsparcia w miejscu instalacji Urządzeń Zamawiający dołoży starań, by było ono świadczone na możliwie zbliżonym terytorialnie obszarze, np. w danej jednostce biznesowej Zamawiającego.  </w:t>
      </w:r>
      <w:r w:rsidRPr="007B709C">
        <w:rPr>
          <w:rFonts w:asciiTheme="majorHAnsi" w:hAnsiTheme="majorHAnsi" w:cstheme="minorHAnsi"/>
          <w:b w:val="0"/>
          <w:color w:val="000000" w:themeColor="text1"/>
        </w:rPr>
        <w:t xml:space="preserve">  </w:t>
      </w:r>
    </w:p>
    <w:p w:rsidR="00EC7AEB" w:rsidRPr="007B709C" w:rsidRDefault="001843C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color w:val="000000" w:themeColor="text1"/>
        </w:rPr>
      </w:pPr>
      <w:bookmarkStart w:id="294" w:name="_Ref357863302"/>
      <w:r w:rsidRPr="007B709C">
        <w:rPr>
          <w:rFonts w:asciiTheme="majorHAnsi" w:hAnsiTheme="majorHAnsi" w:cstheme="minorHAnsi"/>
          <w:color w:val="000000" w:themeColor="text1"/>
        </w:rPr>
        <w:t>[Ocena skuteczności]</w:t>
      </w:r>
      <w:r w:rsidRPr="007B709C">
        <w:rPr>
          <w:rFonts w:asciiTheme="majorHAnsi" w:hAnsiTheme="majorHAnsi" w:cstheme="minorHAnsi"/>
          <w:b w:val="0"/>
          <w:color w:val="000000" w:themeColor="text1"/>
        </w:rPr>
        <w:t xml:space="preserve"> Pod koniec każdego miesiąca kalendarzowego świadczenia usług wsparcia, </w:t>
      </w:r>
      <w:r w:rsidR="004B3BB9" w:rsidRPr="007B709C">
        <w:rPr>
          <w:rFonts w:asciiTheme="majorHAnsi" w:hAnsiTheme="majorHAnsi" w:cstheme="minorHAnsi"/>
          <w:b w:val="0"/>
          <w:color w:val="000000" w:themeColor="text1"/>
        </w:rPr>
        <w:t xml:space="preserve">koordynatorzy </w:t>
      </w:r>
      <w:r w:rsidR="00EC7AEB" w:rsidRPr="007B709C">
        <w:rPr>
          <w:rFonts w:asciiTheme="majorHAnsi" w:hAnsiTheme="majorHAnsi" w:cstheme="minorHAnsi"/>
          <w:b w:val="0"/>
          <w:color w:val="000000" w:themeColor="text1"/>
        </w:rPr>
        <w:t xml:space="preserve">Stron przeprowadzą ocenę skuteczności wsparcia i osiągnięcia celów opisanych w </w:t>
      </w:r>
      <w:r w:rsidR="00462FD2" w:rsidRPr="007B709C">
        <w:rPr>
          <w:rFonts w:asciiTheme="majorHAnsi" w:hAnsiTheme="majorHAnsi" w:cstheme="minorHAnsi"/>
          <w:b w:val="0"/>
          <w:color w:val="000000" w:themeColor="text1"/>
        </w:rPr>
        <w:fldChar w:fldCharType="begin"/>
      </w:r>
      <w:r w:rsidR="00EC7AEB"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462FD2" w:rsidRPr="007B709C">
        <w:rPr>
          <w:rFonts w:asciiTheme="majorHAnsi" w:hAnsiTheme="majorHAnsi" w:cstheme="minorHAnsi"/>
          <w:b w:val="0"/>
          <w:color w:val="000000" w:themeColor="text1"/>
        </w:rPr>
        <w:fldChar w:fldCharType="end"/>
      </w:r>
      <w:r w:rsidR="00EC7AEB" w:rsidRPr="007B709C">
        <w:rPr>
          <w:rFonts w:asciiTheme="majorHAnsi" w:hAnsiTheme="majorHAnsi" w:cstheme="minorHAnsi"/>
          <w:b w:val="0"/>
          <w:color w:val="000000" w:themeColor="text1"/>
        </w:rPr>
        <w:t xml:space="preserve"> pkt </w:t>
      </w:r>
      <w:r w:rsidR="00462FD2" w:rsidRPr="007B709C">
        <w:rPr>
          <w:rFonts w:asciiTheme="majorHAnsi" w:hAnsiTheme="majorHAnsi" w:cstheme="minorHAnsi"/>
          <w:b w:val="0"/>
          <w:color w:val="000000" w:themeColor="text1"/>
        </w:rPr>
        <w:fldChar w:fldCharType="begin"/>
      </w:r>
      <w:r w:rsidR="00EC7AEB" w:rsidRPr="007B709C">
        <w:rPr>
          <w:rFonts w:asciiTheme="majorHAnsi" w:hAnsiTheme="majorHAnsi" w:cstheme="minorHAnsi"/>
          <w:b w:val="0"/>
          <w:color w:val="000000" w:themeColor="text1"/>
        </w:rPr>
        <w:instrText xml:space="preserve"> REF _Ref351381938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3)</w:t>
      </w:r>
      <w:r w:rsidR="00462FD2" w:rsidRPr="007B709C">
        <w:rPr>
          <w:rFonts w:asciiTheme="majorHAnsi" w:hAnsiTheme="majorHAnsi" w:cstheme="minorHAnsi"/>
          <w:b w:val="0"/>
          <w:color w:val="000000" w:themeColor="text1"/>
        </w:rPr>
        <w:fldChar w:fldCharType="end"/>
      </w:r>
      <w:r w:rsidR="00EC7AEB" w:rsidRPr="007B709C">
        <w:rPr>
          <w:rFonts w:asciiTheme="majorHAnsi" w:hAnsiTheme="majorHAnsi" w:cstheme="minorHAnsi"/>
          <w:b w:val="0"/>
          <w:color w:val="000000" w:themeColor="text1"/>
        </w:rPr>
        <w:t xml:space="preserve"> oraz mogą podjąć decyzje o zastosowaniu technologii zastępczej. Po upływie okresu  o którym mowa w </w:t>
      </w:r>
      <w:r w:rsidR="007131A4" w:rsidRPr="007B709C">
        <w:rPr>
          <w:rFonts w:asciiTheme="majorHAnsi" w:hAnsiTheme="majorHAnsi" w:cstheme="minorHAnsi"/>
          <w:b w:val="0"/>
          <w:color w:val="000000" w:themeColor="text1"/>
        </w:rPr>
        <w:fldChar w:fldCharType="begin"/>
      </w:r>
      <w:r w:rsidR="007131A4" w:rsidRPr="007B709C">
        <w:rPr>
          <w:rFonts w:asciiTheme="majorHAnsi" w:hAnsiTheme="majorHAnsi" w:cstheme="minorHAnsi"/>
          <w:b w:val="0"/>
          <w:color w:val="000000" w:themeColor="text1"/>
        </w:rPr>
        <w:instrText xml:space="preserve"> REF _Ref357863179 \n \h </w:instrText>
      </w:r>
      <w:r w:rsidR="005B65F2" w:rsidRPr="007B709C">
        <w:rPr>
          <w:rFonts w:asciiTheme="majorHAnsi" w:hAnsiTheme="majorHAnsi" w:cstheme="minorHAnsi"/>
          <w:b w:val="0"/>
          <w:color w:val="000000" w:themeColor="text1"/>
        </w:rPr>
        <w:instrText xml:space="preserve"> \* MERGEFORMAT </w:instrText>
      </w:r>
      <w:r w:rsidR="007131A4" w:rsidRPr="007B709C">
        <w:rPr>
          <w:rFonts w:asciiTheme="majorHAnsi" w:hAnsiTheme="majorHAnsi" w:cstheme="minorHAnsi"/>
          <w:b w:val="0"/>
          <w:color w:val="000000" w:themeColor="text1"/>
        </w:rPr>
      </w:r>
      <w:r w:rsidR="007131A4"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114</w:t>
      </w:r>
      <w:r w:rsidR="007131A4" w:rsidRPr="007B709C">
        <w:rPr>
          <w:rFonts w:asciiTheme="majorHAnsi" w:hAnsiTheme="majorHAnsi" w:cstheme="minorHAnsi"/>
          <w:b w:val="0"/>
          <w:color w:val="000000" w:themeColor="text1"/>
        </w:rPr>
        <w:fldChar w:fldCharType="end"/>
      </w:r>
      <w:r w:rsidR="00EC7AEB" w:rsidRPr="007B709C">
        <w:rPr>
          <w:rFonts w:asciiTheme="majorHAnsi" w:hAnsiTheme="majorHAnsi" w:cstheme="minorHAnsi"/>
          <w:b w:val="0"/>
          <w:color w:val="000000" w:themeColor="text1"/>
        </w:rPr>
        <w:t xml:space="preserve"> koordynatorzy przeanalizują każdy przypadek Urządzenia, które nie osiągnęło celów opisanych w </w:t>
      </w:r>
      <w:r w:rsidR="00462FD2" w:rsidRPr="007B709C">
        <w:rPr>
          <w:rFonts w:asciiTheme="majorHAnsi" w:hAnsiTheme="majorHAnsi" w:cstheme="minorHAnsi"/>
          <w:b w:val="0"/>
          <w:color w:val="000000" w:themeColor="text1"/>
        </w:rPr>
        <w:fldChar w:fldCharType="begin"/>
      </w:r>
      <w:r w:rsidR="00EC7AEB"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462FD2" w:rsidRPr="007B709C">
        <w:rPr>
          <w:rFonts w:asciiTheme="majorHAnsi" w:hAnsiTheme="majorHAnsi" w:cstheme="minorHAnsi"/>
          <w:b w:val="0"/>
          <w:color w:val="000000" w:themeColor="text1"/>
        </w:rPr>
        <w:fldChar w:fldCharType="end"/>
      </w:r>
      <w:r w:rsidR="00EC7AEB" w:rsidRPr="007B709C">
        <w:rPr>
          <w:rFonts w:asciiTheme="majorHAnsi" w:hAnsiTheme="majorHAnsi" w:cstheme="minorHAnsi"/>
          <w:b w:val="0"/>
          <w:color w:val="000000" w:themeColor="text1"/>
        </w:rPr>
        <w:t xml:space="preserve"> pkt </w:t>
      </w:r>
      <w:r w:rsidR="00462FD2" w:rsidRPr="007B709C">
        <w:rPr>
          <w:rFonts w:asciiTheme="majorHAnsi" w:hAnsiTheme="majorHAnsi" w:cstheme="minorHAnsi"/>
          <w:b w:val="0"/>
          <w:color w:val="000000" w:themeColor="text1"/>
        </w:rPr>
        <w:fldChar w:fldCharType="begin"/>
      </w:r>
      <w:r w:rsidR="00EC7AEB" w:rsidRPr="007B709C">
        <w:rPr>
          <w:rFonts w:asciiTheme="majorHAnsi" w:hAnsiTheme="majorHAnsi" w:cstheme="minorHAnsi"/>
          <w:b w:val="0"/>
          <w:color w:val="000000" w:themeColor="text1"/>
        </w:rPr>
        <w:instrText xml:space="preserve"> REF _Ref351381938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3)</w:t>
      </w:r>
      <w:r w:rsidR="00462FD2" w:rsidRPr="007B709C">
        <w:rPr>
          <w:rFonts w:asciiTheme="majorHAnsi" w:hAnsiTheme="majorHAnsi" w:cstheme="minorHAnsi"/>
          <w:b w:val="0"/>
          <w:color w:val="000000" w:themeColor="text1"/>
        </w:rPr>
        <w:fldChar w:fldCharType="end"/>
      </w:r>
      <w:r w:rsidR="00EC7AEB" w:rsidRPr="007B709C">
        <w:rPr>
          <w:rFonts w:asciiTheme="majorHAnsi" w:hAnsiTheme="majorHAnsi" w:cstheme="minorHAnsi"/>
          <w:b w:val="0"/>
          <w:color w:val="000000" w:themeColor="text1"/>
        </w:rPr>
        <w:t xml:space="preserve"> i podejmą decyzje o:</w:t>
      </w:r>
      <w:bookmarkEnd w:id="293"/>
      <w:bookmarkEnd w:id="294"/>
    </w:p>
    <w:p w:rsidR="00EC7AEB" w:rsidRPr="007B709C" w:rsidRDefault="00EC7AEB"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color w:val="000000" w:themeColor="text1"/>
        </w:rPr>
      </w:pPr>
      <w:bookmarkStart w:id="295" w:name="_Ref351503853"/>
      <w:r w:rsidRPr="007B709C">
        <w:rPr>
          <w:rFonts w:asciiTheme="majorHAnsi" w:hAnsiTheme="majorHAnsi" w:cstheme="minorHAnsi"/>
          <w:b w:val="0"/>
          <w:color w:val="000000" w:themeColor="text1"/>
        </w:rPr>
        <w:t>przedłużeniu okresu świadczenia usług wsparcia, na czas i za dodatkowym wynagrodzeniem opisanym w ofercie Wykonawcy;</w:t>
      </w:r>
      <w:bookmarkEnd w:id="295"/>
    </w:p>
    <w:p w:rsidR="00EC7AEB" w:rsidRPr="007B709C" w:rsidRDefault="00EC7AEB"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zastosowaniu technologii zastępczej;</w:t>
      </w:r>
    </w:p>
    <w:p w:rsidR="00741840" w:rsidRPr="007B709C" w:rsidRDefault="00EC7AEB"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t xml:space="preserve">zastosowaniu innego uzgodnionego rozwiązania.  </w:t>
      </w:r>
    </w:p>
    <w:p w:rsidR="00EC7AEB" w:rsidRPr="007B709C" w:rsidRDefault="00EC7AEB"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[Odpowiednie stosowanie]</w:t>
      </w:r>
      <w:r w:rsidRPr="007B709C">
        <w:rPr>
          <w:rFonts w:asciiTheme="majorHAnsi" w:hAnsiTheme="majorHAnsi" w:cstheme="minorHAnsi"/>
          <w:b w:val="0"/>
          <w:color w:val="000000" w:themeColor="text1"/>
        </w:rPr>
        <w:t xml:space="preserve"> Postanowieni</w:t>
      </w:r>
      <w:r w:rsidR="007131A4" w:rsidRPr="007B709C">
        <w:rPr>
          <w:rFonts w:asciiTheme="majorHAnsi" w:hAnsiTheme="majorHAnsi" w:cstheme="minorHAnsi"/>
          <w:b w:val="0"/>
          <w:color w:val="000000" w:themeColor="text1"/>
        </w:rPr>
        <w:t>a</w:t>
      </w:r>
      <w:r w:rsidRPr="007B709C">
        <w:rPr>
          <w:rFonts w:asciiTheme="majorHAnsi" w:hAnsiTheme="majorHAnsi" w:cstheme="minorHAnsi"/>
          <w:b w:val="0"/>
          <w:color w:val="000000" w:themeColor="text1"/>
        </w:rPr>
        <w:t xml:space="preserve">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_Ref351382542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116</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stosuje się odpowiednio do przedłużonego okresu wsparcia, które może być przedłużane kilkukrotnie, z tym że maksymalny okres wsparcia dla dane</w:t>
      </w:r>
      <w:r w:rsidR="007131A4" w:rsidRPr="007B709C">
        <w:rPr>
          <w:rFonts w:asciiTheme="majorHAnsi" w:hAnsiTheme="majorHAnsi" w:cstheme="minorHAnsi"/>
          <w:b w:val="0"/>
          <w:color w:val="000000" w:themeColor="text1"/>
        </w:rPr>
        <w:t>go</w:t>
      </w:r>
      <w:r w:rsidRPr="007B709C">
        <w:rPr>
          <w:rFonts w:asciiTheme="majorHAnsi" w:hAnsiTheme="majorHAnsi" w:cstheme="minorHAnsi"/>
          <w:b w:val="0"/>
          <w:color w:val="000000" w:themeColor="text1"/>
        </w:rPr>
        <w:t xml:space="preserve"> Urządze</w:t>
      </w:r>
      <w:r w:rsidR="007131A4" w:rsidRPr="007B709C">
        <w:rPr>
          <w:rFonts w:asciiTheme="majorHAnsi" w:hAnsiTheme="majorHAnsi" w:cstheme="minorHAnsi"/>
          <w:b w:val="0"/>
          <w:color w:val="000000" w:themeColor="text1"/>
        </w:rPr>
        <w:t>nia</w:t>
      </w:r>
      <w:r w:rsidRPr="007B709C">
        <w:rPr>
          <w:rFonts w:asciiTheme="majorHAnsi" w:hAnsiTheme="majorHAnsi" w:cstheme="minorHAnsi"/>
          <w:b w:val="0"/>
          <w:color w:val="000000" w:themeColor="text1"/>
        </w:rPr>
        <w:t xml:space="preserve"> nie przekroczy</w:t>
      </w:r>
      <w:r w:rsidR="00174D76" w:rsidRPr="007B709C">
        <w:rPr>
          <w:rFonts w:asciiTheme="majorHAnsi" w:hAnsiTheme="majorHAnsi" w:cstheme="minorHAnsi"/>
          <w:b w:val="0"/>
          <w:color w:val="000000" w:themeColor="text1"/>
        </w:rPr>
        <w:t xml:space="preserve"> 12 miesięcy.</w:t>
      </w:r>
      <w:r w:rsidRPr="007B709C">
        <w:rPr>
          <w:rFonts w:asciiTheme="majorHAnsi" w:hAnsiTheme="majorHAnsi" w:cstheme="minorHAnsi"/>
          <w:b w:val="0"/>
          <w:color w:val="000000" w:themeColor="text1"/>
        </w:rPr>
        <w:t xml:space="preserve"> </w:t>
      </w:r>
    </w:p>
    <w:p w:rsidR="00546E5B" w:rsidRPr="007B709C" w:rsidRDefault="00546E5B"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296" w:name="_Toc338976769"/>
      <w:bookmarkStart w:id="297" w:name="_Toc351290894"/>
      <w:r w:rsidRPr="007B709C">
        <w:rPr>
          <w:rFonts w:asciiTheme="majorHAnsi" w:hAnsiTheme="majorHAnsi" w:cstheme="minorHAnsi"/>
          <w:color w:val="000000" w:themeColor="text1"/>
        </w:rPr>
        <w:lastRenderedPageBreak/>
        <w:t>[Ograniczenie wpływu]</w:t>
      </w:r>
      <w:r w:rsidRPr="007B709C">
        <w:rPr>
          <w:rFonts w:asciiTheme="majorHAnsi" w:hAnsiTheme="majorHAnsi" w:cstheme="minorHAnsi"/>
          <w:b w:val="0"/>
          <w:color w:val="000000" w:themeColor="text1"/>
        </w:rPr>
        <w:t xml:space="preserve"> Usługi wsparcia winny być świadczone w sposób jak najmniej zakłócający pracę w przedsiębiorstwie Zamawiającego oraz korzystanie z lokali i mienia przez osoby, u których znajdują się Urządzenia.</w:t>
      </w:r>
      <w:bookmarkEnd w:id="296"/>
      <w:bookmarkEnd w:id="297"/>
    </w:p>
    <w:p w:rsidR="00CF09F2" w:rsidRPr="007B709C" w:rsidRDefault="007131A4"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r w:rsidRPr="007B709C" w:rsidDel="007131A4">
        <w:rPr>
          <w:rFonts w:asciiTheme="majorHAnsi" w:hAnsiTheme="majorHAnsi" w:cstheme="minorHAnsi"/>
          <w:color w:val="000000" w:themeColor="text1"/>
        </w:rPr>
        <w:t xml:space="preserve"> </w:t>
      </w:r>
      <w:r w:rsidR="00174D76" w:rsidRPr="007B709C">
        <w:rPr>
          <w:rFonts w:asciiTheme="majorHAnsi" w:hAnsiTheme="majorHAnsi" w:cstheme="minorHAnsi"/>
          <w:color w:val="000000" w:themeColor="text1"/>
        </w:rPr>
        <w:t>[Technologia zastępcza]</w:t>
      </w:r>
      <w:r w:rsidR="00174D76" w:rsidRPr="007B709C">
        <w:rPr>
          <w:rFonts w:asciiTheme="majorHAnsi" w:hAnsiTheme="majorHAnsi" w:cstheme="minorHAnsi"/>
          <w:b w:val="0"/>
          <w:color w:val="000000" w:themeColor="text1"/>
        </w:rPr>
        <w:t xml:space="preserve"> </w:t>
      </w:r>
      <w:r w:rsidR="00741840" w:rsidRPr="007B709C">
        <w:rPr>
          <w:rFonts w:asciiTheme="majorHAnsi" w:hAnsiTheme="majorHAnsi" w:cstheme="minorHAnsi"/>
          <w:b w:val="0"/>
          <w:color w:val="000000" w:themeColor="text1"/>
        </w:rPr>
        <w:t xml:space="preserve">W przypadku gdy </w:t>
      </w:r>
      <w:r w:rsidR="00174D76" w:rsidRPr="007B709C">
        <w:rPr>
          <w:rFonts w:asciiTheme="majorHAnsi" w:hAnsiTheme="majorHAnsi" w:cstheme="minorHAnsi"/>
          <w:b w:val="0"/>
          <w:color w:val="000000" w:themeColor="text1"/>
        </w:rPr>
        <w:t xml:space="preserve">w ramach oceny o której mowa </w:t>
      </w:r>
      <w:r w:rsidR="00741840" w:rsidRPr="007B709C">
        <w:rPr>
          <w:rFonts w:asciiTheme="majorHAnsi" w:hAnsiTheme="majorHAnsi" w:cstheme="minorHAnsi"/>
          <w:b w:val="0"/>
          <w:color w:val="000000" w:themeColor="text1"/>
        </w:rPr>
        <w:t xml:space="preserve">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_Ref357863302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117</w:t>
      </w:r>
      <w:r w:rsidRPr="007B709C">
        <w:rPr>
          <w:rFonts w:asciiTheme="majorHAnsi" w:hAnsiTheme="majorHAnsi" w:cstheme="minorHAnsi"/>
          <w:b w:val="0"/>
          <w:color w:val="000000" w:themeColor="text1"/>
        </w:rPr>
        <w:fldChar w:fldCharType="end"/>
      </w:r>
      <w:r w:rsidR="00174D76" w:rsidRPr="007B709C">
        <w:rPr>
          <w:rFonts w:asciiTheme="majorHAnsi" w:hAnsiTheme="majorHAnsi" w:cstheme="minorHAnsi"/>
          <w:b w:val="0"/>
          <w:color w:val="000000" w:themeColor="text1"/>
        </w:rPr>
        <w:t xml:space="preserve"> koordynatorzy nie zdecydują o </w:t>
      </w:r>
      <w:r w:rsidR="00BF0A39" w:rsidRPr="007B709C">
        <w:rPr>
          <w:rFonts w:asciiTheme="majorHAnsi" w:hAnsiTheme="majorHAnsi" w:cstheme="minorHAnsi"/>
          <w:b w:val="0"/>
          <w:color w:val="000000" w:themeColor="text1"/>
        </w:rPr>
        <w:t xml:space="preserve">przedłużeniu okresu świadczenia usług wsparcia, ani nie podejmą innej decyzji, </w:t>
      </w:r>
      <w:r w:rsidR="00741840" w:rsidRPr="007B709C">
        <w:rPr>
          <w:rFonts w:asciiTheme="majorHAnsi" w:hAnsiTheme="majorHAnsi" w:cstheme="minorHAnsi"/>
          <w:b w:val="0"/>
          <w:color w:val="000000" w:themeColor="text1"/>
        </w:rPr>
        <w:t xml:space="preserve">Wykonawca </w:t>
      </w:r>
      <w:r w:rsidR="00BF0A39" w:rsidRPr="007B709C">
        <w:rPr>
          <w:rFonts w:asciiTheme="majorHAnsi" w:hAnsiTheme="majorHAnsi" w:cstheme="minorHAnsi"/>
          <w:b w:val="0"/>
          <w:color w:val="000000" w:themeColor="text1"/>
        </w:rPr>
        <w:t>– w odniesieniu do Urządzeń, które ni</w:t>
      </w:r>
      <w:r w:rsidR="004D09BA" w:rsidRPr="007B709C">
        <w:rPr>
          <w:rFonts w:asciiTheme="majorHAnsi" w:hAnsiTheme="majorHAnsi" w:cstheme="minorHAnsi"/>
          <w:b w:val="0"/>
          <w:color w:val="000000" w:themeColor="text1"/>
        </w:rPr>
        <w:t>e spełniają wymagań opisanych w</w:t>
      </w:r>
      <w:r w:rsidR="00BF0A39" w:rsidRPr="007B709C">
        <w:rPr>
          <w:rFonts w:asciiTheme="majorHAnsi" w:hAnsiTheme="majorHAnsi" w:cstheme="minorHAnsi"/>
          <w:b w:val="0"/>
          <w:color w:val="000000" w:themeColor="text1"/>
        </w:rPr>
        <w:t xml:space="preserve"> </w:t>
      </w:r>
      <w:r w:rsidR="00462FD2" w:rsidRPr="007B709C">
        <w:rPr>
          <w:rFonts w:asciiTheme="majorHAnsi" w:hAnsiTheme="majorHAnsi" w:cstheme="minorHAnsi"/>
          <w:b w:val="0"/>
          <w:color w:val="000000" w:themeColor="text1"/>
        </w:rPr>
        <w:fldChar w:fldCharType="begin"/>
      </w:r>
      <w:r w:rsidR="00BF0A39"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462FD2" w:rsidRPr="007B709C">
        <w:rPr>
          <w:rFonts w:asciiTheme="majorHAnsi" w:hAnsiTheme="majorHAnsi" w:cstheme="minorHAnsi"/>
          <w:b w:val="0"/>
          <w:color w:val="000000" w:themeColor="text1"/>
        </w:rPr>
        <w:fldChar w:fldCharType="end"/>
      </w:r>
      <w:r w:rsidR="00BF0A39" w:rsidRPr="007B709C">
        <w:rPr>
          <w:rFonts w:asciiTheme="majorHAnsi" w:hAnsiTheme="majorHAnsi" w:cstheme="minorHAnsi"/>
          <w:b w:val="0"/>
          <w:color w:val="000000" w:themeColor="text1"/>
        </w:rPr>
        <w:t xml:space="preserve"> pkt </w:t>
      </w:r>
      <w:r w:rsidR="00462FD2" w:rsidRPr="007B709C">
        <w:rPr>
          <w:rFonts w:asciiTheme="majorHAnsi" w:hAnsiTheme="majorHAnsi" w:cstheme="minorHAnsi"/>
          <w:b w:val="0"/>
          <w:color w:val="000000" w:themeColor="text1"/>
        </w:rPr>
        <w:fldChar w:fldCharType="begin"/>
      </w:r>
      <w:r w:rsidR="00BF0A39" w:rsidRPr="007B709C">
        <w:rPr>
          <w:rFonts w:asciiTheme="majorHAnsi" w:hAnsiTheme="majorHAnsi" w:cstheme="minorHAnsi"/>
          <w:b w:val="0"/>
          <w:color w:val="000000" w:themeColor="text1"/>
        </w:rPr>
        <w:instrText xml:space="preserve"> REF _Ref351381938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3)</w:t>
      </w:r>
      <w:r w:rsidR="00462FD2" w:rsidRPr="007B709C">
        <w:rPr>
          <w:rFonts w:asciiTheme="majorHAnsi" w:hAnsiTheme="majorHAnsi" w:cstheme="minorHAnsi"/>
          <w:b w:val="0"/>
          <w:color w:val="000000" w:themeColor="text1"/>
        </w:rPr>
        <w:fldChar w:fldCharType="end"/>
      </w:r>
      <w:r w:rsidR="00BF0A39" w:rsidRPr="007B709C">
        <w:rPr>
          <w:rFonts w:asciiTheme="majorHAnsi" w:hAnsiTheme="majorHAnsi" w:cstheme="minorHAnsi"/>
          <w:b w:val="0"/>
          <w:color w:val="000000" w:themeColor="text1"/>
        </w:rPr>
        <w:t>, zastosuje technologię zastępczą, polegającą na dostarczeniu w ramach wynagrodzenia modemów</w:t>
      </w:r>
      <w:r w:rsidR="00F0179C" w:rsidRPr="007B709C">
        <w:rPr>
          <w:rFonts w:asciiTheme="majorHAnsi" w:hAnsiTheme="majorHAnsi" w:cstheme="minorHAnsi"/>
          <w:b w:val="0"/>
          <w:color w:val="000000" w:themeColor="text1"/>
        </w:rPr>
        <w:t xml:space="preserve"> lub Urządzeń z modemami</w:t>
      </w:r>
      <w:r w:rsidR="00BF0A39" w:rsidRPr="007B709C">
        <w:rPr>
          <w:rFonts w:asciiTheme="majorHAnsi" w:hAnsiTheme="majorHAnsi" w:cstheme="minorHAnsi"/>
          <w:b w:val="0"/>
          <w:color w:val="000000" w:themeColor="text1"/>
        </w:rPr>
        <w:t xml:space="preserve">, </w:t>
      </w:r>
      <w:r w:rsidR="00F0179C" w:rsidRPr="007B709C">
        <w:rPr>
          <w:rFonts w:asciiTheme="majorHAnsi" w:hAnsiTheme="majorHAnsi" w:cstheme="minorHAnsi"/>
          <w:b w:val="0"/>
          <w:color w:val="000000" w:themeColor="text1"/>
        </w:rPr>
        <w:t xml:space="preserve">spełniających wymagania </w:t>
      </w:r>
      <w:r w:rsidR="00BF0A39" w:rsidRPr="007B709C">
        <w:rPr>
          <w:rFonts w:asciiTheme="majorHAnsi" w:hAnsiTheme="majorHAnsi" w:cstheme="minorHAnsi"/>
          <w:b w:val="0"/>
          <w:color w:val="000000" w:themeColor="text1"/>
        </w:rPr>
        <w:t>opisan</w:t>
      </w:r>
      <w:r w:rsidR="00F0179C" w:rsidRPr="007B709C">
        <w:rPr>
          <w:rFonts w:asciiTheme="majorHAnsi" w:hAnsiTheme="majorHAnsi" w:cstheme="minorHAnsi"/>
          <w:b w:val="0"/>
          <w:color w:val="000000" w:themeColor="text1"/>
        </w:rPr>
        <w:t>e</w:t>
      </w:r>
      <w:r w:rsidR="00BF0A39" w:rsidRPr="007B709C">
        <w:rPr>
          <w:rFonts w:asciiTheme="majorHAnsi" w:hAnsiTheme="majorHAnsi" w:cstheme="minorHAnsi"/>
          <w:b w:val="0"/>
          <w:color w:val="000000" w:themeColor="text1"/>
        </w:rPr>
        <w:t xml:space="preserve"> w </w:t>
      </w:r>
      <w:r w:rsidRPr="007B709C">
        <w:rPr>
          <w:rFonts w:asciiTheme="majorHAnsi" w:hAnsiTheme="majorHAnsi" w:cstheme="minorHAnsi"/>
          <w:b w:val="0"/>
          <w:color w:val="000000" w:themeColor="text1"/>
        </w:rPr>
        <w:t xml:space="preserve">Dodatku </w:t>
      </w:r>
      <w:r w:rsidR="00BF0A39" w:rsidRPr="007B709C">
        <w:rPr>
          <w:rFonts w:asciiTheme="majorHAnsi" w:hAnsiTheme="majorHAnsi" w:cstheme="minorHAnsi"/>
          <w:b w:val="0"/>
          <w:color w:val="000000" w:themeColor="text1"/>
        </w:rPr>
        <w:t>nr 3</w:t>
      </w:r>
      <w:r w:rsidR="00741840" w:rsidRPr="007B709C">
        <w:rPr>
          <w:rFonts w:asciiTheme="majorHAnsi" w:hAnsiTheme="majorHAnsi" w:cstheme="minorHAnsi"/>
          <w:b w:val="0"/>
          <w:color w:val="000000" w:themeColor="text1"/>
        </w:rPr>
        <w:t xml:space="preserve">.  </w:t>
      </w:r>
      <w:r w:rsidR="00BF0A39" w:rsidRPr="007B709C">
        <w:rPr>
          <w:rFonts w:asciiTheme="majorHAnsi" w:hAnsiTheme="majorHAnsi" w:cstheme="minorHAnsi"/>
          <w:b w:val="0"/>
          <w:color w:val="000000" w:themeColor="text1"/>
        </w:rPr>
        <w:t>Zamawiający zobowiązany jest zapewnić na swój koszt karty SIM i usługę telekomunikacyjną</w:t>
      </w:r>
      <w:r w:rsidR="00F0179C" w:rsidRPr="007B709C">
        <w:rPr>
          <w:rFonts w:asciiTheme="majorHAnsi" w:hAnsiTheme="majorHAnsi" w:cstheme="minorHAnsi"/>
          <w:b w:val="0"/>
          <w:color w:val="000000" w:themeColor="text1"/>
        </w:rPr>
        <w:t xml:space="preserve"> oraz zainstalować modemy</w:t>
      </w:r>
      <w:r w:rsidR="00BF0A39" w:rsidRPr="007B709C">
        <w:rPr>
          <w:rFonts w:asciiTheme="majorHAnsi" w:hAnsiTheme="majorHAnsi" w:cstheme="minorHAnsi"/>
          <w:b w:val="0"/>
          <w:color w:val="000000" w:themeColor="text1"/>
        </w:rPr>
        <w:t xml:space="preserve">. Harmonogram dostaw modemów uzgodnią koordynatorzy, z tym, że co do zasady nie powinien on przekroczyć </w:t>
      </w:r>
      <w:r w:rsidR="004F6E43" w:rsidRPr="007B709C">
        <w:rPr>
          <w:rFonts w:asciiTheme="majorHAnsi" w:hAnsiTheme="majorHAnsi" w:cstheme="minorHAnsi"/>
          <w:b w:val="0"/>
          <w:color w:val="000000" w:themeColor="text1"/>
        </w:rPr>
        <w:t xml:space="preserve">3 miesięcy </w:t>
      </w:r>
      <w:r w:rsidR="00BF0A39" w:rsidRPr="007B709C">
        <w:rPr>
          <w:rFonts w:asciiTheme="majorHAnsi" w:hAnsiTheme="majorHAnsi" w:cstheme="minorHAnsi"/>
          <w:b w:val="0"/>
          <w:color w:val="000000" w:themeColor="text1"/>
        </w:rPr>
        <w:t>od momentu podjęcia decyzji o zastosowaniu technologii zastępczej</w:t>
      </w:r>
      <w:r w:rsidR="00F0179C" w:rsidRPr="007B709C">
        <w:rPr>
          <w:rFonts w:asciiTheme="majorHAnsi" w:hAnsiTheme="majorHAnsi" w:cstheme="minorHAnsi"/>
          <w:b w:val="0"/>
          <w:color w:val="000000" w:themeColor="text1"/>
        </w:rPr>
        <w:t xml:space="preserve"> dla danego Urządzenia</w:t>
      </w:r>
      <w:r w:rsidR="00741840" w:rsidRPr="007B709C">
        <w:rPr>
          <w:rFonts w:asciiTheme="majorHAnsi" w:hAnsiTheme="majorHAnsi" w:cstheme="minorHAnsi"/>
          <w:b w:val="0"/>
          <w:color w:val="000000" w:themeColor="text1"/>
        </w:rPr>
        <w:t>.</w:t>
      </w:r>
    </w:p>
    <w:p w:rsidR="00A05940" w:rsidRPr="007B709C" w:rsidRDefault="00CF09F2"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298" w:name="_Ref357872717"/>
      <w:r w:rsidRPr="007B709C">
        <w:rPr>
          <w:rFonts w:asciiTheme="majorHAnsi" w:hAnsiTheme="majorHAnsi" w:cstheme="minorHAnsi"/>
          <w:color w:val="000000" w:themeColor="text1"/>
        </w:rPr>
        <w:t xml:space="preserve">[Odbiory częściowe] </w:t>
      </w:r>
      <w:r w:rsidR="00F0179C" w:rsidRPr="007B709C">
        <w:rPr>
          <w:rFonts w:asciiTheme="majorHAnsi" w:hAnsiTheme="majorHAnsi" w:cstheme="minorHAnsi"/>
          <w:b w:val="0"/>
          <w:color w:val="000000" w:themeColor="text1"/>
        </w:rPr>
        <w:t xml:space="preserve">Zamawiający będzie na bieżąco instalował dostarczone przez Wykonawcę Urządzenia i pod koniec każdego miesiąca kalendarzowego będzie weryfikował, czy Urządzenia skomunikowały się z Systemem Centralnym, w sposób opisany w </w:t>
      </w:r>
      <w:r w:rsidR="00F0179C" w:rsidRPr="007B709C">
        <w:rPr>
          <w:rFonts w:asciiTheme="majorHAnsi" w:hAnsiTheme="majorHAnsi" w:cstheme="minorHAnsi"/>
          <w:b w:val="0"/>
          <w:color w:val="000000" w:themeColor="text1"/>
        </w:rPr>
        <w:fldChar w:fldCharType="begin"/>
      </w:r>
      <w:r w:rsidR="00F0179C" w:rsidRPr="007B709C">
        <w:rPr>
          <w:rFonts w:asciiTheme="majorHAnsi" w:hAnsiTheme="majorHAnsi" w:cstheme="minorHAnsi"/>
          <w:b w:val="0"/>
          <w:color w:val="000000" w:themeColor="text1"/>
        </w:rPr>
        <w:instrText xml:space="preserve"> REF _Ref351381851 \n \h </w:instrText>
      </w:r>
      <w:r w:rsidR="005B65F2" w:rsidRPr="007B709C">
        <w:rPr>
          <w:rFonts w:asciiTheme="majorHAnsi" w:hAnsiTheme="majorHAnsi" w:cstheme="minorHAnsi"/>
          <w:b w:val="0"/>
          <w:color w:val="000000" w:themeColor="text1"/>
        </w:rPr>
        <w:instrText xml:space="preserve"> \* MERGEFORMAT </w:instrText>
      </w:r>
      <w:r w:rsidR="00F0179C" w:rsidRPr="007B709C">
        <w:rPr>
          <w:rFonts w:asciiTheme="majorHAnsi" w:hAnsiTheme="majorHAnsi" w:cstheme="minorHAnsi"/>
          <w:b w:val="0"/>
          <w:color w:val="000000" w:themeColor="text1"/>
        </w:rPr>
      </w:r>
      <w:r w:rsidR="00F0179C"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113</w:t>
      </w:r>
      <w:r w:rsidR="00F0179C" w:rsidRPr="007B709C">
        <w:rPr>
          <w:rFonts w:asciiTheme="majorHAnsi" w:hAnsiTheme="majorHAnsi" w:cstheme="minorHAnsi"/>
          <w:b w:val="0"/>
          <w:color w:val="000000" w:themeColor="text1"/>
        </w:rPr>
        <w:fldChar w:fldCharType="end"/>
      </w:r>
      <w:r w:rsidR="00F0179C" w:rsidRPr="007B709C">
        <w:rPr>
          <w:rFonts w:asciiTheme="majorHAnsi" w:hAnsiTheme="majorHAnsi" w:cstheme="minorHAnsi"/>
          <w:b w:val="0"/>
          <w:color w:val="000000" w:themeColor="text1"/>
        </w:rPr>
        <w:t xml:space="preserve"> pkt </w:t>
      </w:r>
      <w:r w:rsidR="00F0179C" w:rsidRPr="007B709C">
        <w:rPr>
          <w:rFonts w:asciiTheme="majorHAnsi" w:hAnsiTheme="majorHAnsi" w:cstheme="minorHAnsi"/>
          <w:b w:val="0"/>
          <w:color w:val="000000" w:themeColor="text1"/>
        </w:rPr>
        <w:fldChar w:fldCharType="begin"/>
      </w:r>
      <w:r w:rsidR="00F0179C" w:rsidRPr="007B709C">
        <w:rPr>
          <w:rFonts w:asciiTheme="majorHAnsi" w:hAnsiTheme="majorHAnsi" w:cstheme="minorHAnsi"/>
          <w:b w:val="0"/>
          <w:color w:val="000000" w:themeColor="text1"/>
        </w:rPr>
        <w:instrText xml:space="preserve"> REF _Ref351381938 \n \h </w:instrText>
      </w:r>
      <w:r w:rsidR="005B65F2" w:rsidRPr="007B709C">
        <w:rPr>
          <w:rFonts w:asciiTheme="majorHAnsi" w:hAnsiTheme="majorHAnsi" w:cstheme="minorHAnsi"/>
          <w:b w:val="0"/>
          <w:color w:val="000000" w:themeColor="text1"/>
        </w:rPr>
        <w:instrText xml:space="preserve"> \* MERGEFORMAT </w:instrText>
      </w:r>
      <w:r w:rsidR="00F0179C" w:rsidRPr="007B709C">
        <w:rPr>
          <w:rFonts w:asciiTheme="majorHAnsi" w:hAnsiTheme="majorHAnsi" w:cstheme="minorHAnsi"/>
          <w:b w:val="0"/>
          <w:color w:val="000000" w:themeColor="text1"/>
        </w:rPr>
      </w:r>
      <w:r w:rsidR="00F0179C"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3)</w:t>
      </w:r>
      <w:r w:rsidR="00F0179C" w:rsidRPr="007B709C">
        <w:rPr>
          <w:rFonts w:asciiTheme="majorHAnsi" w:hAnsiTheme="majorHAnsi" w:cstheme="minorHAnsi"/>
          <w:b w:val="0"/>
          <w:color w:val="000000" w:themeColor="text1"/>
        </w:rPr>
        <w:fldChar w:fldCharType="end"/>
      </w:r>
      <w:r w:rsidR="00F0179C" w:rsidRPr="007B709C">
        <w:rPr>
          <w:rFonts w:asciiTheme="majorHAnsi" w:hAnsiTheme="majorHAnsi" w:cstheme="minorHAnsi"/>
          <w:b w:val="0"/>
          <w:color w:val="000000" w:themeColor="text1"/>
        </w:rPr>
        <w:t xml:space="preserve">. Weryfikacja ta będzie dokonywana </w:t>
      </w:r>
      <w:r w:rsidR="00D816D9" w:rsidRPr="007B709C">
        <w:rPr>
          <w:rFonts w:asciiTheme="majorHAnsi" w:hAnsiTheme="majorHAnsi" w:cstheme="minorHAnsi"/>
          <w:b w:val="0"/>
          <w:color w:val="000000" w:themeColor="text1"/>
        </w:rPr>
        <w:t xml:space="preserve">także w okresie świadczenia wsparcia w ramach oceny o której mowa w </w:t>
      </w:r>
      <w:r w:rsidR="00D816D9" w:rsidRPr="007B709C">
        <w:rPr>
          <w:rFonts w:asciiTheme="majorHAnsi" w:hAnsiTheme="majorHAnsi" w:cstheme="minorHAnsi"/>
          <w:b w:val="0"/>
          <w:color w:val="000000" w:themeColor="text1"/>
        </w:rPr>
        <w:fldChar w:fldCharType="begin"/>
      </w:r>
      <w:r w:rsidR="00D816D9" w:rsidRPr="007B709C">
        <w:rPr>
          <w:rFonts w:asciiTheme="majorHAnsi" w:hAnsiTheme="majorHAnsi" w:cstheme="minorHAnsi"/>
          <w:b w:val="0"/>
          <w:color w:val="000000" w:themeColor="text1"/>
        </w:rPr>
        <w:instrText xml:space="preserve"> REF _Ref357863302 \n \h </w:instrText>
      </w:r>
      <w:r w:rsidR="005B65F2" w:rsidRPr="007B709C">
        <w:rPr>
          <w:rFonts w:asciiTheme="majorHAnsi" w:hAnsiTheme="majorHAnsi" w:cstheme="minorHAnsi"/>
          <w:b w:val="0"/>
          <w:color w:val="000000" w:themeColor="text1"/>
        </w:rPr>
        <w:instrText xml:space="preserve"> \* MERGEFORMAT </w:instrText>
      </w:r>
      <w:r w:rsidR="00D816D9" w:rsidRPr="007B709C">
        <w:rPr>
          <w:rFonts w:asciiTheme="majorHAnsi" w:hAnsiTheme="majorHAnsi" w:cstheme="minorHAnsi"/>
          <w:b w:val="0"/>
          <w:color w:val="000000" w:themeColor="text1"/>
        </w:rPr>
      </w:r>
      <w:r w:rsidR="00D816D9"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117</w:t>
      </w:r>
      <w:r w:rsidR="00D816D9" w:rsidRPr="007B709C">
        <w:rPr>
          <w:rFonts w:asciiTheme="majorHAnsi" w:hAnsiTheme="majorHAnsi" w:cstheme="minorHAnsi"/>
          <w:b w:val="0"/>
          <w:color w:val="000000" w:themeColor="text1"/>
        </w:rPr>
        <w:fldChar w:fldCharType="end"/>
      </w:r>
      <w:r w:rsidR="00D816D9" w:rsidRPr="007B709C">
        <w:rPr>
          <w:rFonts w:asciiTheme="majorHAnsi" w:hAnsiTheme="majorHAnsi" w:cstheme="minorHAnsi"/>
          <w:b w:val="0"/>
          <w:color w:val="000000" w:themeColor="text1"/>
        </w:rPr>
        <w:t xml:space="preserve">, a także po zastosowaniu technologii zastępczej lub innego rozwiązania, o którym mowa w </w:t>
      </w:r>
      <w:r w:rsidR="00D816D9" w:rsidRPr="007B709C">
        <w:rPr>
          <w:rFonts w:asciiTheme="majorHAnsi" w:hAnsiTheme="majorHAnsi" w:cstheme="minorHAnsi"/>
          <w:b w:val="0"/>
          <w:color w:val="000000" w:themeColor="text1"/>
        </w:rPr>
        <w:fldChar w:fldCharType="begin"/>
      </w:r>
      <w:r w:rsidR="00D816D9" w:rsidRPr="007B709C">
        <w:rPr>
          <w:rFonts w:asciiTheme="majorHAnsi" w:hAnsiTheme="majorHAnsi" w:cstheme="minorHAnsi"/>
          <w:b w:val="0"/>
          <w:color w:val="000000" w:themeColor="text1"/>
        </w:rPr>
        <w:instrText xml:space="preserve"> REF _Ref357863302 \n \h </w:instrText>
      </w:r>
      <w:r w:rsidR="005B65F2" w:rsidRPr="007B709C">
        <w:rPr>
          <w:rFonts w:asciiTheme="majorHAnsi" w:hAnsiTheme="majorHAnsi" w:cstheme="minorHAnsi"/>
          <w:b w:val="0"/>
          <w:color w:val="000000" w:themeColor="text1"/>
        </w:rPr>
        <w:instrText xml:space="preserve"> \* MERGEFORMAT </w:instrText>
      </w:r>
      <w:r w:rsidR="00D816D9" w:rsidRPr="007B709C">
        <w:rPr>
          <w:rFonts w:asciiTheme="majorHAnsi" w:hAnsiTheme="majorHAnsi" w:cstheme="minorHAnsi"/>
          <w:b w:val="0"/>
          <w:color w:val="000000" w:themeColor="text1"/>
        </w:rPr>
      </w:r>
      <w:r w:rsidR="00D816D9"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117</w:t>
      </w:r>
      <w:r w:rsidR="00D816D9" w:rsidRPr="007B709C">
        <w:rPr>
          <w:rFonts w:asciiTheme="majorHAnsi" w:hAnsiTheme="majorHAnsi" w:cstheme="minorHAnsi"/>
          <w:b w:val="0"/>
          <w:color w:val="000000" w:themeColor="text1"/>
        </w:rPr>
        <w:fldChar w:fldCharType="end"/>
      </w:r>
      <w:r w:rsidR="00D816D9" w:rsidRPr="007B709C">
        <w:rPr>
          <w:rFonts w:asciiTheme="majorHAnsi" w:hAnsiTheme="majorHAnsi" w:cstheme="minorHAnsi"/>
          <w:b w:val="0"/>
          <w:color w:val="000000" w:themeColor="text1"/>
        </w:rPr>
        <w:t>. W przypadku gdy dane Urządzenie skomunikuje się z Systemem Centralnym w sposób stabilny, tj. ……………..</w:t>
      </w:r>
      <w:r w:rsidR="00906A67" w:rsidRPr="007B709C">
        <w:rPr>
          <w:rFonts w:asciiTheme="majorHAnsi" w:hAnsiTheme="majorHAnsi" w:cstheme="minorHAnsi"/>
          <w:b w:val="0"/>
          <w:color w:val="000000" w:themeColor="text1"/>
        </w:rPr>
        <w:t xml:space="preserve"> Zamawiający dokona odbioru instalacji tego Urządzenia, co stanowić będzie podstawę do wypłaty II części wynagrodzenia za dostawę tego Urządzenia.</w:t>
      </w:r>
      <w:r w:rsidR="00D816D9" w:rsidRPr="007B709C">
        <w:rPr>
          <w:rFonts w:asciiTheme="majorHAnsi" w:hAnsiTheme="majorHAnsi" w:cstheme="minorHAnsi"/>
          <w:b w:val="0"/>
          <w:color w:val="000000" w:themeColor="text1"/>
        </w:rPr>
        <w:t xml:space="preserve"> </w:t>
      </w:r>
      <w:r w:rsidR="00F0179C" w:rsidRPr="007B709C">
        <w:rPr>
          <w:rFonts w:asciiTheme="majorHAnsi" w:hAnsiTheme="majorHAnsi" w:cstheme="minorHAnsi"/>
          <w:b w:val="0"/>
          <w:color w:val="000000" w:themeColor="text1"/>
        </w:rPr>
        <w:t xml:space="preserve"> </w:t>
      </w:r>
      <w:bookmarkEnd w:id="298"/>
    </w:p>
    <w:p w:rsidR="00740BF9" w:rsidRPr="007B709C" w:rsidRDefault="00740BF9" w:rsidP="00A05940">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[Odbiór Etapu IV]</w:t>
      </w:r>
      <w:r w:rsidRPr="007B709C">
        <w:rPr>
          <w:rFonts w:asciiTheme="majorHAnsi" w:hAnsiTheme="majorHAnsi" w:cstheme="minorHAnsi"/>
          <w:b w:val="0"/>
          <w:color w:val="000000" w:themeColor="text1"/>
        </w:rPr>
        <w:t xml:space="preserve"> Odbiór Etapu IV nastąpi z chwilą podpisania ostatniego protokołu o którym mowa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_Ref357872717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121</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dla Urządzenia przeznaczonego do instalacji. </w:t>
      </w:r>
    </w:p>
    <w:p w:rsidR="00511578" w:rsidRPr="007B709C" w:rsidRDefault="00A05940" w:rsidP="00A05940">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w:t>
      </w:r>
      <w:r w:rsidR="00511578" w:rsidRPr="007B709C">
        <w:rPr>
          <w:rFonts w:asciiTheme="majorHAnsi" w:hAnsiTheme="majorHAnsi" w:cstheme="minorHAnsi"/>
          <w:color w:val="000000" w:themeColor="text1"/>
        </w:rPr>
        <w:t>Aktualizacja</w:t>
      </w:r>
      <w:r w:rsidRPr="007B709C">
        <w:rPr>
          <w:rFonts w:asciiTheme="majorHAnsi" w:hAnsiTheme="majorHAnsi" w:cstheme="minorHAnsi"/>
          <w:color w:val="000000" w:themeColor="text1"/>
        </w:rPr>
        <w:t xml:space="preserve"> Makieta</w:t>
      </w:r>
      <w:r w:rsidR="00511578" w:rsidRPr="007B709C">
        <w:rPr>
          <w:rFonts w:asciiTheme="majorHAnsi" w:hAnsiTheme="majorHAnsi" w:cstheme="minorHAnsi"/>
          <w:color w:val="000000" w:themeColor="text1"/>
        </w:rPr>
        <w:t xml:space="preserve"> i Urządzeń</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 przypadku wprowadzenia </w:t>
      </w:r>
      <w:r w:rsidR="00B35F39" w:rsidRPr="007B709C">
        <w:rPr>
          <w:rFonts w:asciiTheme="majorHAnsi" w:hAnsiTheme="majorHAnsi" w:cstheme="minorHAnsi"/>
          <w:b w:val="0"/>
          <w:color w:val="000000" w:themeColor="text1"/>
        </w:rPr>
        <w:t xml:space="preserve">jakichkolwiek zmian </w:t>
      </w:r>
      <w:r w:rsidR="00511578" w:rsidRPr="007B709C">
        <w:rPr>
          <w:rFonts w:asciiTheme="majorHAnsi" w:hAnsiTheme="majorHAnsi" w:cstheme="minorHAnsi"/>
          <w:b w:val="0"/>
          <w:color w:val="000000" w:themeColor="text1"/>
        </w:rPr>
        <w:t xml:space="preserve">w Urządzeniach lub innych elementach przedmiotu Umowy, które znajdują się na finalnej wersji Makiety, znajdująca się u Zamawiającego Makieta winna zostać zaktualizowana przez Wykonawcę; obowiązek ten dotyczy wszystkich wprowadzanych zmian, bez względu na przyczynę. Ponadto w przypadku zmian w Urządzeniach, w tym aktualizacji </w:t>
      </w:r>
      <w:proofErr w:type="spellStart"/>
      <w:r w:rsidR="00511578" w:rsidRPr="007B709C">
        <w:rPr>
          <w:rFonts w:asciiTheme="majorHAnsi" w:hAnsiTheme="majorHAnsi" w:cstheme="minorHAnsi"/>
          <w:b w:val="0"/>
          <w:color w:val="000000" w:themeColor="text1"/>
        </w:rPr>
        <w:t>firmwaer’u</w:t>
      </w:r>
      <w:proofErr w:type="spellEnd"/>
      <w:r w:rsidR="00511578" w:rsidRPr="007B709C">
        <w:rPr>
          <w:rFonts w:asciiTheme="majorHAnsi" w:hAnsiTheme="majorHAnsi" w:cstheme="minorHAnsi"/>
          <w:b w:val="0"/>
          <w:color w:val="000000" w:themeColor="text1"/>
        </w:rPr>
        <w:t xml:space="preserve"> czy zmian  </w:t>
      </w:r>
      <w:proofErr w:type="spellStart"/>
      <w:r w:rsidR="00511578" w:rsidRPr="007B709C">
        <w:rPr>
          <w:rFonts w:asciiTheme="majorHAnsi" w:hAnsiTheme="majorHAnsi" w:cstheme="minorHAnsi"/>
          <w:b w:val="0"/>
          <w:color w:val="000000" w:themeColor="text1"/>
        </w:rPr>
        <w:t>parametryzacyjnych</w:t>
      </w:r>
      <w:proofErr w:type="spellEnd"/>
      <w:r w:rsidR="00511578" w:rsidRPr="007B709C">
        <w:rPr>
          <w:rFonts w:asciiTheme="majorHAnsi" w:hAnsiTheme="majorHAnsi" w:cstheme="minorHAnsi"/>
          <w:b w:val="0"/>
          <w:color w:val="000000" w:themeColor="text1"/>
        </w:rPr>
        <w:t>, analogiczne zmiany winny zostać wprowadzone we wszystkich pozostałych Urządzeniach. Procedury i zasady tej aktualizacji uzgodnią Koordynatorzy.</w:t>
      </w:r>
    </w:p>
    <w:p w:rsidR="00A05940" w:rsidRPr="007B709C" w:rsidRDefault="00511578" w:rsidP="00A05940">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[Zmiany a Makieta] </w:t>
      </w:r>
      <w:r w:rsidRPr="007B709C">
        <w:rPr>
          <w:rFonts w:asciiTheme="majorHAnsi" w:hAnsiTheme="majorHAnsi" w:cstheme="minorHAnsi"/>
          <w:b w:val="0"/>
          <w:color w:val="000000" w:themeColor="text1"/>
        </w:rPr>
        <w:t xml:space="preserve">Zamawiający może żądać, by określona zmiana lub zmiany zostały przed ich wprowadzeniem do Urządzeń przetestowane na Makiecie. Procedury i zasady </w:t>
      </w:r>
      <w:r w:rsidR="00740BF9" w:rsidRPr="007B709C">
        <w:rPr>
          <w:rFonts w:asciiTheme="majorHAnsi" w:hAnsiTheme="majorHAnsi" w:cstheme="minorHAnsi"/>
          <w:b w:val="0"/>
          <w:color w:val="000000" w:themeColor="text1"/>
        </w:rPr>
        <w:t>takich testów określi Koordynator Zamawiającego</w:t>
      </w:r>
    </w:p>
    <w:p w:rsidR="00263609" w:rsidRPr="007B709C" w:rsidRDefault="00263609" w:rsidP="00263609">
      <w:pPr>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299" w:name="_Toc266273894"/>
      <w:bookmarkStart w:id="300" w:name="_Ref303890310"/>
      <w:bookmarkStart w:id="301" w:name="_Toc351290790"/>
      <w:bookmarkStart w:id="302" w:name="_Toc243319850"/>
      <w:bookmarkStart w:id="303" w:name="_Toc136958822"/>
      <w:bookmarkStart w:id="304" w:name="_Toc141614342"/>
      <w:bookmarkEnd w:id="277"/>
      <w:bookmarkEnd w:id="278"/>
      <w:r w:rsidRPr="007B709C">
        <w:rPr>
          <w:rFonts w:asciiTheme="majorHAnsi" w:eastAsia="Times New Roman" w:hAnsiTheme="majorHAnsi" w:cstheme="minorHAnsi"/>
          <w:bCs/>
          <w:color w:val="000000" w:themeColor="text1"/>
          <w:sz w:val="24"/>
          <w:szCs w:val="24"/>
          <w:lang w:eastAsia="pl-PL"/>
        </w:rPr>
        <w:t>PROCEDURA KONTROLI ZMIAN</w:t>
      </w:r>
      <w:bookmarkEnd w:id="299"/>
      <w:bookmarkEnd w:id="300"/>
      <w:bookmarkEnd w:id="301"/>
      <w:r w:rsidRPr="007B709C">
        <w:rPr>
          <w:rFonts w:asciiTheme="majorHAnsi" w:eastAsia="Times New Roman" w:hAnsiTheme="majorHAnsi" w:cstheme="minorHAnsi"/>
          <w:bCs/>
          <w:color w:val="000000" w:themeColor="text1"/>
          <w:sz w:val="24"/>
          <w:szCs w:val="24"/>
          <w:lang w:eastAsia="pl-PL"/>
        </w:rPr>
        <w:t xml:space="preserve"> </w:t>
      </w:r>
    </w:p>
    <w:p w:rsidR="00D21777" w:rsidRPr="007B709C" w:rsidRDefault="001A37E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05" w:name="_Toc338976936"/>
      <w:bookmarkStart w:id="306" w:name="_Toc351290791"/>
      <w:r w:rsidRPr="007B709C" w:rsidDel="00906A67">
        <w:rPr>
          <w:rFonts w:asciiTheme="majorHAnsi" w:hAnsiTheme="majorHAnsi" w:cstheme="minorHAnsi"/>
          <w:color w:val="000000" w:themeColor="text1"/>
        </w:rPr>
        <w:t xml:space="preserve"> </w:t>
      </w:r>
      <w:bookmarkStart w:id="307" w:name="_Toc338976956"/>
      <w:bookmarkStart w:id="308" w:name="_Toc351290811"/>
      <w:bookmarkStart w:id="309" w:name="_Ref266279317"/>
      <w:bookmarkEnd w:id="305"/>
      <w:bookmarkEnd w:id="306"/>
      <w:r w:rsidR="00EF2B19" w:rsidRPr="007B709C">
        <w:rPr>
          <w:rFonts w:asciiTheme="majorHAnsi" w:hAnsiTheme="majorHAnsi" w:cstheme="minorHAnsi"/>
          <w:color w:val="000000" w:themeColor="text1"/>
        </w:rPr>
        <w:t>[Podział zmian]</w:t>
      </w:r>
      <w:r w:rsidR="00EF2B19"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Zmiany Umowy mogą mieć charakter istotny lub nieistotny, zgodnie z art. 144 </w:t>
      </w:r>
      <w:r w:rsidR="008F4D65" w:rsidRPr="007B709C">
        <w:rPr>
          <w:rFonts w:asciiTheme="majorHAnsi" w:hAnsiTheme="majorHAnsi" w:cstheme="minorHAnsi"/>
          <w:b w:val="0"/>
          <w:color w:val="000000" w:themeColor="text1"/>
        </w:rPr>
        <w:t xml:space="preserve">ustawy z dnia 29 stycznia 2004 r. – Prawo zamówień publicznych (tekst jednolity </w:t>
      </w:r>
      <w:proofErr w:type="spellStart"/>
      <w:r w:rsidR="008F4D65" w:rsidRPr="007B709C">
        <w:rPr>
          <w:rFonts w:asciiTheme="majorHAnsi" w:hAnsiTheme="majorHAnsi" w:cstheme="minorHAnsi"/>
          <w:b w:val="0"/>
          <w:color w:val="000000" w:themeColor="text1"/>
        </w:rPr>
        <w:t>Dz.U</w:t>
      </w:r>
      <w:proofErr w:type="spellEnd"/>
      <w:r w:rsidR="008F4D65" w:rsidRPr="007B709C">
        <w:rPr>
          <w:rFonts w:asciiTheme="majorHAnsi" w:hAnsiTheme="majorHAnsi" w:cstheme="minorHAnsi"/>
          <w:b w:val="0"/>
          <w:color w:val="000000" w:themeColor="text1"/>
        </w:rPr>
        <w:t xml:space="preserve">. z 2010 r. Nr 113, poz. 759 ze zm.) </w:t>
      </w:r>
      <w:r w:rsidR="00D21777" w:rsidRPr="007B709C">
        <w:rPr>
          <w:rFonts w:asciiTheme="majorHAnsi" w:hAnsiTheme="majorHAnsi" w:cstheme="minorHAnsi"/>
          <w:b w:val="0"/>
          <w:color w:val="000000" w:themeColor="text1"/>
        </w:rPr>
        <w:t>.</w:t>
      </w:r>
      <w:bookmarkEnd w:id="307"/>
      <w:bookmarkEnd w:id="308"/>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10" w:name="_Ref267059470"/>
      <w:bookmarkStart w:id="311" w:name="_Toc338976957"/>
      <w:bookmarkStart w:id="312" w:name="_Toc351290812"/>
      <w:bookmarkStart w:id="313" w:name="_Ref266279148"/>
      <w:bookmarkEnd w:id="309"/>
      <w:r w:rsidRPr="007B709C">
        <w:rPr>
          <w:rFonts w:asciiTheme="majorHAnsi" w:hAnsiTheme="majorHAnsi" w:cstheme="minorHAnsi"/>
          <w:color w:val="000000" w:themeColor="text1"/>
        </w:rPr>
        <w:t>[Zmiany istotne]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Zmianami istotnymi są w szczególności takie zmiany, które:</w:t>
      </w:r>
      <w:bookmarkEnd w:id="310"/>
      <w:bookmarkEnd w:id="311"/>
      <w:bookmarkEnd w:id="31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14" w:name="_Toc338976958"/>
      <w:bookmarkStart w:id="315" w:name="_Toc351290813"/>
      <w:r w:rsidRPr="007B709C">
        <w:rPr>
          <w:rFonts w:asciiTheme="majorHAnsi" w:hAnsiTheme="majorHAnsi" w:cstheme="minorHAnsi"/>
          <w:b w:val="0"/>
          <w:color w:val="000000" w:themeColor="text1"/>
        </w:rPr>
        <w:t>charakteryzują się cechami w sposób istotny odbiegającymi od postanowień pierwotnej Umowy i w związku z tym mogą wskazywać na wolę ponownego negocjowania przez Strony podstawowych ustaleń tego zamówienia;</w:t>
      </w:r>
      <w:bookmarkEnd w:id="314"/>
      <w:bookmarkEnd w:id="315"/>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16" w:name="_Toc338976959"/>
      <w:bookmarkStart w:id="317" w:name="_Toc351290814"/>
      <w:r w:rsidRPr="007B709C">
        <w:rPr>
          <w:rFonts w:asciiTheme="majorHAnsi" w:hAnsiTheme="majorHAnsi" w:cstheme="minorHAnsi"/>
          <w:b w:val="0"/>
          <w:color w:val="000000" w:themeColor="text1"/>
        </w:rPr>
        <w:t xml:space="preserve">wprowadzają warunki, które gdyby zostały ujęte w ramach pierwotnej procedury udzielania zamówienia, umożliwiłyby dopuszczenie innych Wykonawców niż ci, którzy zostali pierwotnie dopuszczeni, lub umożliwiłyby złożenie innej oferty niż ta, która </w:t>
      </w:r>
      <w:r w:rsidRPr="007B709C">
        <w:rPr>
          <w:rFonts w:asciiTheme="majorHAnsi" w:hAnsiTheme="majorHAnsi" w:cstheme="minorHAnsi"/>
          <w:b w:val="0"/>
          <w:color w:val="000000" w:themeColor="text1"/>
        </w:rPr>
        <w:lastRenderedPageBreak/>
        <w:t>została pierwotnie dopuszczona;</w:t>
      </w:r>
      <w:bookmarkEnd w:id="316"/>
      <w:bookmarkEnd w:id="317"/>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18" w:name="_Toc338976960"/>
      <w:bookmarkStart w:id="319" w:name="_Toc351290815"/>
      <w:r w:rsidRPr="007B709C">
        <w:rPr>
          <w:rFonts w:asciiTheme="majorHAnsi" w:hAnsiTheme="majorHAnsi" w:cstheme="minorHAnsi"/>
          <w:b w:val="0"/>
          <w:color w:val="000000" w:themeColor="text1"/>
        </w:rPr>
        <w:t xml:space="preserve">w sposób znaczący poszerzają zamówienie o </w:t>
      </w:r>
      <w:r w:rsidR="00873AD8" w:rsidRPr="007B709C">
        <w:rPr>
          <w:rFonts w:asciiTheme="majorHAnsi" w:hAnsiTheme="majorHAnsi" w:cstheme="minorHAnsi"/>
          <w:b w:val="0"/>
          <w:color w:val="000000" w:themeColor="text1"/>
        </w:rPr>
        <w:t>świadczenia</w:t>
      </w:r>
      <w:r w:rsidRPr="007B709C">
        <w:rPr>
          <w:rFonts w:asciiTheme="majorHAnsi" w:hAnsiTheme="majorHAnsi" w:cstheme="minorHAnsi"/>
          <w:b w:val="0"/>
          <w:color w:val="000000" w:themeColor="text1"/>
        </w:rPr>
        <w:t>, które pierwotnie nie były w nim przewidziane;</w:t>
      </w:r>
      <w:bookmarkEnd w:id="318"/>
      <w:bookmarkEnd w:id="319"/>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20" w:name="_Toc338976961"/>
      <w:bookmarkStart w:id="321" w:name="_Toc351290816"/>
      <w:r w:rsidRPr="007B709C">
        <w:rPr>
          <w:rFonts w:asciiTheme="majorHAnsi" w:hAnsiTheme="majorHAnsi" w:cstheme="minorHAnsi"/>
          <w:b w:val="0"/>
          <w:color w:val="000000" w:themeColor="text1"/>
        </w:rPr>
        <w:t>modyfikują równowagę ekonomiczną Umowy na korzyść Wykonawcy w sposób, który nie był przewidziany w postanowieniach pierwotnego zamówienia.</w:t>
      </w:r>
      <w:bookmarkEnd w:id="320"/>
      <w:bookmarkEnd w:id="321"/>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22" w:name="_Toc338976962"/>
      <w:bookmarkStart w:id="323" w:name="_Toc351290817"/>
      <w:r w:rsidRPr="007B709C">
        <w:rPr>
          <w:rFonts w:asciiTheme="majorHAnsi" w:hAnsiTheme="majorHAnsi" w:cstheme="minorHAnsi"/>
          <w:color w:val="000000" w:themeColor="text1"/>
        </w:rPr>
        <w:t>[Zmiany istotne - rozwinięcie]</w:t>
      </w:r>
      <w:r w:rsidR="00D21777" w:rsidRPr="007B709C">
        <w:rPr>
          <w:rFonts w:asciiTheme="majorHAnsi" w:hAnsiTheme="majorHAnsi" w:cstheme="minorHAnsi"/>
          <w:b w:val="0"/>
          <w:color w:val="000000" w:themeColor="text1"/>
        </w:rPr>
        <w:t>Zmianami istotnymi są w szczególności:</w:t>
      </w:r>
      <w:bookmarkEnd w:id="313"/>
      <w:bookmarkEnd w:id="322"/>
      <w:bookmarkEnd w:id="323"/>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24" w:name="_Toc338976963"/>
      <w:bookmarkStart w:id="325" w:name="_Toc351290818"/>
      <w:r w:rsidRPr="007B709C">
        <w:rPr>
          <w:rFonts w:asciiTheme="majorHAnsi" w:hAnsiTheme="majorHAnsi" w:cstheme="minorHAnsi"/>
          <w:b w:val="0"/>
          <w:color w:val="000000" w:themeColor="text1"/>
        </w:rPr>
        <w:t xml:space="preserve">zgoda na zmiany </w:t>
      </w:r>
      <w:r w:rsidR="00873AD8" w:rsidRPr="007B709C">
        <w:rPr>
          <w:rFonts w:asciiTheme="majorHAnsi" w:hAnsiTheme="majorHAnsi" w:cstheme="minorHAnsi"/>
          <w:b w:val="0"/>
          <w:color w:val="000000" w:themeColor="text1"/>
        </w:rPr>
        <w:t>h</w:t>
      </w:r>
      <w:r w:rsidRPr="007B709C">
        <w:rPr>
          <w:rFonts w:asciiTheme="majorHAnsi" w:hAnsiTheme="majorHAnsi" w:cstheme="minorHAnsi"/>
          <w:b w:val="0"/>
          <w:color w:val="000000" w:themeColor="text1"/>
        </w:rPr>
        <w:t>armonogramu, z zastrz</w:t>
      </w:r>
      <w:r w:rsidR="00866BCA" w:rsidRPr="007B709C">
        <w:rPr>
          <w:rFonts w:asciiTheme="majorHAnsi" w:hAnsiTheme="majorHAnsi" w:cstheme="minorHAnsi"/>
          <w:b w:val="0"/>
          <w:color w:val="000000" w:themeColor="text1"/>
        </w:rPr>
        <w:t>eżeniem postanowień poniższych;</w:t>
      </w:r>
      <w:bookmarkEnd w:id="324"/>
      <w:bookmarkEnd w:id="325"/>
    </w:p>
    <w:p w:rsidR="00D21777" w:rsidRPr="007B709C" w:rsidRDefault="00866BCA"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26" w:name="_Toc338976964"/>
      <w:bookmarkStart w:id="327" w:name="_Toc351290819"/>
      <w:r w:rsidRPr="007B709C">
        <w:rPr>
          <w:rFonts w:asciiTheme="majorHAnsi" w:hAnsiTheme="majorHAnsi" w:cstheme="minorHAnsi"/>
          <w:b w:val="0"/>
          <w:color w:val="000000" w:themeColor="text1"/>
        </w:rPr>
        <w:t xml:space="preserve">zmiana </w:t>
      </w:r>
      <w:r w:rsidR="00873AD8" w:rsidRPr="007B709C">
        <w:rPr>
          <w:rFonts w:asciiTheme="majorHAnsi" w:hAnsiTheme="majorHAnsi" w:cstheme="minorHAnsi"/>
          <w:b w:val="0"/>
          <w:color w:val="000000" w:themeColor="text1"/>
        </w:rPr>
        <w:t>w</w:t>
      </w:r>
      <w:r w:rsidRPr="007B709C">
        <w:rPr>
          <w:rFonts w:asciiTheme="majorHAnsi" w:hAnsiTheme="majorHAnsi" w:cstheme="minorHAnsi"/>
          <w:b w:val="0"/>
          <w:color w:val="000000" w:themeColor="text1"/>
        </w:rPr>
        <w:t>ynagrodzenia;</w:t>
      </w:r>
      <w:bookmarkEnd w:id="326"/>
      <w:bookmarkEnd w:id="327"/>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28" w:name="_Toc338976965"/>
      <w:bookmarkStart w:id="329" w:name="_Toc351290820"/>
      <w:r w:rsidRPr="007B709C">
        <w:rPr>
          <w:rFonts w:asciiTheme="majorHAnsi" w:hAnsiTheme="majorHAnsi" w:cstheme="minorHAnsi"/>
          <w:b w:val="0"/>
          <w:color w:val="000000" w:themeColor="text1"/>
        </w:rPr>
        <w:t xml:space="preserve">rozszerzenie zakresu prac Wykonawcy w zakresie niepodlegającym przepisom </w:t>
      </w:r>
      <w:r w:rsidR="00873AD8" w:rsidRPr="007B709C">
        <w:rPr>
          <w:rFonts w:asciiTheme="majorHAnsi" w:hAnsiTheme="majorHAnsi" w:cstheme="minorHAnsi"/>
          <w:b w:val="0"/>
          <w:color w:val="000000" w:themeColor="text1"/>
        </w:rPr>
        <w:t>ustawy – Prawo Zamówień Publicznych</w:t>
      </w:r>
      <w:r w:rsidR="00866BCA" w:rsidRPr="007B709C">
        <w:rPr>
          <w:rFonts w:asciiTheme="majorHAnsi" w:hAnsiTheme="majorHAnsi" w:cstheme="minorHAnsi"/>
          <w:b w:val="0"/>
          <w:color w:val="000000" w:themeColor="text1"/>
        </w:rPr>
        <w:t>.</w:t>
      </w:r>
      <w:bookmarkEnd w:id="328"/>
      <w:bookmarkEnd w:id="329"/>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30" w:name="_Ref272253645"/>
      <w:bookmarkStart w:id="331" w:name="_Ref338162580"/>
      <w:bookmarkStart w:id="332" w:name="_Toc338976966"/>
      <w:bookmarkStart w:id="333" w:name="_Toc351290821"/>
      <w:r w:rsidRPr="007B709C">
        <w:rPr>
          <w:rFonts w:asciiTheme="majorHAnsi" w:hAnsiTheme="majorHAnsi" w:cstheme="minorHAnsi"/>
          <w:color w:val="000000" w:themeColor="text1"/>
        </w:rPr>
        <w:t xml:space="preserve">[Zmiany nieistotne] </w:t>
      </w:r>
      <w:r w:rsidR="00D21777" w:rsidRPr="007B709C">
        <w:rPr>
          <w:rFonts w:asciiTheme="majorHAnsi" w:hAnsiTheme="majorHAnsi" w:cstheme="minorHAnsi"/>
          <w:b w:val="0"/>
          <w:color w:val="000000" w:themeColor="text1"/>
        </w:rPr>
        <w:t xml:space="preserve">Zmianami nieistotnymi są inne niż opisane w </w:t>
      </w:r>
      <w:r w:rsidR="005762FA" w:rsidRPr="007B709C">
        <w:rPr>
          <w:color w:val="000000" w:themeColor="text1"/>
        </w:rPr>
        <w:fldChar w:fldCharType="begin"/>
      </w:r>
      <w:r w:rsidR="005762FA" w:rsidRPr="007B709C">
        <w:rPr>
          <w:color w:val="000000" w:themeColor="text1"/>
        </w:rPr>
        <w:instrText xml:space="preserve"> REF _Ref267059470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126</w:t>
      </w:r>
      <w:r w:rsidR="005762FA" w:rsidRPr="007B709C">
        <w:rPr>
          <w:color w:val="000000" w:themeColor="text1"/>
        </w:rPr>
        <w:fldChar w:fldCharType="end"/>
      </w:r>
      <w:r w:rsidR="00D21777" w:rsidRPr="007B709C">
        <w:rPr>
          <w:rFonts w:asciiTheme="majorHAnsi" w:hAnsiTheme="majorHAnsi" w:cstheme="minorHAnsi"/>
          <w:b w:val="0"/>
          <w:color w:val="000000" w:themeColor="text1"/>
        </w:rPr>
        <w:t>, a w szczególności</w:t>
      </w:r>
      <w:bookmarkEnd w:id="330"/>
      <w:r w:rsidR="00D21777" w:rsidRPr="007B709C">
        <w:rPr>
          <w:rFonts w:asciiTheme="majorHAnsi" w:hAnsiTheme="majorHAnsi" w:cstheme="minorHAnsi"/>
          <w:b w:val="0"/>
          <w:color w:val="000000" w:themeColor="text1"/>
        </w:rPr>
        <w:t>:</w:t>
      </w:r>
      <w:bookmarkEnd w:id="331"/>
      <w:bookmarkEnd w:id="332"/>
      <w:bookmarkEnd w:id="333"/>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34" w:name="_Toc338976967"/>
      <w:bookmarkStart w:id="335" w:name="_Toc351290822"/>
      <w:r w:rsidRPr="007B709C">
        <w:rPr>
          <w:rFonts w:asciiTheme="majorHAnsi" w:hAnsiTheme="majorHAnsi" w:cstheme="minorHAnsi"/>
          <w:b w:val="0"/>
          <w:color w:val="000000" w:themeColor="text1"/>
        </w:rPr>
        <w:t xml:space="preserve">zmiana </w:t>
      </w:r>
      <w:r w:rsidR="00A04DAB" w:rsidRPr="007B709C">
        <w:rPr>
          <w:rFonts w:asciiTheme="majorHAnsi" w:hAnsiTheme="majorHAnsi" w:cstheme="minorHAnsi"/>
          <w:b w:val="0"/>
          <w:color w:val="000000" w:themeColor="text1"/>
        </w:rPr>
        <w:t>h</w:t>
      </w:r>
      <w:r w:rsidRPr="007B709C">
        <w:rPr>
          <w:rFonts w:asciiTheme="majorHAnsi" w:hAnsiTheme="majorHAnsi" w:cstheme="minorHAnsi"/>
          <w:b w:val="0"/>
          <w:color w:val="000000" w:themeColor="text1"/>
        </w:rPr>
        <w:t>armonogramu (</w:t>
      </w:r>
      <w:r w:rsidR="00A04DAB" w:rsidRPr="007B709C">
        <w:rPr>
          <w:rFonts w:asciiTheme="majorHAnsi" w:hAnsiTheme="majorHAnsi" w:cstheme="minorHAnsi"/>
          <w:b w:val="0"/>
          <w:color w:val="000000" w:themeColor="text1"/>
        </w:rPr>
        <w:t>t</w:t>
      </w:r>
      <w:r w:rsidRPr="007B709C">
        <w:rPr>
          <w:rFonts w:asciiTheme="majorHAnsi" w:hAnsiTheme="majorHAnsi" w:cstheme="minorHAnsi"/>
          <w:b w:val="0"/>
          <w:color w:val="000000" w:themeColor="text1"/>
        </w:rPr>
        <w:t xml:space="preserve">erminu </w:t>
      </w:r>
      <w:r w:rsidR="00A04DAB" w:rsidRPr="007B709C">
        <w:rPr>
          <w:rFonts w:asciiTheme="majorHAnsi" w:hAnsiTheme="majorHAnsi" w:cstheme="minorHAnsi"/>
          <w:b w:val="0"/>
          <w:color w:val="000000" w:themeColor="text1"/>
        </w:rPr>
        <w:t>d</w:t>
      </w:r>
      <w:r w:rsidRPr="007B709C">
        <w:rPr>
          <w:rFonts w:asciiTheme="majorHAnsi" w:hAnsiTheme="majorHAnsi" w:cstheme="minorHAnsi"/>
          <w:b w:val="0"/>
          <w:color w:val="000000" w:themeColor="text1"/>
        </w:rPr>
        <w:t xml:space="preserve">ostawy) w zakresie opisanym w </w:t>
      </w:r>
      <w:r w:rsidR="005762FA" w:rsidRPr="007B709C">
        <w:rPr>
          <w:color w:val="000000" w:themeColor="text1"/>
        </w:rPr>
        <w:fldChar w:fldCharType="begin"/>
      </w:r>
      <w:r w:rsidR="005762FA" w:rsidRPr="007B709C">
        <w:rPr>
          <w:color w:val="000000" w:themeColor="text1"/>
        </w:rPr>
        <w:instrText xml:space="preserve"> REF _Ref338073496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84</w:t>
      </w:r>
      <w:r w:rsidR="005762FA" w:rsidRPr="007B709C">
        <w:rPr>
          <w:color w:val="000000" w:themeColor="text1"/>
        </w:rPr>
        <w:fldChar w:fldCharType="end"/>
      </w:r>
      <w:r w:rsidR="00866BCA" w:rsidRPr="007B709C">
        <w:rPr>
          <w:rFonts w:asciiTheme="majorHAnsi" w:hAnsiTheme="majorHAnsi" w:cstheme="minorHAnsi"/>
          <w:b w:val="0"/>
          <w:color w:val="000000" w:themeColor="text1"/>
        </w:rPr>
        <w:t>;</w:t>
      </w:r>
      <w:bookmarkEnd w:id="334"/>
      <w:bookmarkEnd w:id="335"/>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36" w:name="_Toc338976968"/>
      <w:bookmarkStart w:id="337" w:name="_Toc351290823"/>
      <w:r w:rsidRPr="007B709C">
        <w:rPr>
          <w:rFonts w:asciiTheme="majorHAnsi" w:hAnsiTheme="majorHAnsi" w:cstheme="minorHAnsi"/>
          <w:b w:val="0"/>
          <w:color w:val="000000" w:themeColor="text1"/>
        </w:rPr>
        <w:t>zmiana w opisie Produktów, bez zmiany ich charakteru oraz przedmiotu Umowy.</w:t>
      </w:r>
      <w:bookmarkEnd w:id="336"/>
      <w:bookmarkEnd w:id="337"/>
    </w:p>
    <w:p w:rsidR="001A37E8" w:rsidRPr="007B709C" w:rsidRDefault="001A37E8" w:rsidP="001A37E8">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38" w:name="_Toc338976969"/>
      <w:bookmarkStart w:id="339" w:name="_Toc351290824"/>
      <w:r w:rsidRPr="007B709C">
        <w:rPr>
          <w:rFonts w:asciiTheme="majorHAnsi" w:hAnsiTheme="majorHAnsi" w:cstheme="minorHAnsi"/>
          <w:color w:val="000000" w:themeColor="text1"/>
        </w:rPr>
        <w:t>[</w:t>
      </w:r>
      <w:r w:rsidR="002A4C62" w:rsidRPr="007B709C">
        <w:rPr>
          <w:rFonts w:asciiTheme="majorHAnsi" w:hAnsiTheme="majorHAnsi" w:cstheme="minorHAnsi"/>
          <w:color w:val="000000" w:themeColor="text1"/>
        </w:rPr>
        <w:t>Przesłanki z</w:t>
      </w:r>
      <w:r w:rsidRPr="007B709C">
        <w:rPr>
          <w:rFonts w:asciiTheme="majorHAnsi" w:hAnsiTheme="majorHAnsi" w:cstheme="minorHAnsi"/>
          <w:color w:val="000000" w:themeColor="text1"/>
        </w:rPr>
        <w:t>miany istotne</w:t>
      </w:r>
      <w:r w:rsidR="002A4C62" w:rsidRPr="007B709C">
        <w:rPr>
          <w:rFonts w:asciiTheme="majorHAnsi" w:hAnsiTheme="majorHAnsi" w:cstheme="minorHAnsi"/>
          <w:color w:val="000000" w:themeColor="text1"/>
        </w:rPr>
        <w:t>j</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Istotna zmiana Umowy dopuszczalna jest w zakresie i na warunkach przewidzianych przepisami ustawy – Prawo zamówień publicznych, w szczególności w następujących przypadkach:</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zmiana dotyczyć będzie opisu Produktów, które mają być dostarczone przez Wykonawcę na podstawie Umowy, lub wymagań dotyczących Produktów, lub dopuszczenia odstępstwa cech dostarczanych Urządzeń od tych, które wchodziły w skład odebranej Makiety, lub warunków Umowy dotyczących praw własności intelektualnej (w szczególności zakresu lub czasu trwania licencji), lub terminów realizacji poszczególnych świadczeń, jeśli przyczyną takiej zmiany jest: </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opracowanie protokołu komunikacji (w tym zmian lub opracowania kolejnych wersji takiego protokołu); </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color w:val="000000" w:themeColor="text1"/>
        </w:rPr>
      </w:pPr>
      <w:r w:rsidRPr="007B709C">
        <w:rPr>
          <w:rFonts w:asciiTheme="majorHAnsi" w:hAnsiTheme="majorHAnsi" w:cstheme="minorHAnsi"/>
          <w:b w:val="0"/>
          <w:color w:val="000000" w:themeColor="text1"/>
        </w:rPr>
        <w:t>zakończenie wytwarzania Produktów, w tym Urządzeń, lub wycofanie ich z produkcji lub z obrotu na terytorium Rzeczypospolitej Polskiej;</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wpływająca na dostawy Urządzeń niedostępność na rynku materiałów (komponentów, półproduktów itp.) koniecznych do produkcji Urządzeń, z powodu zakończenia ich wytwarzania, albo wycofania z produkcji lub obrotu, albo zaistnienia obiektywnych i udokumentowanych utrudnień w ich uzyskaniu;</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wprowadzenie przez Wykonawcę lub osobę trzecią na rynek nowego Produktu, w tym Urządzenia, sprzętu lub usługi, odpowiadającego Produktowi (Urządzeniu), sprzętowi, lub usłudze objętej przedmiotem Umowy;</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color w:val="000000" w:themeColor="text1"/>
        </w:rPr>
      </w:pPr>
      <w:r w:rsidRPr="007B709C">
        <w:rPr>
          <w:rFonts w:asciiTheme="majorHAnsi" w:hAnsiTheme="majorHAnsi" w:cstheme="minorHAnsi"/>
          <w:b w:val="0"/>
          <w:color w:val="000000" w:themeColor="text1"/>
        </w:rPr>
        <w:t>inne zdarzenie związane z postępem technologicznym, w szczególności wprowadzenie przez Wykonawcę lub osobę trzecią na rynek nowego modelu Urządzenia lub nowej wersji Oprogramowania, który co prawda nie odpowiada w pełni Urządzeniu lub Oprogramowaniu objętemu przedmiotem Umowy, ale którego zastosowanie przy realizacji Umowy umożliwi realizację jej celów i jest uzasadnione technicznie, funkcjonalnie lub ekonomicznie;</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zmiana lub wydanie nowych, polskich lub europejskich norm technicznych dotyczących Urządzeń albo mających wpływ na ich funkcjonowanie;</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zmiana warunków licencjonowania Oprogramowania przez jego producenta lub dystrybutora albo pojawienie się nowego modelu licencjonowania Oprogramowania u jego producenta lub dystrybutora;</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wprowadzenie poprawek (</w:t>
      </w:r>
      <w:proofErr w:type="spellStart"/>
      <w:r w:rsidRPr="007B709C">
        <w:rPr>
          <w:rFonts w:asciiTheme="majorHAnsi" w:hAnsiTheme="majorHAnsi" w:cstheme="minorHAnsi"/>
          <w:b w:val="0"/>
          <w:color w:val="000000" w:themeColor="text1"/>
        </w:rPr>
        <w:t>update</w:t>
      </w:r>
      <w:proofErr w:type="spellEnd"/>
      <w:r w:rsidRPr="007B709C">
        <w:rPr>
          <w:rFonts w:asciiTheme="majorHAnsi" w:hAnsiTheme="majorHAnsi" w:cstheme="minorHAnsi"/>
          <w:b w:val="0"/>
          <w:color w:val="000000" w:themeColor="text1"/>
        </w:rPr>
        <w:t>/</w:t>
      </w:r>
      <w:proofErr w:type="spellStart"/>
      <w:r w:rsidRPr="007B709C">
        <w:rPr>
          <w:rFonts w:asciiTheme="majorHAnsi" w:hAnsiTheme="majorHAnsi" w:cstheme="minorHAnsi"/>
          <w:b w:val="0"/>
          <w:color w:val="000000" w:themeColor="text1"/>
        </w:rPr>
        <w:t>patch</w:t>
      </w:r>
      <w:proofErr w:type="spellEnd"/>
      <w:r w:rsidRPr="007B709C">
        <w:rPr>
          <w:rFonts w:asciiTheme="majorHAnsi" w:hAnsiTheme="majorHAnsi" w:cstheme="minorHAnsi"/>
          <w:b w:val="0"/>
          <w:color w:val="000000" w:themeColor="text1"/>
        </w:rPr>
        <w:t xml:space="preserve"> </w:t>
      </w:r>
      <w:proofErr w:type="spellStart"/>
      <w:r w:rsidRPr="007B709C">
        <w:rPr>
          <w:rFonts w:asciiTheme="majorHAnsi" w:hAnsiTheme="majorHAnsi" w:cstheme="minorHAnsi"/>
          <w:b w:val="0"/>
          <w:color w:val="000000" w:themeColor="text1"/>
        </w:rPr>
        <w:t>etc</w:t>
      </w:r>
      <w:proofErr w:type="spellEnd"/>
      <w:r w:rsidRPr="007B709C">
        <w:rPr>
          <w:rFonts w:asciiTheme="majorHAnsi" w:hAnsiTheme="majorHAnsi" w:cstheme="minorHAnsi"/>
          <w:b w:val="0"/>
          <w:color w:val="000000" w:themeColor="text1"/>
        </w:rPr>
        <w:t>) do Oprogramowania;</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ujawnienie powszechnie występujących wad Produktu (w tym Urządzenia);</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wprowadzenie embarga na przywóz lub wywóz określonych Produktów lub Oprogramowania, które miały być dostarczone w ramach Umowy, albo elementów (komponentów, półproduktów itp.) wykorzystywanych do produkcji Urządzeń;</w:t>
      </w:r>
    </w:p>
    <w:p w:rsidR="001A37E8" w:rsidRPr="007B709C" w:rsidRDefault="001A37E8" w:rsidP="001A37E8">
      <w:pPr>
        <w:pStyle w:val="Nagwek1"/>
        <w:widowControl w:val="0"/>
        <w:numPr>
          <w:ilvl w:val="3"/>
          <w:numId w:val="13"/>
        </w:numPr>
        <w:tabs>
          <w:tab w:val="clear" w:pos="1758"/>
          <w:tab w:val="num" w:pos="1985"/>
        </w:tabs>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konieczność zapewnienia kompatybilności Produktów (w tym Urządzeń) dostarczanych na podstawie niniejszej Umowy z urządzeniami dostarczanymi na podstawie odrębnej umowy, której stroną jest Zamawiający (np. urządzeń Infrastruktury Pośredniczącej, urządzeń instalowanych w stacjach SN/</w:t>
      </w:r>
      <w:proofErr w:type="spellStart"/>
      <w:r w:rsidRPr="007B709C">
        <w:rPr>
          <w:rFonts w:asciiTheme="majorHAnsi" w:hAnsiTheme="majorHAnsi" w:cstheme="minorHAnsi"/>
          <w:b w:val="0"/>
          <w:color w:val="000000" w:themeColor="text1"/>
        </w:rPr>
        <w:t>nN</w:t>
      </w:r>
      <w:proofErr w:type="spellEnd"/>
      <w:r w:rsidRPr="007B709C">
        <w:rPr>
          <w:rFonts w:asciiTheme="majorHAnsi" w:hAnsiTheme="majorHAnsi" w:cstheme="minorHAnsi"/>
          <w:b w:val="0"/>
          <w:color w:val="000000" w:themeColor="text1"/>
        </w:rPr>
        <w:t>, takich jak przekładniki lub szafki modułu bilansującego).</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wystąpiła uzasadniona przyczynami technicznymi lub funkcjonalnymi konieczność: </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zmiany sposobu lub terminu wykonania Umowy, lub</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zmiany albo wprowadzenia nowych procedur weryfikacji zgodności świadczeń Wykonawcy z Umową (procedur odbioru, procedur reklamacyjnych, procedur weryfikacji istnienia Wady itp.);</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powstała potrzeba zmiany sposobu wykonania Umowy, lub zmiany terminów wykonania poszczególnych świadczeń, lub ich odbioru: </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wynikająca ze specyfiki działalności Zamawiającego;</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spowodowana zmianą w strukturze i organizacji Zamawiającego (np. wyodrębnienie lub scalenie oddziałów lub jednostek biznesowych, zmiany w ich zadaniach i kompetencjach, przekształcenia kapitałowe w Grupie Energa);</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spowodowana zmianą w zakresie powierzonych Zamawiającemu kompetencji i uprawnień;</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spowodowana zmianą lub wprowadzeniem nowych procedur obowiązujących w przedsiębiorstwie Zamawiającego;</w:t>
      </w:r>
    </w:p>
    <w:p w:rsidR="001A37E8" w:rsidRPr="007B709C" w:rsidRDefault="001A37E8" w:rsidP="001A37E8">
      <w:pPr>
        <w:pStyle w:val="Nagwek1"/>
        <w:widowControl w:val="0"/>
        <w:numPr>
          <w:ilvl w:val="3"/>
          <w:numId w:val="13"/>
        </w:numPr>
        <w:spacing w:before="60" w:after="60" w:line="300" w:lineRule="atLeast"/>
        <w:ind w:hanging="340"/>
        <w:rPr>
          <w:rFonts w:asciiTheme="majorHAnsi" w:hAnsiTheme="majorHAnsi" w:cstheme="minorHAnsi"/>
          <w:b w:val="0"/>
          <w:color w:val="000000" w:themeColor="text1"/>
        </w:rPr>
      </w:pPr>
      <w:r w:rsidRPr="007B709C">
        <w:rPr>
          <w:rFonts w:asciiTheme="majorHAnsi" w:hAnsiTheme="majorHAnsi" w:cstheme="minorHAnsi"/>
          <w:b w:val="0"/>
          <w:color w:val="000000" w:themeColor="text1"/>
        </w:rPr>
        <w:t>spowodowana zmianą podmiotu świadczącego na rzecz Zamawiającego usługi w zakresie prac na sieci elektroenergetycznej, albo zaangażowaniem nowego podmiotu świadczącego takie usługi.</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doszło do zmiany przepisów prawa, zgodnie z aktem opublikowanym w Dzienniku Urzędowym Unii Europejskiej, Dzienniku Ustaw, Monitorze Polskim, Dzienniku Urzędowym odpowiedniego ministra lub promulgowanym w inny sposób zgodnie z właściwymi przepisami,</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powstała potrzeba wstrzymania, zawieszenia lub ograniczenia zakresu prac w oczekiwaniu na dokonanie zmian w przepisach prawa, w sytuacji gdy toczą się prace nad nowelizacją przepisów;</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doszło do wydania, wejścia w życie, zmiany lub ogłoszenia (w zależności od charakteru prawnego takiego aktu) decyzji, zarządzenia, zalecenia Podmiotu Nadzoru;</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doszło do opracowania, zgodnie z procedurami określonymi w Umowie, dokumentu zawierającego szczegółowe zasady wykonywania Umowy;</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wystąpiła konieczność zmiany zakresu Umowy, wynikająca z powstałej po zawarciu Umowy sytuacji braku środków Zamawiającego na sfinansowanie wykonania Umowy zgodnie z pierwotnie określonymi warunkami;</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wystąpiła konieczność zmiany terminu wykonania lub odbioru świadczeń spowodowana podjęciem przez Zamawiającego decyzji o przeprowadzeniu przez osobę trzecią kontroli jakości i sposobu prowadzenia prac zgodnie z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_Ref357871183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7</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albo prowadzeniem audytu bezpieczeństwa, o którym mowa w </w:t>
      </w:r>
      <w:r w:rsidR="00CC59B8" w:rsidRPr="007B709C">
        <w:rPr>
          <w:rFonts w:asciiTheme="majorHAnsi" w:hAnsiTheme="majorHAnsi" w:cstheme="minorHAnsi"/>
          <w:b w:val="0"/>
          <w:color w:val="000000" w:themeColor="text1"/>
        </w:rPr>
        <w:fldChar w:fldCharType="begin"/>
      </w:r>
      <w:r w:rsidR="00CC59B8" w:rsidRPr="007B709C">
        <w:rPr>
          <w:rFonts w:asciiTheme="majorHAnsi" w:hAnsiTheme="majorHAnsi" w:cstheme="minorHAnsi"/>
          <w:b w:val="0"/>
          <w:color w:val="000000" w:themeColor="text1"/>
        </w:rPr>
        <w:instrText xml:space="preserve"> REF _Ref317235913 \n \h </w:instrText>
      </w:r>
      <w:r w:rsidR="005B65F2" w:rsidRPr="007B709C">
        <w:rPr>
          <w:rFonts w:asciiTheme="majorHAnsi" w:hAnsiTheme="majorHAnsi" w:cstheme="minorHAnsi"/>
          <w:b w:val="0"/>
          <w:color w:val="000000" w:themeColor="text1"/>
        </w:rPr>
        <w:instrText xml:space="preserve"> \* MERGEFORMAT </w:instrText>
      </w:r>
      <w:r w:rsidR="00CC59B8" w:rsidRPr="007B709C">
        <w:rPr>
          <w:rFonts w:asciiTheme="majorHAnsi" w:hAnsiTheme="majorHAnsi" w:cstheme="minorHAnsi"/>
          <w:b w:val="0"/>
          <w:color w:val="000000" w:themeColor="text1"/>
        </w:rPr>
      </w:r>
      <w:r w:rsidR="00CC59B8" w:rsidRPr="007B709C">
        <w:rPr>
          <w:rFonts w:asciiTheme="majorHAnsi" w:hAnsiTheme="majorHAnsi" w:cstheme="minorHAnsi"/>
          <w:b w:val="0"/>
          <w:color w:val="000000" w:themeColor="text1"/>
        </w:rPr>
        <w:fldChar w:fldCharType="separate"/>
      </w:r>
      <w:r w:rsidR="00CC59B8" w:rsidRPr="007B709C">
        <w:rPr>
          <w:rFonts w:asciiTheme="majorHAnsi" w:hAnsiTheme="majorHAnsi" w:cstheme="minorHAnsi"/>
          <w:b w:val="0"/>
          <w:color w:val="000000" w:themeColor="text1"/>
        </w:rPr>
        <w:t>§ 211</w:t>
      </w:r>
      <w:r w:rsidR="00CC59B8" w:rsidRPr="007B709C">
        <w:rPr>
          <w:rFonts w:asciiTheme="majorHAnsi" w:hAnsiTheme="majorHAnsi" w:cstheme="minorHAnsi"/>
          <w:b w:val="0"/>
          <w:color w:val="000000" w:themeColor="text1"/>
        </w:rPr>
        <w:fldChar w:fldCharType="end"/>
      </w:r>
      <w:r w:rsidR="00CC59B8" w:rsidRPr="007B709C">
        <w:rPr>
          <w:rFonts w:asciiTheme="majorHAnsi" w:hAnsiTheme="majorHAnsi" w:cstheme="minorHAnsi"/>
          <w:b w:val="0"/>
          <w:color w:val="000000" w:themeColor="text1"/>
        </w:rPr>
        <w:t xml:space="preserve"> i nast.</w:t>
      </w:r>
      <w:r w:rsidRPr="007B709C">
        <w:rPr>
          <w:rFonts w:asciiTheme="majorHAnsi" w:hAnsiTheme="majorHAnsi" w:cstheme="minorHAnsi"/>
          <w:b w:val="0"/>
          <w:color w:val="000000" w:themeColor="text1"/>
        </w:rPr>
        <w:t>;</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wystąpiły opóźnienia w innych projektach albo zmiany w ich harmonogramach, uniemożliwiające realizację Umowy zgodnie z jej dotychczasowym harmonogramem lub powodujące, że realizowanie Umowy zgodnie z jej dotychczasowym harmonogramem jest nieracjonalne technicznie, organizacyjnie lub finansowo;</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toku audytu bezpieczeństwa, o którym mowa w </w:t>
      </w:r>
      <w:r w:rsidR="00CC59B8" w:rsidRPr="007B709C">
        <w:rPr>
          <w:rFonts w:asciiTheme="majorHAnsi" w:hAnsiTheme="majorHAnsi" w:cstheme="minorHAnsi"/>
          <w:b w:val="0"/>
          <w:color w:val="000000" w:themeColor="text1"/>
        </w:rPr>
        <w:t xml:space="preserve"> </w:t>
      </w:r>
      <w:r w:rsidR="00CC59B8" w:rsidRPr="007B709C">
        <w:rPr>
          <w:rFonts w:asciiTheme="majorHAnsi" w:hAnsiTheme="majorHAnsi" w:cstheme="minorHAnsi"/>
          <w:b w:val="0"/>
          <w:color w:val="000000" w:themeColor="text1"/>
        </w:rPr>
        <w:fldChar w:fldCharType="begin"/>
      </w:r>
      <w:r w:rsidR="00CC59B8" w:rsidRPr="007B709C">
        <w:rPr>
          <w:rFonts w:asciiTheme="majorHAnsi" w:hAnsiTheme="majorHAnsi" w:cstheme="minorHAnsi"/>
          <w:b w:val="0"/>
          <w:color w:val="000000" w:themeColor="text1"/>
        </w:rPr>
        <w:instrText xml:space="preserve"> REF _Ref317235913 \n \h </w:instrText>
      </w:r>
      <w:r w:rsidR="005B65F2" w:rsidRPr="007B709C">
        <w:rPr>
          <w:rFonts w:asciiTheme="majorHAnsi" w:hAnsiTheme="majorHAnsi" w:cstheme="minorHAnsi"/>
          <w:b w:val="0"/>
          <w:color w:val="000000" w:themeColor="text1"/>
        </w:rPr>
        <w:instrText xml:space="preserve"> \* MERGEFORMAT </w:instrText>
      </w:r>
      <w:r w:rsidR="00CC59B8" w:rsidRPr="007B709C">
        <w:rPr>
          <w:rFonts w:asciiTheme="majorHAnsi" w:hAnsiTheme="majorHAnsi" w:cstheme="minorHAnsi"/>
          <w:b w:val="0"/>
          <w:color w:val="000000" w:themeColor="text1"/>
        </w:rPr>
      </w:r>
      <w:r w:rsidR="00CC59B8" w:rsidRPr="007B709C">
        <w:rPr>
          <w:rFonts w:asciiTheme="majorHAnsi" w:hAnsiTheme="majorHAnsi" w:cstheme="minorHAnsi"/>
          <w:b w:val="0"/>
          <w:color w:val="000000" w:themeColor="text1"/>
        </w:rPr>
        <w:fldChar w:fldCharType="separate"/>
      </w:r>
      <w:r w:rsidR="00CC59B8" w:rsidRPr="007B709C">
        <w:rPr>
          <w:rFonts w:asciiTheme="majorHAnsi" w:hAnsiTheme="majorHAnsi" w:cstheme="minorHAnsi"/>
          <w:b w:val="0"/>
          <w:color w:val="000000" w:themeColor="text1"/>
        </w:rPr>
        <w:t>§ 211</w:t>
      </w:r>
      <w:r w:rsidR="00CC59B8" w:rsidRPr="007B709C">
        <w:rPr>
          <w:rFonts w:asciiTheme="majorHAnsi" w:hAnsiTheme="majorHAnsi" w:cstheme="minorHAnsi"/>
          <w:b w:val="0"/>
          <w:color w:val="000000" w:themeColor="text1"/>
        </w:rPr>
        <w:fldChar w:fldCharType="end"/>
      </w:r>
      <w:r w:rsidR="00CC59B8" w:rsidRPr="007B709C">
        <w:rPr>
          <w:rFonts w:asciiTheme="majorHAnsi" w:hAnsiTheme="majorHAnsi" w:cstheme="minorHAnsi"/>
          <w:b w:val="0"/>
          <w:color w:val="000000" w:themeColor="text1"/>
        </w:rPr>
        <w:t xml:space="preserve"> i nast.</w:t>
      </w:r>
      <w:r w:rsidRPr="007B709C">
        <w:rPr>
          <w:rFonts w:asciiTheme="majorHAnsi" w:hAnsiTheme="majorHAnsi" w:cstheme="minorHAnsi"/>
          <w:b w:val="0"/>
          <w:color w:val="000000" w:themeColor="text1"/>
        </w:rPr>
        <w:t>, zostały ujawnione okoliczności mogące zagrażać bezpieczeństwu teleinformatycznemu Systemu AMI albo poszczególnych elementów Infrastruktury Licznikowej lub Infrastruktury Pośredniczącej;</w:t>
      </w:r>
    </w:p>
    <w:p w:rsidR="001A37E8" w:rsidRPr="007B709C" w:rsidRDefault="001A37E8" w:rsidP="001A37E8">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zaistniała siła wyższa.</w:t>
      </w:r>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[Dokumentowanie]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Wszelkie zmiany, zarówno istotne jak i nieistotne, będą dokumentowane w ramach </w:t>
      </w:r>
      <w:r w:rsidR="00F622C6" w:rsidRPr="007B709C">
        <w:rPr>
          <w:rFonts w:asciiTheme="majorHAnsi" w:hAnsiTheme="majorHAnsi" w:cstheme="minorHAnsi"/>
          <w:b w:val="0"/>
          <w:color w:val="000000" w:themeColor="text1"/>
        </w:rPr>
        <w:t>p</w:t>
      </w:r>
      <w:r w:rsidR="00D21777" w:rsidRPr="007B709C">
        <w:rPr>
          <w:rFonts w:asciiTheme="majorHAnsi" w:hAnsiTheme="majorHAnsi" w:cstheme="minorHAnsi"/>
          <w:b w:val="0"/>
          <w:color w:val="000000" w:themeColor="text1"/>
        </w:rPr>
        <w:t xml:space="preserve">rocedury </w:t>
      </w:r>
      <w:r w:rsidR="00F622C6"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ontroli </w:t>
      </w:r>
      <w:r w:rsidR="00F622C6" w:rsidRPr="007B709C">
        <w:rPr>
          <w:rFonts w:asciiTheme="majorHAnsi" w:hAnsiTheme="majorHAnsi" w:cstheme="minorHAnsi"/>
          <w:b w:val="0"/>
          <w:color w:val="000000" w:themeColor="text1"/>
        </w:rPr>
        <w:t>z</w:t>
      </w:r>
      <w:r w:rsidR="00D21777" w:rsidRPr="007B709C">
        <w:rPr>
          <w:rFonts w:asciiTheme="majorHAnsi" w:hAnsiTheme="majorHAnsi" w:cstheme="minorHAnsi"/>
          <w:b w:val="0"/>
          <w:color w:val="000000" w:themeColor="text1"/>
        </w:rPr>
        <w:t xml:space="preserve">mian. Procedura </w:t>
      </w:r>
      <w:r w:rsidR="00F622C6"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ontroli </w:t>
      </w:r>
      <w:r w:rsidR="00F622C6" w:rsidRPr="007B709C">
        <w:rPr>
          <w:rFonts w:asciiTheme="majorHAnsi" w:hAnsiTheme="majorHAnsi" w:cstheme="minorHAnsi"/>
          <w:b w:val="0"/>
          <w:color w:val="000000" w:themeColor="text1"/>
        </w:rPr>
        <w:t>z</w:t>
      </w:r>
      <w:r w:rsidR="00D21777" w:rsidRPr="007B709C">
        <w:rPr>
          <w:rFonts w:asciiTheme="majorHAnsi" w:hAnsiTheme="majorHAnsi" w:cstheme="minorHAnsi"/>
          <w:b w:val="0"/>
          <w:color w:val="000000" w:themeColor="text1"/>
        </w:rPr>
        <w:t xml:space="preserve">mian zostaje rozpoczęta poprzez zgłoszenie przez </w:t>
      </w:r>
      <w:r w:rsidR="00F622C6"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oordynatora jednej ze Stron </w:t>
      </w:r>
      <w:r w:rsidR="00F622C6"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oordynatorowi drugiej Strony wniosku o dokonanie zmiany (w ramach </w:t>
      </w:r>
      <w:r w:rsidR="00F622C6" w:rsidRPr="007B709C">
        <w:rPr>
          <w:rFonts w:asciiTheme="majorHAnsi" w:hAnsiTheme="majorHAnsi" w:cstheme="minorHAnsi"/>
          <w:b w:val="0"/>
          <w:color w:val="000000" w:themeColor="text1"/>
        </w:rPr>
        <w:t>p</w:t>
      </w:r>
      <w:r w:rsidR="00D21777" w:rsidRPr="007B709C">
        <w:rPr>
          <w:rFonts w:asciiTheme="majorHAnsi" w:hAnsiTheme="majorHAnsi" w:cstheme="minorHAnsi"/>
          <w:b w:val="0"/>
          <w:color w:val="000000" w:themeColor="text1"/>
        </w:rPr>
        <w:t xml:space="preserve">rocedury </w:t>
      </w:r>
      <w:r w:rsidR="00F622C6"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ontroli </w:t>
      </w:r>
      <w:r w:rsidR="00F622C6" w:rsidRPr="007B709C">
        <w:rPr>
          <w:rFonts w:asciiTheme="majorHAnsi" w:hAnsiTheme="majorHAnsi" w:cstheme="minorHAnsi"/>
          <w:b w:val="0"/>
          <w:color w:val="000000" w:themeColor="text1"/>
        </w:rPr>
        <w:t>z</w:t>
      </w:r>
      <w:r w:rsidR="00D21777" w:rsidRPr="007B709C">
        <w:rPr>
          <w:rFonts w:asciiTheme="majorHAnsi" w:hAnsiTheme="majorHAnsi" w:cstheme="minorHAnsi"/>
          <w:b w:val="0"/>
          <w:color w:val="000000" w:themeColor="text1"/>
        </w:rPr>
        <w:t xml:space="preserve">mian Zamawiającego reprezentuje </w:t>
      </w:r>
      <w:r w:rsidR="002A4C62" w:rsidRPr="007B709C">
        <w:rPr>
          <w:rFonts w:asciiTheme="majorHAnsi" w:hAnsiTheme="majorHAnsi" w:cstheme="minorHAnsi"/>
          <w:b w:val="0"/>
          <w:color w:val="000000" w:themeColor="text1"/>
        </w:rPr>
        <w:t>K</w:t>
      </w:r>
      <w:r w:rsidR="00D21777" w:rsidRPr="007B709C">
        <w:rPr>
          <w:rFonts w:asciiTheme="majorHAnsi" w:hAnsiTheme="majorHAnsi" w:cstheme="minorHAnsi"/>
          <w:b w:val="0"/>
          <w:color w:val="000000" w:themeColor="text1"/>
        </w:rPr>
        <w:t xml:space="preserve">oordynator </w:t>
      </w:r>
      <w:r w:rsidR="002A4C62" w:rsidRPr="007B709C">
        <w:rPr>
          <w:rFonts w:asciiTheme="majorHAnsi" w:hAnsiTheme="majorHAnsi" w:cstheme="minorHAnsi"/>
          <w:b w:val="0"/>
          <w:color w:val="000000" w:themeColor="text1"/>
        </w:rPr>
        <w:t>W</w:t>
      </w:r>
      <w:r w:rsidR="00D21777" w:rsidRPr="007B709C">
        <w:rPr>
          <w:rFonts w:asciiTheme="majorHAnsi" w:hAnsiTheme="majorHAnsi" w:cstheme="minorHAnsi"/>
          <w:b w:val="0"/>
          <w:color w:val="000000" w:themeColor="text1"/>
        </w:rPr>
        <w:t>iodący). Wniosek o dokonanie zmiany zostanie przygotowany w formie w formie pisemnej.</w:t>
      </w:r>
      <w:bookmarkEnd w:id="338"/>
      <w:bookmarkEnd w:id="339"/>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40" w:name="_Ref266280014"/>
      <w:bookmarkStart w:id="341" w:name="_Toc338976970"/>
      <w:bookmarkStart w:id="342" w:name="_Toc351290825"/>
      <w:bookmarkStart w:id="343" w:name="_Ref215997299"/>
      <w:r w:rsidRPr="007B709C">
        <w:rPr>
          <w:rFonts w:asciiTheme="majorHAnsi" w:hAnsiTheme="majorHAnsi" w:cstheme="minorHAnsi"/>
          <w:color w:val="000000" w:themeColor="text1"/>
        </w:rPr>
        <w:t>[Założenia projektowe]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 przypadku złożenia wniosku o dokonanie zmiany:</w:t>
      </w:r>
      <w:bookmarkEnd w:id="340"/>
      <w:bookmarkEnd w:id="341"/>
      <w:bookmarkEnd w:id="34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44" w:name="_Toc338976971"/>
      <w:bookmarkStart w:id="345" w:name="_Toc351290826"/>
      <w:r w:rsidRPr="007B709C">
        <w:rPr>
          <w:rFonts w:asciiTheme="majorHAnsi" w:hAnsiTheme="majorHAnsi" w:cstheme="minorHAnsi"/>
          <w:b w:val="0"/>
          <w:color w:val="000000" w:themeColor="text1"/>
        </w:rPr>
        <w:t>przez Zamawiającego – Wykonawca w terminie 5 (pięciu) Dni Roboczych od otrzymania wniosku przygotuje założenia projektowe dotyczące dokonania wnioskowanej zmiany;</w:t>
      </w:r>
      <w:bookmarkEnd w:id="344"/>
      <w:bookmarkEnd w:id="345"/>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46" w:name="_Toc338976972"/>
      <w:bookmarkStart w:id="347" w:name="_Toc351290827"/>
      <w:bookmarkEnd w:id="343"/>
      <w:r w:rsidRPr="007B709C">
        <w:rPr>
          <w:rFonts w:asciiTheme="majorHAnsi" w:hAnsiTheme="majorHAnsi" w:cstheme="minorHAnsi"/>
          <w:b w:val="0"/>
          <w:color w:val="000000" w:themeColor="text1"/>
        </w:rPr>
        <w:t>przez Wykonawcę – wraz z takim wnioskiem Wykonawca przedłoży założenia projektowe dotyczące dokonania wnioskowanej zmiany.</w:t>
      </w:r>
      <w:bookmarkEnd w:id="346"/>
      <w:bookmarkEnd w:id="347"/>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48" w:name="_Toc338976973"/>
      <w:bookmarkStart w:id="349" w:name="_Toc351290828"/>
      <w:r w:rsidRPr="007B709C">
        <w:rPr>
          <w:rFonts w:asciiTheme="majorHAnsi" w:hAnsiTheme="majorHAnsi" w:cstheme="minorHAnsi"/>
          <w:color w:val="000000" w:themeColor="text1"/>
        </w:rPr>
        <w:t xml:space="preserve">[Założenia projektowe - rozwinięcie] </w:t>
      </w:r>
      <w:r w:rsidR="00D21777" w:rsidRPr="007B709C">
        <w:rPr>
          <w:rFonts w:asciiTheme="majorHAnsi" w:hAnsiTheme="majorHAnsi" w:cstheme="minorHAnsi"/>
          <w:b w:val="0"/>
          <w:color w:val="000000" w:themeColor="text1"/>
        </w:rPr>
        <w:t xml:space="preserve">Założenia projektowe dotyczące dokonania zmiany powinny prezentować wszelkie aspekty zmiany w odniesieniu do zakresu oraz trybu i warunków realizacji Umowy, a w szczególności – odpowiednio do danego rodzaju zmiany – opis prac dodatkowych wraz z proponowanymi kryteriami Odbioru, wpływ dokonania zmiany na </w:t>
      </w:r>
      <w:r w:rsidR="00F622C6" w:rsidRPr="007B709C">
        <w:rPr>
          <w:rFonts w:asciiTheme="majorHAnsi" w:hAnsiTheme="majorHAnsi" w:cstheme="minorHAnsi"/>
          <w:b w:val="0"/>
          <w:color w:val="000000" w:themeColor="text1"/>
        </w:rPr>
        <w:t>h</w:t>
      </w:r>
      <w:r w:rsidR="00D21777" w:rsidRPr="007B709C">
        <w:rPr>
          <w:rFonts w:asciiTheme="majorHAnsi" w:hAnsiTheme="majorHAnsi" w:cstheme="minorHAnsi"/>
          <w:b w:val="0"/>
          <w:color w:val="000000" w:themeColor="text1"/>
        </w:rPr>
        <w:t>armonogram, funkcjonowanie Infrastruktury Licznikowej, zakres współdziałania oraz inne czynniki, które mogą być istotne dla Zamawiającego przy podejmowaniu decyzji o wprowadzeniu zmiany.</w:t>
      </w:r>
      <w:bookmarkEnd w:id="348"/>
      <w:bookmarkEnd w:id="349"/>
    </w:p>
    <w:p w:rsidR="00D21777" w:rsidRPr="007B709C" w:rsidRDefault="0054509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50" w:name="_Ref266280024"/>
      <w:bookmarkStart w:id="351" w:name="_Toc338976974"/>
      <w:bookmarkStart w:id="352" w:name="_Toc351290829"/>
      <w:r w:rsidRPr="007B709C">
        <w:rPr>
          <w:rFonts w:asciiTheme="majorHAnsi" w:hAnsiTheme="majorHAnsi" w:cstheme="minorHAnsi"/>
          <w:color w:val="000000" w:themeColor="text1"/>
        </w:rPr>
        <w:t>[Wstrzymanie prac]</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Niezwłocznie</w:t>
      </w:r>
      <w:r w:rsidR="00D950C3"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 xml:space="preserve"> w odpowiedzi na wniosek o dokonanie zmiany składany przez Zamawiającego lub wraz z wnioskiem o dokonanie takiej zmiany składanym przez Wykonawcę, Wykonawca przedłoży Zamawiającemu informację na temat ewentualnej konieczności lub celowości wstrzymania świadczeń w ramach Umowy (np. dostaw Produktów) na czas dalszych prac nad proponowaną zmianą. Wykonawca zobowiązany jest do realizacji Umowy zgodnie z </w:t>
      </w:r>
      <w:r w:rsidR="00F622C6" w:rsidRPr="007B709C">
        <w:rPr>
          <w:rFonts w:asciiTheme="majorHAnsi" w:hAnsiTheme="majorHAnsi" w:cstheme="minorHAnsi"/>
          <w:b w:val="0"/>
          <w:color w:val="000000" w:themeColor="text1"/>
        </w:rPr>
        <w:t>h</w:t>
      </w:r>
      <w:r w:rsidR="00D21777" w:rsidRPr="007B709C">
        <w:rPr>
          <w:rFonts w:asciiTheme="majorHAnsi" w:hAnsiTheme="majorHAnsi" w:cstheme="minorHAnsi"/>
          <w:b w:val="0"/>
          <w:color w:val="000000" w:themeColor="text1"/>
        </w:rPr>
        <w:t xml:space="preserve">armonogramem, o ile Zamawiający nie poinformuje Wykonawcy o podjętej decyzji o wstrzymaniu prac. Decyzję o wstrzymaniu realizacji świadczeń, w szczególności dostaw Urządzeń podejmie </w:t>
      </w:r>
      <w:r w:rsidR="002A4C62" w:rsidRPr="007B709C">
        <w:rPr>
          <w:rFonts w:asciiTheme="majorHAnsi" w:hAnsiTheme="majorHAnsi" w:cstheme="minorHAnsi"/>
          <w:b w:val="0"/>
          <w:color w:val="000000" w:themeColor="text1"/>
        </w:rPr>
        <w:t>Komitet Sterujący</w:t>
      </w:r>
      <w:r w:rsidR="00D21777" w:rsidRPr="007B709C">
        <w:rPr>
          <w:rFonts w:asciiTheme="majorHAnsi" w:hAnsiTheme="majorHAnsi" w:cstheme="minorHAnsi"/>
          <w:b w:val="0"/>
          <w:color w:val="000000" w:themeColor="text1"/>
        </w:rPr>
        <w:t>.</w:t>
      </w:r>
      <w:bookmarkEnd w:id="350"/>
      <w:bookmarkEnd w:id="351"/>
      <w:bookmarkEnd w:id="352"/>
    </w:p>
    <w:p w:rsidR="00A05940" w:rsidRPr="007B709C" w:rsidRDefault="002A4C6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53" w:name="_Toc338976975"/>
      <w:bookmarkStart w:id="354" w:name="_Toc351290830"/>
      <w:bookmarkStart w:id="355" w:name="_Ref144174787"/>
      <w:bookmarkStart w:id="356" w:name="_Toc136919096"/>
      <w:bookmarkStart w:id="357" w:name="_Toc141614341"/>
      <w:r w:rsidRPr="007B709C" w:rsidDel="002A4C62">
        <w:rPr>
          <w:rFonts w:asciiTheme="majorHAnsi" w:hAnsiTheme="majorHAnsi" w:cstheme="minorHAnsi"/>
          <w:color w:val="000000" w:themeColor="text1"/>
        </w:rPr>
        <w:t xml:space="preserve"> </w:t>
      </w:r>
      <w:bookmarkStart w:id="358" w:name="_Toc338976976"/>
      <w:bookmarkStart w:id="359" w:name="_Toc351290831"/>
      <w:bookmarkEnd w:id="353"/>
      <w:bookmarkEnd w:id="354"/>
      <w:r w:rsidR="00545091" w:rsidRPr="007B709C">
        <w:rPr>
          <w:rFonts w:asciiTheme="majorHAnsi" w:hAnsiTheme="majorHAnsi" w:cstheme="minorHAnsi"/>
          <w:color w:val="000000" w:themeColor="text1"/>
        </w:rPr>
        <w:t>[Forma]</w:t>
      </w:r>
      <w:r w:rsidR="00545091"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Wszelkie uzgodnione zmiany wymagają formy pisemnej</w:t>
      </w:r>
      <w:r w:rsidR="00545091" w:rsidRPr="007B709C">
        <w:rPr>
          <w:rFonts w:asciiTheme="majorHAnsi" w:hAnsiTheme="majorHAnsi" w:cstheme="minorHAnsi"/>
          <w:b w:val="0"/>
          <w:color w:val="000000" w:themeColor="text1"/>
        </w:rPr>
        <w:t xml:space="preserve"> pod rygorem nieważności</w:t>
      </w:r>
      <w:r w:rsidR="00D21777" w:rsidRPr="007B709C">
        <w:rPr>
          <w:rFonts w:asciiTheme="majorHAnsi" w:hAnsiTheme="majorHAnsi" w:cstheme="minorHAnsi"/>
          <w:b w:val="0"/>
          <w:color w:val="000000" w:themeColor="text1"/>
        </w:rPr>
        <w:t>.</w:t>
      </w:r>
    </w:p>
    <w:bookmarkEnd w:id="358"/>
    <w:bookmarkEnd w:id="359"/>
    <w:p w:rsidR="00263609" w:rsidRPr="007B709C" w:rsidRDefault="00263609" w:rsidP="00263609">
      <w:pPr>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360" w:name="_Toc266879716"/>
      <w:bookmarkStart w:id="361" w:name="_Toc137882356"/>
      <w:bookmarkStart w:id="362" w:name="_Toc141614345"/>
      <w:bookmarkStart w:id="363" w:name="_Ref243294331"/>
      <w:bookmarkStart w:id="364" w:name="_Toc243319853"/>
      <w:bookmarkStart w:id="365" w:name="_Ref265144344"/>
      <w:bookmarkStart w:id="366" w:name="_Ref266288208"/>
      <w:bookmarkStart w:id="367" w:name="_Ref266289281"/>
      <w:bookmarkStart w:id="368" w:name="_Ref266290170"/>
      <w:bookmarkStart w:id="369" w:name="_Ref266290972"/>
      <w:bookmarkStart w:id="370" w:name="_Toc266273905"/>
      <w:bookmarkStart w:id="371" w:name="_Toc351290955"/>
      <w:bookmarkStart w:id="372" w:name="_Toc136919100"/>
      <w:bookmarkEnd w:id="302"/>
      <w:bookmarkEnd w:id="303"/>
      <w:bookmarkEnd w:id="304"/>
      <w:bookmarkEnd w:id="355"/>
      <w:bookmarkEnd w:id="356"/>
      <w:bookmarkEnd w:id="357"/>
      <w:bookmarkEnd w:id="360"/>
      <w:r w:rsidRPr="007B709C">
        <w:rPr>
          <w:rFonts w:asciiTheme="majorHAnsi" w:eastAsia="Times New Roman" w:hAnsiTheme="majorHAnsi" w:cstheme="minorHAnsi"/>
          <w:bCs/>
          <w:color w:val="000000" w:themeColor="text1"/>
          <w:sz w:val="24"/>
          <w:szCs w:val="24"/>
          <w:lang w:eastAsia="pl-PL"/>
        </w:rPr>
        <w:t xml:space="preserve">PRAWA </w:t>
      </w:r>
      <w:bookmarkEnd w:id="361"/>
      <w:bookmarkEnd w:id="362"/>
      <w:bookmarkEnd w:id="363"/>
      <w:bookmarkEnd w:id="364"/>
      <w:r w:rsidRPr="007B709C">
        <w:rPr>
          <w:rFonts w:asciiTheme="majorHAnsi" w:eastAsia="Times New Roman" w:hAnsiTheme="majorHAnsi" w:cstheme="minorHAnsi"/>
          <w:bCs/>
          <w:color w:val="000000" w:themeColor="text1"/>
          <w:sz w:val="24"/>
          <w:szCs w:val="24"/>
          <w:lang w:eastAsia="pl-PL"/>
        </w:rPr>
        <w:t>WŁASNOŚCI INTELEKTUALNEJ</w:t>
      </w:r>
      <w:bookmarkEnd w:id="365"/>
      <w:bookmarkEnd w:id="366"/>
      <w:bookmarkEnd w:id="367"/>
      <w:bookmarkEnd w:id="368"/>
      <w:bookmarkEnd w:id="369"/>
      <w:bookmarkEnd w:id="370"/>
      <w:bookmarkEnd w:id="371"/>
    </w:p>
    <w:p w:rsidR="00FC6E6D" w:rsidRPr="007B709C" w:rsidRDefault="00C4130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373" w:name="_Toc338977099"/>
      <w:r w:rsidRPr="007B709C">
        <w:rPr>
          <w:rFonts w:asciiTheme="majorHAnsi" w:hAnsiTheme="majorHAnsi" w:cstheme="minorHAnsi"/>
          <w:color w:val="000000" w:themeColor="text1"/>
        </w:rPr>
        <w:t>[Wady prawne]</w:t>
      </w:r>
      <w:r w:rsidRPr="007B709C">
        <w:rPr>
          <w:rFonts w:asciiTheme="majorHAnsi" w:hAnsiTheme="majorHAnsi" w:cstheme="minorHAnsi"/>
          <w:b w:val="0"/>
          <w:color w:val="000000" w:themeColor="text1"/>
        </w:rPr>
        <w:t xml:space="preserve"> Wykonawca zapewnia, iż wszystkie Produkty będą wolne od jakichkolwiek wad prawnych, w szczególności ograniczających możliwość ich wykorzystania zgodnie z </w:t>
      </w:r>
      <w:r w:rsidR="00FC6E6D" w:rsidRPr="007B709C">
        <w:rPr>
          <w:rFonts w:asciiTheme="majorHAnsi" w:hAnsiTheme="majorHAnsi" w:cstheme="minorHAnsi"/>
          <w:b w:val="0"/>
          <w:color w:val="000000" w:themeColor="text1"/>
        </w:rPr>
        <w:t xml:space="preserve">Umową i ich </w:t>
      </w:r>
      <w:r w:rsidRPr="007B709C">
        <w:rPr>
          <w:rFonts w:asciiTheme="majorHAnsi" w:hAnsiTheme="majorHAnsi" w:cstheme="minorHAnsi"/>
          <w:b w:val="0"/>
          <w:color w:val="000000" w:themeColor="text1"/>
        </w:rPr>
        <w:t>przeznaczeniem,</w:t>
      </w:r>
      <w:r w:rsidR="003A5CF4" w:rsidRPr="007B709C">
        <w:rPr>
          <w:rFonts w:asciiTheme="majorHAnsi" w:hAnsiTheme="majorHAnsi" w:cstheme="minorHAnsi"/>
          <w:b w:val="0"/>
          <w:color w:val="000000" w:themeColor="text1"/>
        </w:rPr>
        <w:t xml:space="preserve"> a</w:t>
      </w:r>
      <w:r w:rsidRPr="007B709C">
        <w:rPr>
          <w:rFonts w:asciiTheme="majorHAnsi" w:hAnsiTheme="majorHAnsi" w:cstheme="minorHAnsi"/>
          <w:b w:val="0"/>
          <w:color w:val="000000" w:themeColor="text1"/>
        </w:rPr>
        <w:t xml:space="preserve"> korzystanie takie nie będzie naruszać jakichkolwiek praw, w tym praw autorskich lub praw własności przemysłowej przysługujących osobom trzecim. W </w:t>
      </w:r>
      <w:r w:rsidR="00FC6E6D" w:rsidRPr="007B709C">
        <w:rPr>
          <w:rFonts w:asciiTheme="majorHAnsi" w:hAnsiTheme="majorHAnsi" w:cstheme="minorHAnsi"/>
          <w:b w:val="0"/>
          <w:color w:val="000000" w:themeColor="text1"/>
        </w:rPr>
        <w:t xml:space="preserve">gdy osoba trzecia zgłosi roszczenie, iż korzystanie przez Zamawiającego, podmioty z Grupy Energa, osoby u których Urządzenia są zamontowane, ich następców prawnych lub licencjobiorców, z jakiegokolwiek Produktu zgodnie z Umową i przeznaczeniem tych </w:t>
      </w:r>
      <w:r w:rsidR="00FC6E6D" w:rsidRPr="007B709C">
        <w:rPr>
          <w:rFonts w:asciiTheme="majorHAnsi" w:hAnsiTheme="majorHAnsi" w:cstheme="minorHAnsi"/>
          <w:b w:val="0"/>
          <w:color w:val="000000" w:themeColor="text1"/>
        </w:rPr>
        <w:lastRenderedPageBreak/>
        <w:t xml:space="preserve">Produktów narusza jej prawa: </w:t>
      </w:r>
    </w:p>
    <w:p w:rsidR="00FC6E6D" w:rsidRPr="007B709C" w:rsidRDefault="003A5CF4"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Zamawiający </w:t>
      </w:r>
      <w:r w:rsidR="00C41304" w:rsidRPr="007B709C">
        <w:rPr>
          <w:rFonts w:asciiTheme="majorHAnsi" w:hAnsiTheme="majorHAnsi" w:cstheme="minorHAnsi"/>
          <w:b w:val="0"/>
          <w:color w:val="000000" w:themeColor="text1"/>
        </w:rPr>
        <w:t>niezwłocznie poinformuje W</w:t>
      </w:r>
      <w:r w:rsidRPr="007B709C">
        <w:rPr>
          <w:rFonts w:asciiTheme="majorHAnsi" w:hAnsiTheme="majorHAnsi" w:cstheme="minorHAnsi"/>
          <w:b w:val="0"/>
          <w:color w:val="000000" w:themeColor="text1"/>
        </w:rPr>
        <w:t>ykonawcę, o takich roszczeniach</w:t>
      </w:r>
      <w:r w:rsidR="00FC6E6D" w:rsidRPr="007B709C">
        <w:rPr>
          <w:rFonts w:asciiTheme="majorHAnsi" w:hAnsiTheme="majorHAnsi" w:cstheme="minorHAnsi"/>
          <w:b w:val="0"/>
          <w:color w:val="000000" w:themeColor="text1"/>
        </w:rPr>
        <w:t>;</w:t>
      </w:r>
    </w:p>
    <w:p w:rsidR="00FC6E6D" w:rsidRPr="007B709C" w:rsidRDefault="00C41304"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Wykonawca zobowiązany będzie do podjęcia wszelkich niezbędnych działań mających na celu zażegnanie sporu związanego z roszczeniami osób trzecich i </w:t>
      </w:r>
      <w:r w:rsidR="00FC6E6D" w:rsidRPr="007B709C">
        <w:rPr>
          <w:rFonts w:asciiTheme="majorHAnsi" w:hAnsiTheme="majorHAnsi" w:cstheme="minorHAnsi"/>
          <w:b w:val="0"/>
          <w:color w:val="000000" w:themeColor="text1"/>
        </w:rPr>
        <w:t xml:space="preserve">w wypadku, gdy roszczenie osoby trzeciej będzie uzasadnione, </w:t>
      </w:r>
      <w:r w:rsidRPr="007B709C">
        <w:rPr>
          <w:rFonts w:asciiTheme="majorHAnsi" w:hAnsiTheme="majorHAnsi" w:cstheme="minorHAnsi"/>
          <w:b w:val="0"/>
          <w:color w:val="000000" w:themeColor="text1"/>
        </w:rPr>
        <w:t>poniesie w związku z podjętymi przez niego działaniami wszelkie koszty z tym związane oraz zrekompensuje koszty</w:t>
      </w:r>
      <w:r w:rsidR="00FC6E6D" w:rsidRPr="007B709C">
        <w:rPr>
          <w:rFonts w:asciiTheme="majorHAnsi" w:hAnsiTheme="majorHAnsi" w:cstheme="minorHAnsi"/>
          <w:b w:val="0"/>
          <w:color w:val="000000" w:themeColor="text1"/>
        </w:rPr>
        <w:t xml:space="preserve"> poniesione przez Zamawiającego;</w:t>
      </w:r>
    </w:p>
    <w:p w:rsidR="00FC6E6D" w:rsidRPr="007B709C" w:rsidRDefault="00C41304"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przypadku wytoczenia powództwa przeciwko </w:t>
      </w:r>
      <w:r w:rsidR="003A5CF4" w:rsidRPr="007B709C">
        <w:rPr>
          <w:rFonts w:asciiTheme="majorHAnsi" w:hAnsiTheme="majorHAnsi" w:cstheme="minorHAnsi"/>
          <w:b w:val="0"/>
          <w:color w:val="000000" w:themeColor="text1"/>
        </w:rPr>
        <w:t>podmiotom wskazanym wyżej</w:t>
      </w:r>
      <w:r w:rsidRPr="007B709C">
        <w:rPr>
          <w:rFonts w:asciiTheme="majorHAnsi" w:hAnsiTheme="majorHAnsi" w:cstheme="minorHAnsi"/>
          <w:b w:val="0"/>
          <w:color w:val="000000" w:themeColor="text1"/>
        </w:rPr>
        <w:t xml:space="preserve">, Wykonawca wstąpi do postępowania w charakterze strony pozwanej, a w razie braku takiej możliwości wystąpi z interwencją uboczną po stronie pozwanej oraz </w:t>
      </w:r>
      <w:r w:rsidR="003A5CF4" w:rsidRPr="007B709C">
        <w:rPr>
          <w:rFonts w:asciiTheme="majorHAnsi" w:hAnsiTheme="majorHAnsi" w:cstheme="minorHAnsi"/>
          <w:b w:val="0"/>
          <w:color w:val="000000" w:themeColor="text1"/>
        </w:rPr>
        <w:t>– w wypadku</w:t>
      </w:r>
      <w:r w:rsidR="00FC6E6D" w:rsidRPr="007B709C">
        <w:rPr>
          <w:rFonts w:asciiTheme="majorHAnsi" w:hAnsiTheme="majorHAnsi" w:cstheme="minorHAnsi"/>
          <w:b w:val="0"/>
          <w:color w:val="000000" w:themeColor="text1"/>
        </w:rPr>
        <w:t>,</w:t>
      </w:r>
      <w:r w:rsidR="003A5CF4" w:rsidRPr="007B709C">
        <w:rPr>
          <w:rFonts w:asciiTheme="majorHAnsi" w:hAnsiTheme="majorHAnsi" w:cstheme="minorHAnsi"/>
          <w:b w:val="0"/>
          <w:color w:val="000000" w:themeColor="text1"/>
        </w:rPr>
        <w:t xml:space="preserve"> gdy powództwo osoby trzeciej będzie uzasadnione - </w:t>
      </w:r>
      <w:r w:rsidRPr="007B709C">
        <w:rPr>
          <w:rFonts w:asciiTheme="majorHAnsi" w:hAnsiTheme="majorHAnsi" w:cstheme="minorHAnsi"/>
          <w:b w:val="0"/>
          <w:color w:val="000000" w:themeColor="text1"/>
        </w:rPr>
        <w:t xml:space="preserve">pokryje wszelkie koszty i odszkodowania związane z </w:t>
      </w:r>
      <w:r w:rsidR="003A5CF4" w:rsidRPr="007B709C">
        <w:rPr>
          <w:rFonts w:asciiTheme="majorHAnsi" w:hAnsiTheme="majorHAnsi" w:cstheme="minorHAnsi"/>
          <w:b w:val="0"/>
          <w:color w:val="000000" w:themeColor="text1"/>
        </w:rPr>
        <w:t xml:space="preserve">takim </w:t>
      </w:r>
      <w:r w:rsidRPr="007B709C">
        <w:rPr>
          <w:rFonts w:asciiTheme="majorHAnsi" w:hAnsiTheme="majorHAnsi" w:cstheme="minorHAnsi"/>
          <w:b w:val="0"/>
          <w:color w:val="000000" w:themeColor="text1"/>
        </w:rPr>
        <w:t xml:space="preserve">roszczeniem, w tym koszty obsługi prawnej. </w:t>
      </w:r>
    </w:p>
    <w:p w:rsidR="00C41304" w:rsidRPr="007B709C" w:rsidRDefault="00FC6E6D"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w</w:t>
      </w:r>
      <w:r w:rsidR="00C41304" w:rsidRPr="007B709C">
        <w:rPr>
          <w:rFonts w:asciiTheme="majorHAnsi" w:hAnsiTheme="majorHAnsi" w:cstheme="minorHAnsi"/>
          <w:b w:val="0"/>
          <w:color w:val="000000" w:themeColor="text1"/>
        </w:rPr>
        <w:t xml:space="preserve"> przypadku zawarcia ugody</w:t>
      </w:r>
      <w:r w:rsidRPr="007B709C">
        <w:rPr>
          <w:rFonts w:asciiTheme="majorHAnsi" w:hAnsiTheme="majorHAnsi" w:cstheme="minorHAnsi"/>
          <w:b w:val="0"/>
          <w:color w:val="000000" w:themeColor="text1"/>
        </w:rPr>
        <w:t>,</w:t>
      </w:r>
      <w:r w:rsidR="00C41304" w:rsidRPr="007B709C">
        <w:rPr>
          <w:rFonts w:asciiTheme="majorHAnsi" w:hAnsiTheme="majorHAnsi" w:cstheme="minorHAnsi"/>
          <w:b w:val="0"/>
          <w:color w:val="000000" w:themeColor="text1"/>
        </w:rPr>
        <w:t xml:space="preserve"> Wykonawca pokryje</w:t>
      </w:r>
      <w:r w:rsidRPr="007B709C">
        <w:rPr>
          <w:rFonts w:asciiTheme="majorHAnsi" w:hAnsiTheme="majorHAnsi" w:cstheme="minorHAnsi"/>
          <w:b w:val="0"/>
          <w:color w:val="000000" w:themeColor="text1"/>
        </w:rPr>
        <w:t xml:space="preserve"> wszelkie koszty i odszkodowania objęte ugodą</w:t>
      </w:r>
      <w:r w:rsidR="00C41304" w:rsidRPr="007B709C">
        <w:rPr>
          <w:rFonts w:asciiTheme="majorHAnsi" w:hAnsiTheme="majorHAnsi" w:cstheme="minorHAnsi"/>
          <w:b w:val="0"/>
          <w:color w:val="000000" w:themeColor="text1"/>
        </w:rPr>
        <w:t>, że Wykonawca wyraził zgodę na ostateczny kształt ugody i uczestniczył w ustalaniu jej warunków.</w:t>
      </w:r>
      <w:bookmarkEnd w:id="373"/>
      <w:r w:rsidR="00C41304" w:rsidRPr="007B709C">
        <w:rPr>
          <w:rFonts w:asciiTheme="majorHAnsi" w:hAnsiTheme="majorHAnsi" w:cstheme="minorHAnsi"/>
          <w:b w:val="0"/>
          <w:color w:val="000000" w:themeColor="text1"/>
        </w:rPr>
        <w:t xml:space="preserve"> </w:t>
      </w:r>
    </w:p>
    <w:p w:rsidR="00C41304" w:rsidRPr="007B709C" w:rsidRDefault="00B348A5"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74" w:name="_Toc338977100"/>
      <w:bookmarkStart w:id="375" w:name="_Ref272502062"/>
      <w:r w:rsidRPr="007B709C">
        <w:rPr>
          <w:rFonts w:asciiTheme="majorHAnsi" w:hAnsiTheme="majorHAnsi" w:cstheme="minorHAnsi"/>
          <w:color w:val="000000" w:themeColor="text1"/>
        </w:rPr>
        <w:t>[Zapewnienie]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Wykonawca zapewnia i zobowiązuje się, że zakres uprawnień do korzystania z Elementów Autorskich uzyskanych przez Zamawiającego na podstawie Umowy, jest w pełni wystarczający dla realizacji wszelkich wymagań funkcjonalnych i parametrów Produktów objętych Umową.</w:t>
      </w:r>
      <w:bookmarkEnd w:id="374"/>
      <w:r w:rsidR="00C41304" w:rsidRPr="007B709C">
        <w:rPr>
          <w:rFonts w:asciiTheme="majorHAnsi" w:hAnsiTheme="majorHAnsi" w:cstheme="minorHAnsi"/>
          <w:b w:val="0"/>
          <w:color w:val="000000" w:themeColor="text1"/>
        </w:rPr>
        <w:t xml:space="preserve"> </w:t>
      </w:r>
    </w:p>
    <w:p w:rsidR="00C711FF" w:rsidRPr="007B709C" w:rsidRDefault="00B348A5"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76" w:name="_Toc338977101"/>
      <w:r w:rsidRPr="007B709C">
        <w:rPr>
          <w:rFonts w:asciiTheme="majorHAnsi" w:hAnsiTheme="majorHAnsi" w:cstheme="minorHAnsi"/>
          <w:color w:val="000000" w:themeColor="text1"/>
        </w:rPr>
        <w:t>[Ryzyko roszczenia]</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Jeśli roszczenie osoby trzeciej związane z wadą prawną Produktu lub jego części</w:t>
      </w:r>
      <w:r w:rsidR="00C711FF" w:rsidRPr="007B709C">
        <w:rPr>
          <w:rFonts w:asciiTheme="majorHAnsi" w:hAnsiTheme="majorHAnsi" w:cstheme="minorHAnsi"/>
          <w:b w:val="0"/>
          <w:color w:val="000000" w:themeColor="text1"/>
        </w:rPr>
        <w:t>:</w:t>
      </w:r>
    </w:p>
    <w:p w:rsidR="00C711FF" w:rsidRPr="007B709C" w:rsidRDefault="00C711FF"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zostanie zgłoszone, </w:t>
      </w:r>
      <w:r w:rsidR="00C41304" w:rsidRPr="007B709C">
        <w:rPr>
          <w:rFonts w:asciiTheme="majorHAnsi" w:hAnsiTheme="majorHAnsi" w:cstheme="minorHAnsi"/>
          <w:b w:val="0"/>
          <w:color w:val="000000" w:themeColor="text1"/>
        </w:rPr>
        <w:t xml:space="preserve">lub </w:t>
      </w:r>
    </w:p>
    <w:p w:rsidR="00C711FF" w:rsidRPr="007B709C" w:rsidRDefault="00C41304"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będzie istnieć prawdopodobieństwo jego zgłoszenia</w:t>
      </w:r>
      <w:r w:rsidR="00C711FF" w:rsidRPr="007B709C">
        <w:rPr>
          <w:rFonts w:asciiTheme="majorHAnsi" w:hAnsiTheme="majorHAnsi" w:cstheme="minorHAnsi"/>
          <w:b w:val="0"/>
          <w:color w:val="000000" w:themeColor="text1"/>
        </w:rPr>
        <w:t>,</w:t>
      </w:r>
    </w:p>
    <w:p w:rsidR="00C711FF" w:rsidRPr="007B709C" w:rsidRDefault="00C41304"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lub informacje o naruszeniu uzasadniać będą potrzebę podjęcia niezbędnych działań jeszcze przed podniesieniem roszczenia)</w:t>
      </w:r>
    </w:p>
    <w:p w:rsidR="00C41304" w:rsidRPr="007B709C" w:rsidRDefault="00C711FF" w:rsidP="00844ABD">
      <w:pPr>
        <w:pStyle w:val="Nagwek1"/>
        <w:widowControl w:val="0"/>
        <w:numPr>
          <w:ilvl w:val="0"/>
          <w:numId w:val="0"/>
        </w:numPr>
        <w:tabs>
          <w:tab w:val="num" w:pos="907"/>
        </w:tabs>
        <w:spacing w:before="60" w:after="60" w:line="300" w:lineRule="atLeast"/>
        <w:ind w:left="851"/>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a z okoliczności wynikać będzie, że przedmiotowe roszczenie </w:t>
      </w:r>
      <w:r w:rsidR="00206DD3" w:rsidRPr="007B709C">
        <w:rPr>
          <w:rFonts w:asciiTheme="majorHAnsi" w:hAnsiTheme="majorHAnsi" w:cstheme="minorHAnsi"/>
          <w:b w:val="0"/>
          <w:color w:val="000000" w:themeColor="text1"/>
        </w:rPr>
        <w:t>może być zasadne</w:t>
      </w:r>
      <w:r w:rsidR="00C41304" w:rsidRPr="007B709C">
        <w:rPr>
          <w:rFonts w:asciiTheme="majorHAnsi" w:hAnsiTheme="majorHAnsi" w:cstheme="minorHAnsi"/>
          <w:b w:val="0"/>
          <w:color w:val="000000" w:themeColor="text1"/>
        </w:rPr>
        <w:t>,</w:t>
      </w:r>
      <w:r w:rsidR="00206DD3" w:rsidRPr="007B709C">
        <w:rPr>
          <w:rFonts w:asciiTheme="majorHAnsi" w:hAnsiTheme="majorHAnsi" w:cstheme="minorHAnsi"/>
          <w:b w:val="0"/>
          <w:color w:val="000000" w:themeColor="text1"/>
        </w:rPr>
        <w:t xml:space="preserve"> Zamawiający zwróci się do Wykonawcy</w:t>
      </w:r>
      <w:r w:rsidR="00C41304" w:rsidRPr="007B709C">
        <w:rPr>
          <w:rFonts w:asciiTheme="majorHAnsi" w:hAnsiTheme="majorHAnsi" w:cstheme="minorHAnsi"/>
          <w:b w:val="0"/>
          <w:color w:val="000000" w:themeColor="text1"/>
        </w:rPr>
        <w:t xml:space="preserve"> </w:t>
      </w:r>
      <w:r w:rsidR="00206DD3" w:rsidRPr="007B709C">
        <w:rPr>
          <w:rFonts w:asciiTheme="majorHAnsi" w:hAnsiTheme="majorHAnsi" w:cstheme="minorHAnsi"/>
          <w:b w:val="0"/>
          <w:color w:val="000000" w:themeColor="text1"/>
        </w:rPr>
        <w:t>o zmodyfikowanie</w:t>
      </w:r>
      <w:r w:rsidR="00C41304" w:rsidRPr="007B709C">
        <w:rPr>
          <w:rFonts w:asciiTheme="majorHAnsi" w:hAnsiTheme="majorHAnsi" w:cstheme="minorHAnsi"/>
          <w:b w:val="0"/>
          <w:color w:val="000000" w:themeColor="text1"/>
        </w:rPr>
        <w:t xml:space="preserve"> </w:t>
      </w:r>
      <w:r w:rsidR="00206DD3" w:rsidRPr="007B709C">
        <w:rPr>
          <w:rFonts w:asciiTheme="majorHAnsi" w:hAnsiTheme="majorHAnsi" w:cstheme="minorHAnsi"/>
          <w:b w:val="0"/>
          <w:color w:val="000000" w:themeColor="text1"/>
        </w:rPr>
        <w:t xml:space="preserve">wadliwych Produktów lub ich wymianę </w:t>
      </w:r>
      <w:r w:rsidR="00C41304" w:rsidRPr="007B709C">
        <w:rPr>
          <w:rFonts w:asciiTheme="majorHAnsi" w:hAnsiTheme="majorHAnsi" w:cstheme="minorHAnsi"/>
          <w:b w:val="0"/>
          <w:color w:val="000000" w:themeColor="text1"/>
        </w:rPr>
        <w:t>przy zachowaniu przynajmniej równoważnej jakości i zawartości oraz funkcjonalności, co elementy oryginalne.</w:t>
      </w:r>
      <w:bookmarkEnd w:id="376"/>
      <w:r w:rsidR="00206DD3" w:rsidRPr="007B709C">
        <w:rPr>
          <w:rFonts w:asciiTheme="majorHAnsi" w:hAnsiTheme="majorHAnsi" w:cstheme="minorHAnsi"/>
          <w:b w:val="0"/>
          <w:color w:val="000000" w:themeColor="text1"/>
        </w:rPr>
        <w:t xml:space="preserve"> Jeżeli Wykonawca nie zgodzi się z oceną Zamawiającego</w:t>
      </w:r>
      <w:r w:rsidR="00844ABD" w:rsidRPr="007B709C">
        <w:rPr>
          <w:rFonts w:asciiTheme="majorHAnsi" w:hAnsiTheme="majorHAnsi" w:cstheme="minorHAnsi"/>
          <w:b w:val="0"/>
          <w:color w:val="000000" w:themeColor="text1"/>
        </w:rPr>
        <w:t>, może nie dokonywać tych czynności, jeżeli ustanowi uzgodnione z Zamawiającym zabezpieczenie.</w:t>
      </w:r>
      <w:r w:rsidR="00206DD3"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 </w:t>
      </w:r>
    </w:p>
    <w:p w:rsidR="00C41304" w:rsidRPr="007B709C" w:rsidRDefault="00844ABD"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77" w:name="_Toc338977102"/>
      <w:bookmarkStart w:id="378" w:name="_Ref338155659"/>
      <w:bookmarkStart w:id="379" w:name="_Ref357982990"/>
      <w:bookmarkStart w:id="380" w:name="_Ref358013203"/>
      <w:bookmarkStart w:id="381" w:name="_Ref358013293"/>
      <w:bookmarkStart w:id="382" w:name="_Ref358013492"/>
      <w:r w:rsidRPr="007B709C">
        <w:rPr>
          <w:rFonts w:asciiTheme="majorHAnsi" w:hAnsiTheme="majorHAnsi" w:cstheme="minorHAnsi"/>
          <w:color w:val="000000" w:themeColor="text1"/>
        </w:rPr>
        <w:t>[Licencja]</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Z zastrzeżeniem </w:t>
      </w:r>
      <w:r w:rsidR="005762FA" w:rsidRPr="007B709C">
        <w:rPr>
          <w:color w:val="000000" w:themeColor="text1"/>
        </w:rPr>
        <w:fldChar w:fldCharType="begin"/>
      </w:r>
      <w:r w:rsidR="005762FA" w:rsidRPr="007B709C">
        <w:rPr>
          <w:color w:val="000000" w:themeColor="text1"/>
        </w:rPr>
        <w:instrText xml:space="preserve"> REF _Ref310577980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149</w:t>
      </w:r>
      <w:r w:rsidR="005762FA" w:rsidRPr="007B709C">
        <w:rPr>
          <w:color w:val="000000" w:themeColor="text1"/>
        </w:rPr>
        <w:fldChar w:fldCharType="end"/>
      </w:r>
      <w:r w:rsidR="00C41304" w:rsidRPr="007B709C">
        <w:rPr>
          <w:rFonts w:asciiTheme="majorHAnsi" w:hAnsiTheme="majorHAnsi" w:cstheme="minorHAnsi"/>
          <w:b w:val="0"/>
          <w:color w:val="000000" w:themeColor="text1"/>
        </w:rPr>
        <w:t>, Wykonawca w ramach wynagrodzenia zobowiązuje się do udziel</w:t>
      </w:r>
      <w:r w:rsidRPr="007B709C">
        <w:rPr>
          <w:rFonts w:asciiTheme="majorHAnsi" w:hAnsiTheme="majorHAnsi" w:cstheme="minorHAnsi"/>
          <w:b w:val="0"/>
          <w:color w:val="000000" w:themeColor="text1"/>
        </w:rPr>
        <w:t>enia Zamawiającemu niewyłącznej</w:t>
      </w:r>
      <w:r w:rsidR="00C41304" w:rsidRPr="007B709C">
        <w:rPr>
          <w:rFonts w:asciiTheme="majorHAnsi" w:hAnsiTheme="majorHAnsi" w:cstheme="minorHAnsi"/>
          <w:b w:val="0"/>
          <w:color w:val="000000" w:themeColor="text1"/>
        </w:rPr>
        <w:t xml:space="preserve"> licencji na korzystanie z Elementów Autorskich, z wyjątkiem Oprogramowania Testowo – Diagnostycznego, na wszystkich znanych w dniu zawarcia Umowy polach eksploatacji, w tym:</w:t>
      </w:r>
      <w:bookmarkEnd w:id="375"/>
      <w:bookmarkEnd w:id="377"/>
      <w:bookmarkEnd w:id="378"/>
      <w:bookmarkEnd w:id="379"/>
      <w:bookmarkEnd w:id="380"/>
      <w:bookmarkEnd w:id="381"/>
      <w:bookmarkEnd w:id="382"/>
      <w:r w:rsidR="00C41304" w:rsidRPr="007B709C">
        <w:rPr>
          <w:rFonts w:asciiTheme="majorHAnsi" w:hAnsiTheme="majorHAnsi" w:cstheme="minorHAnsi"/>
          <w:b w:val="0"/>
          <w:color w:val="000000" w:themeColor="text1"/>
        </w:rPr>
        <w:t xml:space="preserve"> </w:t>
      </w:r>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83" w:name="_Toc338977103"/>
      <w:r w:rsidRPr="007B709C">
        <w:rPr>
          <w:rFonts w:asciiTheme="majorHAnsi" w:hAnsiTheme="majorHAnsi" w:cstheme="minorHAnsi"/>
          <w:b w:val="0"/>
          <w:color w:val="000000" w:themeColor="text1"/>
        </w:rPr>
        <w:t>w odniesieniu do Elementów Autorskich nie będących programami komputerowymi, w tym Scenariuszy Testowych oraz Dokumentacji - na polach eksploatacji obejmujących:</w:t>
      </w:r>
      <w:bookmarkEnd w:id="383"/>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84" w:name="_Toc338977104"/>
      <w:r w:rsidRPr="007B709C">
        <w:rPr>
          <w:rFonts w:asciiTheme="majorHAnsi" w:hAnsiTheme="majorHAnsi" w:cstheme="minorHAnsi"/>
          <w:b w:val="0"/>
          <w:color w:val="000000" w:themeColor="text1"/>
        </w:rPr>
        <w:t>w zakresie utrwalania i zwielokrotniania - wytwarzanie dowolną techniką egzemplarzy utworu, w tym techniką drukarską, reprograficzną, zapisu magnetycznego oraz techniką cyfrową;</w:t>
      </w:r>
      <w:bookmarkEnd w:id="384"/>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85" w:name="_Toc338977105"/>
      <w:r w:rsidRPr="007B709C">
        <w:rPr>
          <w:rFonts w:asciiTheme="majorHAnsi" w:hAnsiTheme="majorHAnsi" w:cstheme="minorHAnsi"/>
          <w:b w:val="0"/>
          <w:color w:val="000000" w:themeColor="text1"/>
        </w:rPr>
        <w:t>w zakresie obrotu oryginałem albo egzemplarzami, na których dany utwór utrwalono - wprowadzanie do obrotu, użyczenie lub najem oryginału albo egzemplarzy</w:t>
      </w:r>
      <w:r w:rsidR="00D66637" w:rsidRPr="007B709C">
        <w:rPr>
          <w:rFonts w:asciiTheme="majorHAnsi" w:hAnsiTheme="majorHAnsi" w:cstheme="minorHAnsi"/>
          <w:b w:val="0"/>
          <w:color w:val="000000" w:themeColor="text1"/>
        </w:rPr>
        <w:t>, jednak ograniczone do p</w:t>
      </w:r>
      <w:r w:rsidR="00740BF9" w:rsidRPr="007B709C">
        <w:rPr>
          <w:rFonts w:asciiTheme="majorHAnsi" w:hAnsiTheme="majorHAnsi" w:cstheme="minorHAnsi"/>
          <w:b w:val="0"/>
          <w:color w:val="000000" w:themeColor="text1"/>
        </w:rPr>
        <w:t xml:space="preserve">odmiotów z Grupy Energa oraz podmiotów wykonujących jakiekolwiek świadczenia na rzecz </w:t>
      </w:r>
      <w:r w:rsidR="00D66637" w:rsidRPr="007B709C">
        <w:rPr>
          <w:rFonts w:asciiTheme="majorHAnsi" w:hAnsiTheme="majorHAnsi" w:cstheme="minorHAnsi"/>
          <w:b w:val="0"/>
          <w:color w:val="000000" w:themeColor="text1"/>
        </w:rPr>
        <w:t>p</w:t>
      </w:r>
      <w:r w:rsidR="00740BF9" w:rsidRPr="007B709C">
        <w:rPr>
          <w:rFonts w:asciiTheme="majorHAnsi" w:hAnsiTheme="majorHAnsi" w:cstheme="minorHAnsi"/>
          <w:b w:val="0"/>
          <w:color w:val="000000" w:themeColor="text1"/>
        </w:rPr>
        <w:t xml:space="preserve">odmiotów z Grupy Energa, z tym że podmioty wykonujące świadczenia mogą wykorzystywać Elementy Autorskie wyłącznie w celu wykonywania tych świadczeń i nie mogą </w:t>
      </w:r>
      <w:r w:rsidR="00740BF9" w:rsidRPr="007B709C">
        <w:rPr>
          <w:rFonts w:asciiTheme="majorHAnsi" w:hAnsiTheme="majorHAnsi" w:cstheme="minorHAnsi"/>
          <w:b w:val="0"/>
          <w:color w:val="000000" w:themeColor="text1"/>
        </w:rPr>
        <w:lastRenderedPageBreak/>
        <w:t xml:space="preserve">wykorzystywać Elementów Autorskich do jakichkolwiek innych celów </w:t>
      </w:r>
      <w:r w:rsidRPr="007B709C">
        <w:rPr>
          <w:rFonts w:asciiTheme="majorHAnsi" w:hAnsiTheme="majorHAnsi" w:cstheme="minorHAnsi"/>
          <w:b w:val="0"/>
          <w:color w:val="000000" w:themeColor="text1"/>
        </w:rPr>
        <w:t>;</w:t>
      </w:r>
      <w:bookmarkEnd w:id="385"/>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86" w:name="_Toc338977106"/>
      <w:r w:rsidRPr="007B709C">
        <w:rPr>
          <w:rFonts w:asciiTheme="majorHAnsi" w:hAnsiTheme="majorHAnsi" w:cstheme="minorHAnsi"/>
          <w:b w:val="0"/>
          <w:color w:val="000000" w:themeColor="text1"/>
        </w:rPr>
        <w:t>w zakresie rozpowszechniania w sposób inny niż określony w pkt (b) - publiczne wykonanie, wystawienie, wyświetlenie, odtworzenie oraz nadawanie i reemitowanie, a także publiczne udostępnianie utworu w taki sposób, aby każdy mógł mieć do niego dostęp w miejscu i w czasie przez siebie wybranym, w tym w sieci Internet, oraz innych sieciach teleinformatycznych (w tym intranet, extranet) i platformach cyfrowych</w:t>
      </w:r>
      <w:r w:rsidR="00D66637" w:rsidRPr="007B709C">
        <w:rPr>
          <w:rFonts w:asciiTheme="majorHAnsi" w:hAnsiTheme="majorHAnsi" w:cstheme="minorHAnsi"/>
          <w:b w:val="0"/>
          <w:color w:val="000000" w:themeColor="text1"/>
        </w:rPr>
        <w:t>, ale bez prawa dalszego rozpowszechniania</w:t>
      </w:r>
      <w:r w:rsidRPr="007B709C">
        <w:rPr>
          <w:rFonts w:asciiTheme="majorHAnsi" w:hAnsiTheme="majorHAnsi" w:cstheme="minorHAnsi"/>
          <w:b w:val="0"/>
          <w:color w:val="000000" w:themeColor="text1"/>
        </w:rPr>
        <w:t>.</w:t>
      </w:r>
      <w:bookmarkEnd w:id="386"/>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87" w:name="_Toc338977107"/>
      <w:bookmarkStart w:id="388" w:name="_Ref338155661"/>
      <w:r w:rsidRPr="007B709C">
        <w:rPr>
          <w:rFonts w:asciiTheme="majorHAnsi" w:hAnsiTheme="majorHAnsi" w:cstheme="minorHAnsi"/>
          <w:b w:val="0"/>
          <w:color w:val="000000" w:themeColor="text1"/>
        </w:rPr>
        <w:t>w odniesieniu do programów komputerowych - na polach eksploatacji obejmujących:</w:t>
      </w:r>
      <w:bookmarkEnd w:id="387"/>
      <w:bookmarkEnd w:id="388"/>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89" w:name="_Toc338977108"/>
      <w:r w:rsidRPr="007B709C">
        <w:rPr>
          <w:rFonts w:asciiTheme="majorHAnsi" w:hAnsiTheme="majorHAnsi" w:cstheme="minorHAnsi"/>
          <w:b w:val="0"/>
          <w:color w:val="000000" w:themeColor="text1"/>
        </w:rPr>
        <w:t>trwałe i czasowe zwielokrotnienie programów komputerowych w całości lub w części jakimikolwiek środkami i w jakiejkolwiek formie;</w:t>
      </w:r>
      <w:bookmarkEnd w:id="389"/>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90" w:name="_Toc338977109"/>
      <w:r w:rsidRPr="007B709C">
        <w:rPr>
          <w:rFonts w:asciiTheme="majorHAnsi" w:hAnsiTheme="majorHAnsi" w:cstheme="minorHAnsi"/>
          <w:b w:val="0"/>
          <w:color w:val="000000" w:themeColor="text1"/>
        </w:rPr>
        <w:t>tłumaczenie, przystosowanie, zmiana układu i jakiekolwiek inne zmiany w programach komputerowych</w:t>
      </w:r>
      <w:r w:rsidR="00D66637" w:rsidRPr="007B709C">
        <w:rPr>
          <w:rFonts w:asciiTheme="majorHAnsi" w:hAnsiTheme="majorHAnsi" w:cstheme="minorHAnsi"/>
          <w:b w:val="0"/>
          <w:color w:val="000000" w:themeColor="text1"/>
        </w:rPr>
        <w:t xml:space="preserve"> jednak z wyłączeniem </w:t>
      </w:r>
      <w:proofErr w:type="spellStart"/>
      <w:r w:rsidR="00D66637" w:rsidRPr="007B709C">
        <w:rPr>
          <w:rFonts w:asciiTheme="majorHAnsi" w:hAnsiTheme="majorHAnsi" w:cstheme="minorHAnsi"/>
          <w:b w:val="0"/>
          <w:color w:val="000000" w:themeColor="text1"/>
        </w:rPr>
        <w:t>firmware’u</w:t>
      </w:r>
      <w:proofErr w:type="spellEnd"/>
      <w:r w:rsidR="00D66637" w:rsidRPr="007B709C">
        <w:rPr>
          <w:rFonts w:asciiTheme="majorHAnsi" w:hAnsiTheme="majorHAnsi" w:cstheme="minorHAnsi"/>
          <w:b w:val="0"/>
          <w:color w:val="000000" w:themeColor="text1"/>
        </w:rPr>
        <w:t xml:space="preserve"> Urządzeń i Oprogramowania Testowo Diagnostycznego</w:t>
      </w:r>
      <w:r w:rsidRPr="007B709C">
        <w:rPr>
          <w:rFonts w:asciiTheme="majorHAnsi" w:hAnsiTheme="majorHAnsi" w:cstheme="minorHAnsi"/>
          <w:b w:val="0"/>
          <w:color w:val="000000" w:themeColor="text1"/>
        </w:rPr>
        <w:t>;</w:t>
      </w:r>
      <w:bookmarkEnd w:id="390"/>
    </w:p>
    <w:p w:rsidR="00C41304" w:rsidRPr="007B709C" w:rsidRDefault="00C41304" w:rsidP="00200C8B">
      <w:pPr>
        <w:pStyle w:val="Nagwek1"/>
        <w:widowControl w:val="0"/>
        <w:numPr>
          <w:ilvl w:val="3"/>
          <w:numId w:val="13"/>
        </w:numPr>
        <w:tabs>
          <w:tab w:val="clear" w:pos="1758"/>
          <w:tab w:val="num" w:pos="1843"/>
        </w:tabs>
        <w:spacing w:before="60" w:after="60" w:line="300" w:lineRule="atLeast"/>
        <w:ind w:left="1843" w:hanging="425"/>
        <w:rPr>
          <w:rFonts w:asciiTheme="majorHAnsi" w:hAnsiTheme="majorHAnsi" w:cstheme="minorHAnsi"/>
          <w:b w:val="0"/>
          <w:color w:val="000000" w:themeColor="text1"/>
        </w:rPr>
      </w:pPr>
      <w:bookmarkStart w:id="391" w:name="_Toc338977110"/>
      <w:bookmarkStart w:id="392" w:name="_Ref338155663"/>
      <w:r w:rsidRPr="007B709C">
        <w:rPr>
          <w:rFonts w:asciiTheme="majorHAnsi" w:hAnsiTheme="majorHAnsi" w:cstheme="minorHAnsi"/>
          <w:b w:val="0"/>
          <w:color w:val="000000" w:themeColor="text1"/>
        </w:rPr>
        <w:t>rozpowszechnianie, w tym użyczenie lub najem, programów komputerowych</w:t>
      </w:r>
      <w:r w:rsidR="00D66637" w:rsidRPr="007B709C">
        <w:rPr>
          <w:rFonts w:asciiTheme="majorHAnsi" w:hAnsiTheme="majorHAnsi" w:cstheme="minorHAnsi"/>
          <w:b w:val="0"/>
          <w:color w:val="000000" w:themeColor="text1"/>
        </w:rPr>
        <w:t xml:space="preserve"> jednak ograniczone do podmiotów z Grupy Energa oraz podmiotów wykonujących jakiekolwiek świadczenia na rzecz podmiotów z Grupy Energa, z tym że podmioty wykonujące świadczenia mogą wykorzystywać programy komputerowe wyłącznie w celu wykonywania tych świadczeń i nie mogą wykorzystywać programów komputerowych do jakichkolwiek innych celów. Prawo rozpowszechniania programów komputerowych nie obejmuje </w:t>
      </w:r>
      <w:proofErr w:type="spellStart"/>
      <w:r w:rsidR="00D66637" w:rsidRPr="007B709C">
        <w:rPr>
          <w:rFonts w:asciiTheme="majorHAnsi" w:hAnsiTheme="majorHAnsi" w:cstheme="minorHAnsi"/>
          <w:b w:val="0"/>
          <w:color w:val="000000" w:themeColor="text1"/>
        </w:rPr>
        <w:t>firmware’u</w:t>
      </w:r>
      <w:proofErr w:type="spellEnd"/>
      <w:r w:rsidR="00905A43" w:rsidRPr="007B709C">
        <w:rPr>
          <w:rFonts w:asciiTheme="majorHAnsi" w:hAnsiTheme="majorHAnsi" w:cstheme="minorHAnsi"/>
          <w:b w:val="0"/>
          <w:color w:val="000000" w:themeColor="text1"/>
        </w:rPr>
        <w:t xml:space="preserve"> poza przypadkami w których </w:t>
      </w:r>
      <w:proofErr w:type="spellStart"/>
      <w:r w:rsidR="00905A43" w:rsidRPr="007B709C">
        <w:rPr>
          <w:rFonts w:asciiTheme="majorHAnsi" w:hAnsiTheme="majorHAnsi" w:cstheme="minorHAnsi"/>
          <w:b w:val="0"/>
          <w:color w:val="000000" w:themeColor="text1"/>
        </w:rPr>
        <w:t>firmware</w:t>
      </w:r>
      <w:proofErr w:type="spellEnd"/>
      <w:r w:rsidR="00905A43" w:rsidRPr="007B709C">
        <w:rPr>
          <w:rFonts w:asciiTheme="majorHAnsi" w:hAnsiTheme="majorHAnsi" w:cstheme="minorHAnsi"/>
          <w:b w:val="0"/>
          <w:color w:val="000000" w:themeColor="text1"/>
        </w:rPr>
        <w:t xml:space="preserve"> jest rozpowszechniany jako część Urządzenia wraz z tym Urządzeniem (przy okazji instalacji Urządzenia u odbiorcy)</w:t>
      </w:r>
      <w:r w:rsidR="00D66637"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w:t>
      </w:r>
      <w:bookmarkEnd w:id="391"/>
      <w:bookmarkEnd w:id="392"/>
      <w:r w:rsidRPr="007B709C">
        <w:rPr>
          <w:rFonts w:asciiTheme="majorHAnsi" w:hAnsiTheme="majorHAnsi" w:cstheme="minorHAnsi"/>
          <w:b w:val="0"/>
          <w:color w:val="000000" w:themeColor="text1"/>
        </w:rPr>
        <w:t xml:space="preserve"> </w:t>
      </w:r>
    </w:p>
    <w:p w:rsidR="00C41304" w:rsidRPr="007B709C" w:rsidRDefault="00745BE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93" w:name="_Toc338977111"/>
      <w:bookmarkStart w:id="394" w:name="_Ref272241305"/>
      <w:r w:rsidRPr="007B709C">
        <w:rPr>
          <w:rFonts w:asciiTheme="majorHAnsi" w:hAnsiTheme="majorHAnsi" w:cstheme="minorHAnsi"/>
          <w:color w:val="000000" w:themeColor="text1"/>
        </w:rPr>
        <w:t>[</w:t>
      </w:r>
      <w:r w:rsidR="00D66637" w:rsidRPr="007B709C">
        <w:rPr>
          <w:rFonts w:asciiTheme="majorHAnsi" w:hAnsiTheme="majorHAnsi" w:cstheme="minorHAnsi"/>
          <w:color w:val="000000" w:themeColor="text1"/>
        </w:rPr>
        <w:t>Oprogramowanie Testowo-Diagnostyczne</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Wykonawca zapewni Zamawiającemu prawo do swobodnego korzystania z Oprogramowania Testowo-Diagnostycznego jednocześnie na dowolnej ilości jednostek sprzętowych, przez dowolną ilość użytkowników:</w:t>
      </w:r>
      <w:bookmarkEnd w:id="393"/>
      <w:bookmarkEnd w:id="394"/>
      <w:r w:rsidR="00C41304" w:rsidRPr="007B709C">
        <w:rPr>
          <w:rFonts w:asciiTheme="majorHAnsi" w:hAnsiTheme="majorHAnsi" w:cstheme="minorHAnsi"/>
          <w:b w:val="0"/>
          <w:color w:val="000000" w:themeColor="text1"/>
        </w:rPr>
        <w:t xml:space="preserve"> </w:t>
      </w:r>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95" w:name="_Toc338977112"/>
      <w:r w:rsidRPr="007B709C">
        <w:rPr>
          <w:rFonts w:asciiTheme="majorHAnsi" w:hAnsiTheme="majorHAnsi" w:cstheme="minorHAnsi"/>
          <w:b w:val="0"/>
          <w:color w:val="000000" w:themeColor="text1"/>
        </w:rPr>
        <w:t>przez całą Grupę Energa</w:t>
      </w:r>
      <w:r w:rsidR="00D66637" w:rsidRPr="007B709C">
        <w:rPr>
          <w:rFonts w:asciiTheme="majorHAnsi" w:hAnsiTheme="majorHAnsi" w:cstheme="minorHAnsi"/>
          <w:b w:val="0"/>
          <w:color w:val="000000" w:themeColor="text1"/>
        </w:rPr>
        <w:t xml:space="preserve"> oraz podmioty wykonujące jakiekolwiek świadczenia na rzecz podmiotów z Grupy Energa, z tym że podmioty wykonujące świadczenia mogą wykorzystywać programy komputerowe wyłącznie w celu wykonywania tych świadczeń i nie mogą wykorzystywać programów komputerowych do jakichkolwiek innych celów</w:t>
      </w:r>
      <w:r w:rsidRPr="007B709C">
        <w:rPr>
          <w:rFonts w:asciiTheme="majorHAnsi" w:hAnsiTheme="majorHAnsi" w:cstheme="minorHAnsi"/>
          <w:b w:val="0"/>
          <w:color w:val="000000" w:themeColor="text1"/>
        </w:rPr>
        <w:t>;</w:t>
      </w:r>
      <w:bookmarkEnd w:id="395"/>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96" w:name="_Toc338977113"/>
      <w:r w:rsidRPr="007B709C">
        <w:rPr>
          <w:rFonts w:asciiTheme="majorHAnsi" w:hAnsiTheme="majorHAnsi" w:cstheme="minorHAnsi"/>
          <w:b w:val="0"/>
          <w:color w:val="000000" w:themeColor="text1"/>
        </w:rPr>
        <w:t>bez ograniczeń czasu trwania umowy czy dozwolonego terytorium, bez prawa licencjodawcy do wypowiedzenia umowy licencyjnej (co najmniej zobowiązanie do niewykonywania takiego prawa) poza przypadkami naruszenia praw Wykonawcy opisanymi w umowie licencyjnej;</w:t>
      </w:r>
      <w:bookmarkEnd w:id="396"/>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397" w:name="_Toc338977114"/>
      <w:r w:rsidRPr="007B709C">
        <w:rPr>
          <w:rFonts w:asciiTheme="majorHAnsi" w:hAnsiTheme="majorHAnsi" w:cstheme="minorHAnsi"/>
          <w:b w:val="0"/>
          <w:color w:val="000000" w:themeColor="text1"/>
        </w:rPr>
        <w:t>również w zakresie powierzenia obsługi Oprogramowania Testowo-Diagnostycznego, w tym jego administracji, podmiotom trzecim, z zastrzeżeniem, że taka obsługa będzie miała na celu obsługę procesów Zamawiającego.</w:t>
      </w:r>
      <w:bookmarkEnd w:id="397"/>
      <w:r w:rsidRPr="007B709C">
        <w:rPr>
          <w:rFonts w:asciiTheme="majorHAnsi" w:hAnsiTheme="majorHAnsi" w:cstheme="minorHAnsi"/>
          <w:b w:val="0"/>
          <w:color w:val="000000" w:themeColor="text1"/>
        </w:rPr>
        <w:t xml:space="preserve"> </w:t>
      </w:r>
    </w:p>
    <w:p w:rsidR="00C41304" w:rsidRPr="007B709C" w:rsidRDefault="00745BE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98" w:name="_Toc338977115"/>
      <w:r w:rsidRPr="007B709C">
        <w:rPr>
          <w:rFonts w:asciiTheme="majorHAnsi" w:hAnsiTheme="majorHAnsi" w:cstheme="minorHAnsi"/>
          <w:color w:val="000000" w:themeColor="text1"/>
        </w:rPr>
        <w:t>[Prawa zależne]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Licencja, o której mowa powyżej, obejmuje również upoważnienie (zezwolenie) do wykonywania przez Zamawiającego zależnych praw autorskich do opracowań Elementów Autorskich, w tym Oprogramowania, Scenariuszy Testowych oraz Dokumentacji Urządzeń (tj. korzystania i rozporządzania opracowaniami powyższych utworów), na wszystkich powyżej opisanych polach eksploatacji</w:t>
      </w:r>
      <w:r w:rsidR="00D66637" w:rsidRPr="007B709C">
        <w:rPr>
          <w:rFonts w:asciiTheme="majorHAnsi" w:hAnsiTheme="majorHAnsi" w:cstheme="minorHAnsi"/>
          <w:b w:val="0"/>
          <w:color w:val="000000" w:themeColor="text1"/>
        </w:rPr>
        <w:t xml:space="preserve"> i z ograniczeniami wyżej opisanymi</w:t>
      </w:r>
      <w:r w:rsidR="00C41304" w:rsidRPr="007B709C">
        <w:rPr>
          <w:rFonts w:asciiTheme="majorHAnsi" w:hAnsiTheme="majorHAnsi" w:cstheme="minorHAnsi"/>
          <w:b w:val="0"/>
          <w:color w:val="000000" w:themeColor="text1"/>
        </w:rPr>
        <w:t>.</w:t>
      </w:r>
      <w:bookmarkEnd w:id="398"/>
      <w:r w:rsidR="00D66637" w:rsidRPr="007B709C">
        <w:rPr>
          <w:rFonts w:asciiTheme="majorHAnsi" w:hAnsiTheme="majorHAnsi" w:cstheme="minorHAnsi"/>
          <w:b w:val="0"/>
          <w:color w:val="000000" w:themeColor="text1"/>
        </w:rPr>
        <w:t xml:space="preserve"> Zamawiający nie może wykonywać praw zależnych w stosunku do </w:t>
      </w:r>
      <w:proofErr w:type="spellStart"/>
      <w:r w:rsidR="00D66637" w:rsidRPr="007B709C">
        <w:rPr>
          <w:rFonts w:asciiTheme="majorHAnsi" w:hAnsiTheme="majorHAnsi" w:cstheme="minorHAnsi"/>
          <w:b w:val="0"/>
          <w:color w:val="000000" w:themeColor="text1"/>
        </w:rPr>
        <w:t>firmware’u</w:t>
      </w:r>
      <w:proofErr w:type="spellEnd"/>
      <w:r w:rsidR="00D66637" w:rsidRPr="007B709C">
        <w:rPr>
          <w:rFonts w:asciiTheme="majorHAnsi" w:hAnsiTheme="majorHAnsi" w:cstheme="minorHAnsi"/>
          <w:b w:val="0"/>
          <w:color w:val="000000" w:themeColor="text1"/>
        </w:rPr>
        <w:t xml:space="preserve"> Urządzeń.</w:t>
      </w:r>
      <w:r w:rsidR="00C41304" w:rsidRPr="007B709C">
        <w:rPr>
          <w:rFonts w:asciiTheme="majorHAnsi" w:hAnsiTheme="majorHAnsi" w:cstheme="minorHAnsi"/>
          <w:b w:val="0"/>
          <w:color w:val="000000" w:themeColor="text1"/>
        </w:rPr>
        <w:t xml:space="preserve"> </w:t>
      </w:r>
    </w:p>
    <w:p w:rsidR="00C41304" w:rsidRPr="007B709C" w:rsidRDefault="00745BE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399" w:name="_Toc338977116"/>
      <w:r w:rsidRPr="007B709C">
        <w:rPr>
          <w:rFonts w:asciiTheme="majorHAnsi" w:hAnsiTheme="majorHAnsi" w:cstheme="minorHAnsi"/>
          <w:color w:val="000000" w:themeColor="text1"/>
        </w:rPr>
        <w:t>[Sublicencje]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Licencja, obejmuje również prawo do udzielenia dalszych licencji (sublicencji) na wszystkich powyżej opisanych polach eksploatacji, w tym dalszych zezwoleń na </w:t>
      </w:r>
      <w:r w:rsidR="00C41304" w:rsidRPr="007B709C">
        <w:rPr>
          <w:rFonts w:asciiTheme="majorHAnsi" w:hAnsiTheme="majorHAnsi" w:cstheme="minorHAnsi"/>
          <w:b w:val="0"/>
          <w:color w:val="000000" w:themeColor="text1"/>
        </w:rPr>
        <w:lastRenderedPageBreak/>
        <w:t>wykonywanie zależnych praw autorskich do opracowań Elementów Autorskich, w tym Oprogramowania Scenariuszy Testowych oraz Dokumentacji Urządzeń (tj. korzystania i rozporządzania opracowaniami powyższych utworów)</w:t>
      </w:r>
      <w:r w:rsidR="00844ABD" w:rsidRPr="007B709C">
        <w:rPr>
          <w:rFonts w:asciiTheme="majorHAnsi" w:hAnsiTheme="majorHAnsi" w:cstheme="minorHAnsi"/>
          <w:b w:val="0"/>
          <w:color w:val="000000" w:themeColor="text1"/>
        </w:rPr>
        <w:t xml:space="preserve"> na rzecz podmiotów </w:t>
      </w:r>
      <w:r w:rsidR="00D66637" w:rsidRPr="007B709C">
        <w:rPr>
          <w:rFonts w:asciiTheme="majorHAnsi" w:hAnsiTheme="majorHAnsi" w:cstheme="minorHAnsi"/>
          <w:b w:val="0"/>
          <w:color w:val="000000" w:themeColor="text1"/>
        </w:rPr>
        <w:t xml:space="preserve">wskazanych w paragrafach poprzedzających i we wskazanym tam ograniczonym zakresie, w szczególności na rzecz </w:t>
      </w:r>
      <w:r w:rsidR="00844ABD" w:rsidRPr="007B709C">
        <w:rPr>
          <w:rFonts w:asciiTheme="majorHAnsi" w:hAnsiTheme="majorHAnsi" w:cstheme="minorHAnsi"/>
          <w:b w:val="0"/>
          <w:color w:val="000000" w:themeColor="text1"/>
        </w:rPr>
        <w:t>podmiotów świadczących pracę na rzecz Zamawiającego i podmiotów z Grupy Energa (samozatrudnienie, umowy zlecenia, o dzieło i podobne) oraz podmiotów świ</w:t>
      </w:r>
      <w:r w:rsidRPr="007B709C">
        <w:rPr>
          <w:rFonts w:asciiTheme="majorHAnsi" w:hAnsiTheme="majorHAnsi" w:cstheme="minorHAnsi"/>
          <w:b w:val="0"/>
          <w:color w:val="000000" w:themeColor="text1"/>
        </w:rPr>
        <w:t>adczących usługi outsourcingowe</w:t>
      </w:r>
      <w:r w:rsidR="00C41304" w:rsidRPr="007B709C">
        <w:rPr>
          <w:rFonts w:asciiTheme="majorHAnsi" w:hAnsiTheme="majorHAnsi" w:cstheme="minorHAnsi"/>
          <w:b w:val="0"/>
          <w:color w:val="000000" w:themeColor="text1"/>
        </w:rPr>
        <w:t>.</w:t>
      </w:r>
      <w:bookmarkEnd w:id="399"/>
      <w:r w:rsidR="00C41304" w:rsidRPr="007B709C">
        <w:rPr>
          <w:rFonts w:asciiTheme="majorHAnsi" w:hAnsiTheme="majorHAnsi" w:cstheme="minorHAnsi"/>
          <w:b w:val="0"/>
          <w:color w:val="000000" w:themeColor="text1"/>
        </w:rPr>
        <w:t xml:space="preserve"> </w:t>
      </w:r>
    </w:p>
    <w:p w:rsidR="00C41304" w:rsidRPr="007B709C" w:rsidRDefault="00745BE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00" w:name="_Ref272502130"/>
      <w:bookmarkStart w:id="401" w:name="_Toc338977121"/>
      <w:r w:rsidRPr="007B709C">
        <w:rPr>
          <w:rFonts w:asciiTheme="majorHAnsi" w:hAnsiTheme="majorHAnsi" w:cstheme="minorHAnsi"/>
          <w:color w:val="000000" w:themeColor="text1"/>
        </w:rPr>
        <w:t>[Udzielenie licencji]</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Udzielenie Zamawiającemu licencji na korzystanie z Elementów Autorskich następuje z chwilą przekazania Zamawiającemu odpowiednich Elementów Autorskich, także w postaci niedokończonej, bez konieczności składania jakichkolwiek dodatkowych oświadczeń przez którąkolwiek ze Stron. Poprzez udostępnienie utworu Zamawiającemu rozumie się również udostępnienie utworu w ramach Urządzenia lub wykorzystanie w jakikolwiek sposób utworu w związku z realizacją Umowy.</w:t>
      </w:r>
      <w:bookmarkEnd w:id="400"/>
      <w:bookmarkEnd w:id="401"/>
    </w:p>
    <w:p w:rsidR="00C41304" w:rsidRPr="007B709C" w:rsidRDefault="00745BEE"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02" w:name="_Toc338977122"/>
      <w:r w:rsidRPr="007B709C">
        <w:rPr>
          <w:rFonts w:asciiTheme="majorHAnsi" w:hAnsiTheme="majorHAnsi" w:cstheme="minorHAnsi"/>
          <w:color w:val="000000" w:themeColor="text1"/>
        </w:rPr>
        <w:t>[Własność nośników]</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Z chwilą udzielenia licencji Wykonawca przenosi na Zamawiającego własność nośników, na których Elementy Autorskie były zapisane w chwili ich wydania. Nie dotyczy to sytuacji, gdy niniejsza Umowa inaczej określa moment przejścia własności nośników, na których dany Element Autorski został utrwalony lub gdy udostępnienie następuje w postaci niematerialnej (np. poprzez umożliwienie pobrania z serwera).</w:t>
      </w:r>
      <w:bookmarkEnd w:id="402"/>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03" w:name="_Toc338977123"/>
      <w:r w:rsidRPr="007B709C">
        <w:rPr>
          <w:rFonts w:asciiTheme="majorHAnsi" w:hAnsiTheme="majorHAnsi" w:cstheme="minorHAnsi"/>
          <w:color w:val="000000" w:themeColor="text1"/>
        </w:rPr>
        <w:t>[Prawa zależne]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Zezwolenie na wykonywanie zależnych praw autorskich do opracowań Elementów Autorskich udzielone zostaje z chwilą dokonania opracowania danego Elementu Autorskiego, bez konieczności składania jakichkolwiek dodatkowych oświadczeń przez Strony.</w:t>
      </w:r>
      <w:bookmarkEnd w:id="403"/>
      <w:r w:rsidR="00C41304" w:rsidRPr="007B709C">
        <w:rPr>
          <w:rFonts w:asciiTheme="majorHAnsi" w:hAnsiTheme="majorHAnsi" w:cstheme="minorHAnsi"/>
          <w:b w:val="0"/>
          <w:color w:val="000000" w:themeColor="text1"/>
        </w:rPr>
        <w:t xml:space="preserve"> </w:t>
      </w:r>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04" w:name="_Toc338977124"/>
      <w:bookmarkStart w:id="405" w:name="_Ref272502096"/>
      <w:r w:rsidRPr="007B709C">
        <w:rPr>
          <w:rFonts w:asciiTheme="majorHAnsi" w:hAnsiTheme="majorHAnsi" w:cstheme="minorHAnsi"/>
          <w:color w:val="000000" w:themeColor="text1"/>
        </w:rPr>
        <w:t>[Czas trwania]</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Licencja na korzystanie z Elementów Autorskich oraz zezwolenie na wykonywanie zależnych praw autorskich udzielona zostaje na okres 30 lat, a następnie przekształca się w licencję na czas nieoznaczony, bez konieczności składania przez którąkolwiek ze Stron jakichkolwiek oświadczeń.</w:t>
      </w:r>
      <w:bookmarkEnd w:id="404"/>
      <w:bookmarkEnd w:id="405"/>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06" w:name="_Toc338977125"/>
      <w:bookmarkStart w:id="407" w:name="_Ref271481350"/>
      <w:r w:rsidRPr="007B709C">
        <w:rPr>
          <w:rFonts w:asciiTheme="majorHAnsi" w:hAnsiTheme="majorHAnsi" w:cstheme="minorHAnsi"/>
          <w:color w:val="000000" w:themeColor="text1"/>
        </w:rPr>
        <w:t>[Ochrona]</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Wykonawca zobowiązuje się, iż:</w:t>
      </w:r>
      <w:bookmarkEnd w:id="406"/>
      <w:bookmarkEnd w:id="407"/>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08" w:name="_Toc338977126"/>
      <w:r w:rsidRPr="007B709C">
        <w:rPr>
          <w:rFonts w:asciiTheme="majorHAnsi" w:hAnsiTheme="majorHAnsi" w:cstheme="minorHAnsi"/>
          <w:b w:val="0"/>
          <w:color w:val="000000" w:themeColor="text1"/>
        </w:rPr>
        <w:t xml:space="preserve">poza przypadkami opisanymi w </w:t>
      </w:r>
      <w:r w:rsidR="005762FA" w:rsidRPr="007B709C">
        <w:rPr>
          <w:color w:val="000000" w:themeColor="text1"/>
        </w:rPr>
        <w:fldChar w:fldCharType="begin"/>
      </w:r>
      <w:r w:rsidR="005762FA" w:rsidRPr="007B709C">
        <w:rPr>
          <w:color w:val="000000" w:themeColor="text1"/>
        </w:rPr>
        <w:instrText xml:space="preserve"> REF _Ref271481241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147</w:t>
      </w:r>
      <w:r w:rsidR="005762FA" w:rsidRPr="007B709C">
        <w:rPr>
          <w:color w:val="000000" w:themeColor="text1"/>
        </w:rPr>
        <w:fldChar w:fldCharType="end"/>
      </w:r>
      <w:r w:rsidRPr="007B709C">
        <w:rPr>
          <w:rFonts w:asciiTheme="majorHAnsi" w:hAnsiTheme="majorHAnsi" w:cstheme="minorHAnsi"/>
          <w:b w:val="0"/>
          <w:color w:val="000000" w:themeColor="text1"/>
        </w:rPr>
        <w:t xml:space="preserve"> poniżej, licencja na korzystanie z Elementów Autorskich, nie wygaśnie w całości lub części, a w szczególności Wykonawca nie wypowie licencji, ani nie cofnie prawa zezwalania na wykonywanie zależnych praw autorskich do opracowań któregokolwiek z Elementów Autorskich,</w:t>
      </w:r>
      <w:bookmarkEnd w:id="408"/>
    </w:p>
    <w:p w:rsidR="00C41304" w:rsidRPr="007B709C" w:rsidRDefault="00C41304" w:rsidP="00200C8B">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09" w:name="_Toc338977127"/>
      <w:r w:rsidRPr="007B709C">
        <w:rPr>
          <w:rFonts w:asciiTheme="majorHAnsi" w:hAnsiTheme="majorHAnsi" w:cstheme="minorHAnsi"/>
          <w:b w:val="0"/>
          <w:color w:val="000000" w:themeColor="text1"/>
        </w:rPr>
        <w:t>w przypadku przeniesienia przez Wykonawcę majątkowych praw autorskich do powyżej opisanych utworów w całości lub części na podmiot trzeci, na jakiejkolwiek podstawie prawnej (np. zbycie praw, przejecie Wykonawcy, połączenie Wykonawcy z innym podmiotem, przekształcenia podmiotowe dotyczące przedsiębiorstwa Wykonawcy), zapewni on, iż licencja będzie nadal obowiązywać, a nabywca majątkowych praw autorskich nie podejmie jakichkolwiek działań faktycznych lub prawnych mogących uniemożliwić lub utrudnić Zamawiającemu korzystanie z przedmiotowych utworów w dotychczasowym zakresie.</w:t>
      </w:r>
      <w:bookmarkEnd w:id="409"/>
      <w:r w:rsidRPr="007B709C">
        <w:rPr>
          <w:rFonts w:asciiTheme="majorHAnsi" w:hAnsiTheme="majorHAnsi" w:cstheme="minorHAnsi"/>
          <w:b w:val="0"/>
          <w:color w:val="000000" w:themeColor="text1"/>
        </w:rPr>
        <w:t xml:space="preserve"> </w:t>
      </w:r>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0" w:name="_Toc338977128"/>
      <w:bookmarkStart w:id="411" w:name="_Ref271481241"/>
      <w:bookmarkStart w:id="412" w:name="_Ref351501976"/>
      <w:r w:rsidRPr="007B709C">
        <w:rPr>
          <w:rFonts w:asciiTheme="majorHAnsi" w:hAnsiTheme="majorHAnsi" w:cstheme="minorHAnsi"/>
          <w:color w:val="000000" w:themeColor="text1"/>
        </w:rPr>
        <w:t>[Wypowiedzenie]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Wykonawca uprawniony jest do wypowiedzenia licencji na korzystanie z Elementów Autorskich wyłącznie w przypadku, gdy Zamawiający dopuścił się istotnego naruszenia warunków niniejszej licencji lub przysługujących Wykonawcy majątkowych praw autorskich do powyższych utworów i pomimo pisemnego pod rygorem nieważności wezwania do zaniechania działań stanowiących istotne naruszenie licencji lub praw, nie zaniechał wskazanych działań w terminie wyznaczonym w wezwaniu, nie krótszym jednak niż 45 dni, licząc od otrzymania wezwania przez Zamawiającego. W powyższym przypadku, licencja może zostać wypowiedziana wyłącznie w zakresie Elementów Autorskich, których </w:t>
      </w:r>
      <w:r w:rsidR="00C41304" w:rsidRPr="007B709C">
        <w:rPr>
          <w:rFonts w:asciiTheme="majorHAnsi" w:hAnsiTheme="majorHAnsi" w:cstheme="minorHAnsi"/>
          <w:b w:val="0"/>
          <w:color w:val="000000" w:themeColor="text1"/>
        </w:rPr>
        <w:lastRenderedPageBreak/>
        <w:t xml:space="preserve">dotyczy naruszenie, z zachowaniem terminu </w:t>
      </w:r>
      <w:r w:rsidR="00D66637" w:rsidRPr="007B709C">
        <w:rPr>
          <w:rFonts w:asciiTheme="majorHAnsi" w:hAnsiTheme="majorHAnsi" w:cstheme="minorHAnsi"/>
          <w:b w:val="0"/>
          <w:color w:val="000000" w:themeColor="text1"/>
        </w:rPr>
        <w:t>ustawowego</w:t>
      </w:r>
      <w:r w:rsidR="00C41304" w:rsidRPr="007B709C">
        <w:rPr>
          <w:rFonts w:asciiTheme="majorHAnsi" w:hAnsiTheme="majorHAnsi" w:cstheme="minorHAnsi"/>
          <w:b w:val="0"/>
          <w:color w:val="000000" w:themeColor="text1"/>
        </w:rPr>
        <w:t>.</w:t>
      </w:r>
      <w:bookmarkEnd w:id="410"/>
      <w:bookmarkEnd w:id="411"/>
      <w:bookmarkEnd w:id="412"/>
      <w:r w:rsidR="00C41304" w:rsidRPr="007B709C">
        <w:rPr>
          <w:rFonts w:asciiTheme="majorHAnsi" w:hAnsiTheme="majorHAnsi" w:cstheme="minorHAnsi"/>
          <w:b w:val="0"/>
          <w:color w:val="000000" w:themeColor="text1"/>
        </w:rPr>
        <w:t xml:space="preserve"> </w:t>
      </w:r>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3" w:name="_Toc338977129"/>
      <w:r w:rsidRPr="007B709C">
        <w:rPr>
          <w:rFonts w:asciiTheme="majorHAnsi" w:hAnsiTheme="majorHAnsi" w:cstheme="minorHAnsi"/>
          <w:color w:val="000000" w:themeColor="text1"/>
        </w:rPr>
        <w:t>[Okres wypowiedzenia]</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W przypadku naruszenia przez Wykonawcę zobowiązania wynikającego z </w:t>
      </w:r>
      <w:r w:rsidR="005762FA" w:rsidRPr="007B709C">
        <w:rPr>
          <w:color w:val="000000" w:themeColor="text1"/>
        </w:rPr>
        <w:fldChar w:fldCharType="begin"/>
      </w:r>
      <w:r w:rsidR="005762FA" w:rsidRPr="007B709C">
        <w:rPr>
          <w:color w:val="000000" w:themeColor="text1"/>
        </w:rPr>
        <w:instrText xml:space="preserve"> REF _Ref271481350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146</w:t>
      </w:r>
      <w:r w:rsidR="005762FA" w:rsidRPr="007B709C">
        <w:rPr>
          <w:color w:val="000000" w:themeColor="text1"/>
        </w:rPr>
        <w:fldChar w:fldCharType="end"/>
      </w:r>
      <w:r w:rsidR="00C41304" w:rsidRPr="007B709C">
        <w:rPr>
          <w:rFonts w:asciiTheme="majorHAnsi" w:hAnsiTheme="majorHAnsi" w:cstheme="minorHAnsi"/>
          <w:b w:val="0"/>
          <w:color w:val="000000" w:themeColor="text1"/>
        </w:rPr>
        <w:t>, w szczególności w przypadku wypowiedzenia przez Wykonawcę licencji na korzystanie z Elementów Autorskich</w:t>
      </w:r>
      <w:r w:rsidRPr="007B709C">
        <w:rPr>
          <w:rFonts w:asciiTheme="majorHAnsi" w:hAnsiTheme="majorHAnsi" w:cstheme="minorHAnsi"/>
          <w:b w:val="0"/>
          <w:color w:val="000000" w:themeColor="text1"/>
        </w:rPr>
        <w:t xml:space="preserve"> z innych powodów niż wskazane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_Ref351501976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147</w:t>
      </w:r>
      <w:r w:rsidR="00462FD2" w:rsidRPr="007B709C">
        <w:rPr>
          <w:rFonts w:asciiTheme="majorHAnsi" w:hAnsiTheme="majorHAnsi" w:cstheme="minorHAnsi"/>
          <w:b w:val="0"/>
          <w:color w:val="000000" w:themeColor="text1"/>
        </w:rPr>
        <w:fldChar w:fldCharType="end"/>
      </w:r>
      <w:r w:rsidR="00C41304" w:rsidRPr="007B709C">
        <w:rPr>
          <w:rFonts w:asciiTheme="majorHAnsi" w:hAnsiTheme="majorHAnsi" w:cstheme="minorHAnsi"/>
          <w:b w:val="0"/>
          <w:color w:val="000000" w:themeColor="text1"/>
        </w:rPr>
        <w:t>, termin wypowiedzenia licencji wynosić 10 (dziesięć) lat ze skutkiem na koniec roku kalendarzowego.</w:t>
      </w:r>
      <w:bookmarkEnd w:id="413"/>
      <w:r w:rsidR="00C41304" w:rsidRPr="007B709C">
        <w:rPr>
          <w:rFonts w:asciiTheme="majorHAnsi" w:hAnsiTheme="majorHAnsi" w:cstheme="minorHAnsi"/>
          <w:b w:val="0"/>
          <w:color w:val="000000" w:themeColor="text1"/>
        </w:rPr>
        <w:t xml:space="preserve"> </w:t>
      </w:r>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4" w:name="_Toc338977130"/>
      <w:bookmarkStart w:id="415" w:name="_Ref310577980"/>
      <w:r w:rsidRPr="007B709C">
        <w:rPr>
          <w:rFonts w:asciiTheme="majorHAnsi" w:hAnsiTheme="majorHAnsi" w:cstheme="minorHAnsi"/>
          <w:color w:val="000000" w:themeColor="text1"/>
        </w:rPr>
        <w:t>[Wspólność praw]</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 przypadku, gdy dany Element Autorski będzie przedmiotem współtwórczości Zamawiającego i Wykonawcy, w szczególności element taki zostanie opracowany z udziałem Zamawiającego i na podstawie przekazanych przez niego opracowań mających twórczy charakter, uprawnienia Zamawiającego do takiego utworu będą nie mniejsze niż wynikające z opisanej powyżej licencji. Wykonawca ma prawo korzystać z takiego utworu na swoje potrzeby, przy czym rozpowszechnianie takiego Elementu Autorskiego przez Wykonawcę wymaga każdorazowej zgody Zamawiającego udzielonej w formie pisemnej pod rygorem nieważności.</w:t>
      </w:r>
      <w:bookmarkEnd w:id="414"/>
      <w:bookmarkEnd w:id="415"/>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6" w:name="_Toc338977131"/>
      <w:r w:rsidRPr="007B709C">
        <w:rPr>
          <w:rFonts w:asciiTheme="majorHAnsi" w:hAnsiTheme="majorHAnsi" w:cstheme="minorHAnsi"/>
          <w:color w:val="000000" w:themeColor="text1"/>
        </w:rPr>
        <w:t>[Prawa osób trzecich]</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 xml:space="preserve">W odniesieniu do Elementów Autorskich, do których odpowiednie prawa własności intelektualnej, w szczególności majątkowe prawa autorskie lub prawa własności przemysłowej przysługiwać będą osobom trzecim, Wykonawca zapewni Zamawiającemu, z chwilą ich przekazania i w ramach Wynagrodzenia Wykonawcy przewidzianego postanowieniami Umowy, odpowiedni zakres uprawnień (w szczególności zapewni udzielenie odpowiednich licencji przez podmioty uprawnione), tak, aby korzystanie z Produktów przez </w:t>
      </w:r>
      <w:r w:rsidRPr="007B709C">
        <w:rPr>
          <w:rFonts w:asciiTheme="majorHAnsi" w:hAnsiTheme="majorHAnsi" w:cstheme="minorHAnsi"/>
          <w:b w:val="0"/>
          <w:color w:val="000000" w:themeColor="text1"/>
        </w:rPr>
        <w:t xml:space="preserve">Zamawiającego, podmioty z Grupy Energa, osoby u których Urządzenia są zamontowane, ich następców prawnych lub licencjobiorców, </w:t>
      </w:r>
      <w:r w:rsidR="00C41304" w:rsidRPr="007B709C">
        <w:rPr>
          <w:rFonts w:asciiTheme="majorHAnsi" w:hAnsiTheme="majorHAnsi" w:cstheme="minorHAnsi"/>
          <w:b w:val="0"/>
          <w:color w:val="000000" w:themeColor="text1"/>
        </w:rPr>
        <w:t>zgodnie ich funkcjonalnością, zamierzonym zakresem korzystania wynikającym z Umowy oraz przeznaczeniem, nie naruszało jakichkolwiek praw, w tym praw autorskich lub praw własności przemysłowej przysługujących osobom trzecim.</w:t>
      </w:r>
      <w:bookmarkEnd w:id="416"/>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7" w:name="_Toc338977132"/>
      <w:r w:rsidRPr="007B709C">
        <w:rPr>
          <w:rFonts w:asciiTheme="majorHAnsi" w:hAnsiTheme="majorHAnsi" w:cstheme="minorHAnsi"/>
          <w:color w:val="000000" w:themeColor="text1"/>
        </w:rPr>
        <w:t>[Know-how]</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 trakcie realizacji Umowy Wykonawca umożliwi Zamawiającemu wykształcenie kompetencji oraz know-how związanych z Infrastrukturą Licznikową, w tym jej instalacją oraz eksploatacją. W tym celu, Wykonawca w szczególności umożliwi wskazanym przez Zamawiającego osobom uczestniczenie w wykonywaniu Umowy na każdym stadium jej realizacji. Wykonawca będzie udzielał odpowiednich wyjaśnień osobom wskazanym przez Zamawiającego.</w:t>
      </w:r>
      <w:bookmarkEnd w:id="417"/>
      <w:r w:rsidR="00D66637" w:rsidRPr="007B709C">
        <w:rPr>
          <w:rFonts w:asciiTheme="majorHAnsi" w:hAnsiTheme="majorHAnsi" w:cstheme="minorHAnsi"/>
          <w:b w:val="0"/>
          <w:color w:val="000000" w:themeColor="text1"/>
        </w:rPr>
        <w:t xml:space="preserve"> Wykonawca nie jest jednak na tej podstawie zobowiązany do udostępniania oprogramowania ani jego kodów źródłowych</w:t>
      </w:r>
    </w:p>
    <w:p w:rsidR="00C41304" w:rsidRPr="007B709C" w:rsidRDefault="00BC71FF"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8" w:name="_Toc338977133"/>
      <w:r w:rsidRPr="007B709C">
        <w:rPr>
          <w:rFonts w:asciiTheme="majorHAnsi" w:hAnsiTheme="majorHAnsi" w:cstheme="minorHAnsi"/>
          <w:color w:val="000000" w:themeColor="text1"/>
        </w:rPr>
        <w:t>[Prawa osobiste]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Wykonawca zapewnia, że osoby uprawnione z tytułu osobistych praw autorskich do Elementów Autorskich nie będą wykonywać takich praw w stosunku do Zamawiającego.</w:t>
      </w:r>
      <w:bookmarkEnd w:id="418"/>
    </w:p>
    <w:p w:rsidR="00C41304" w:rsidRPr="007B709C" w:rsidRDefault="00192C21" w:rsidP="00200C8B">
      <w:pPr>
        <w:pStyle w:val="Nagwek1"/>
        <w:widowControl w:val="0"/>
        <w:numPr>
          <w:ilvl w:val="1"/>
          <w:numId w:val="13"/>
        </w:numPr>
        <w:tabs>
          <w:tab w:val="num" w:pos="851"/>
          <w:tab w:val="num" w:pos="907"/>
        </w:tabs>
        <w:spacing w:before="60" w:after="60" w:line="300" w:lineRule="atLeast"/>
        <w:ind w:left="851" w:hanging="851"/>
        <w:rPr>
          <w:rFonts w:asciiTheme="majorHAnsi" w:hAnsiTheme="majorHAnsi" w:cstheme="minorHAnsi"/>
          <w:b w:val="0"/>
          <w:color w:val="000000" w:themeColor="text1"/>
        </w:rPr>
      </w:pPr>
      <w:bookmarkStart w:id="419" w:name="_Toc338977136"/>
      <w:r w:rsidRPr="007B709C">
        <w:rPr>
          <w:rFonts w:asciiTheme="majorHAnsi" w:hAnsiTheme="majorHAnsi" w:cstheme="minorHAnsi"/>
          <w:color w:val="000000" w:themeColor="text1"/>
        </w:rPr>
        <w:t>[Zastrzeżenie]</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O ile Umowa wyraźnie nie stanowi inaczej, licencje udzielone w związku z niniejszą Umową nie są w żaden sposób limitowane liczbą użytkowników, liczbą lub rodzajem urządzeń obsługiwanych przez oprogramowanie, etc., a wykorzystanie przez Zamawiającego utworów objętych takimi licencjami zgodnie z celem niniejszej Umowy oraz przeznaczeniem takich utworów nie będzie prowadziło do obowiązku zapłaty zwiększonego ani dodatkowego wynagrodzenia na rzecz Wykonawcy ani jakiejkolwiek osoby trzeciej.</w:t>
      </w:r>
      <w:bookmarkEnd w:id="419"/>
    </w:p>
    <w:p w:rsidR="00C41304" w:rsidRPr="007B709C" w:rsidRDefault="00373DBE" w:rsidP="00905A43">
      <w:pPr>
        <w:pStyle w:val="Nagwek1"/>
        <w:widowControl w:val="0"/>
        <w:numPr>
          <w:ilvl w:val="1"/>
          <w:numId w:val="13"/>
        </w:numPr>
        <w:tabs>
          <w:tab w:val="num" w:pos="851"/>
          <w:tab w:val="num" w:pos="907"/>
        </w:tabs>
        <w:spacing w:before="60" w:after="60" w:line="300" w:lineRule="atLeast"/>
        <w:ind w:left="851" w:hanging="851"/>
        <w:rPr>
          <w:rFonts w:ascii="Times New Roman" w:hAnsi="Times New Roman" w:cs="Times New Roman"/>
          <w:b w:val="0"/>
          <w:color w:val="000000" w:themeColor="text1"/>
          <w:sz w:val="24"/>
          <w:szCs w:val="24"/>
          <w:lang w:eastAsia="pl-PL"/>
        </w:rPr>
      </w:pPr>
      <w:bookmarkStart w:id="420" w:name="_Toc338977137"/>
      <w:r w:rsidRPr="007B709C">
        <w:rPr>
          <w:rFonts w:asciiTheme="majorHAnsi" w:hAnsiTheme="majorHAnsi" w:cstheme="minorHAnsi"/>
          <w:color w:val="000000" w:themeColor="text1"/>
        </w:rPr>
        <w:t>[</w:t>
      </w:r>
      <w:proofErr w:type="spellStart"/>
      <w:r w:rsidRPr="007B709C">
        <w:rPr>
          <w:rFonts w:asciiTheme="majorHAnsi" w:hAnsiTheme="majorHAnsi" w:cstheme="minorHAnsi"/>
          <w:color w:val="000000" w:themeColor="text1"/>
        </w:rPr>
        <w:t>Firmware</w:t>
      </w:r>
      <w:proofErr w:type="spellEnd"/>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C41304" w:rsidRPr="007B709C">
        <w:rPr>
          <w:rFonts w:asciiTheme="majorHAnsi" w:hAnsiTheme="majorHAnsi" w:cstheme="minorHAnsi"/>
          <w:b w:val="0"/>
          <w:color w:val="000000" w:themeColor="text1"/>
        </w:rPr>
        <w:t>Licencja na Elementy Autorskie będące oprogramowaniem preinstalowanym na dostarczonych Urządzeniach (</w:t>
      </w:r>
      <w:proofErr w:type="spellStart"/>
      <w:r w:rsidR="00C41304" w:rsidRPr="007B709C">
        <w:rPr>
          <w:rFonts w:asciiTheme="majorHAnsi" w:hAnsiTheme="majorHAnsi" w:cstheme="minorHAnsi"/>
          <w:b w:val="0"/>
          <w:color w:val="000000" w:themeColor="text1"/>
        </w:rPr>
        <w:t>firmware</w:t>
      </w:r>
      <w:proofErr w:type="spellEnd"/>
      <w:r w:rsidR="00C41304" w:rsidRPr="007B709C">
        <w:rPr>
          <w:rFonts w:asciiTheme="majorHAnsi" w:hAnsiTheme="majorHAnsi" w:cstheme="minorHAnsi"/>
          <w:b w:val="0"/>
          <w:color w:val="000000" w:themeColor="text1"/>
        </w:rPr>
        <w:t>) nie musi obejmować uprawnień</w:t>
      </w:r>
      <w:r w:rsidR="00905A43" w:rsidRPr="007B709C">
        <w:rPr>
          <w:rFonts w:asciiTheme="majorHAnsi" w:hAnsiTheme="majorHAnsi" w:cstheme="minorHAnsi"/>
          <w:b w:val="0"/>
          <w:color w:val="000000" w:themeColor="text1"/>
        </w:rPr>
        <w:t xml:space="preserve"> do dokonywania modyfikacji ani rozpowszechniania </w:t>
      </w:r>
      <w:proofErr w:type="spellStart"/>
      <w:r w:rsidR="00905A43" w:rsidRPr="007B709C">
        <w:rPr>
          <w:rFonts w:asciiTheme="majorHAnsi" w:hAnsiTheme="majorHAnsi" w:cstheme="minorHAnsi"/>
          <w:b w:val="0"/>
          <w:color w:val="000000" w:themeColor="text1"/>
        </w:rPr>
        <w:t>firmware’u</w:t>
      </w:r>
      <w:proofErr w:type="spellEnd"/>
      <w:r w:rsidR="00C41304" w:rsidRPr="007B709C">
        <w:rPr>
          <w:rFonts w:asciiTheme="majorHAnsi" w:hAnsiTheme="majorHAnsi" w:cstheme="minorHAnsi"/>
          <w:b w:val="0"/>
          <w:color w:val="000000" w:themeColor="text1"/>
        </w:rPr>
        <w:t>,</w:t>
      </w:r>
      <w:r w:rsidR="00905A43" w:rsidRPr="007B709C">
        <w:rPr>
          <w:rFonts w:asciiTheme="majorHAnsi" w:hAnsiTheme="majorHAnsi" w:cstheme="minorHAnsi"/>
          <w:b w:val="0"/>
          <w:color w:val="000000" w:themeColor="text1"/>
        </w:rPr>
        <w:t xml:space="preserve"> poza przypadkami w których </w:t>
      </w:r>
      <w:proofErr w:type="spellStart"/>
      <w:r w:rsidR="00905A43" w:rsidRPr="007B709C">
        <w:rPr>
          <w:rFonts w:asciiTheme="majorHAnsi" w:hAnsiTheme="majorHAnsi" w:cstheme="minorHAnsi"/>
          <w:b w:val="0"/>
          <w:color w:val="000000" w:themeColor="text1"/>
        </w:rPr>
        <w:t>firmware</w:t>
      </w:r>
      <w:proofErr w:type="spellEnd"/>
      <w:r w:rsidR="00905A43" w:rsidRPr="007B709C">
        <w:rPr>
          <w:rFonts w:asciiTheme="majorHAnsi" w:hAnsiTheme="majorHAnsi" w:cstheme="minorHAnsi"/>
          <w:b w:val="0"/>
          <w:color w:val="000000" w:themeColor="text1"/>
        </w:rPr>
        <w:t xml:space="preserve"> jest rozpowszechniany jako część Urządzenia wraz z tym Urządzeniem (przy okazji instalacji Urządzenia u odbiorcy).</w:t>
      </w:r>
      <w:r w:rsidR="00C41304" w:rsidRPr="007B709C">
        <w:rPr>
          <w:rFonts w:asciiTheme="majorHAnsi" w:hAnsiTheme="majorHAnsi" w:cstheme="minorHAnsi"/>
          <w:b w:val="0"/>
          <w:color w:val="000000" w:themeColor="text1"/>
        </w:rPr>
        <w:t>.</w:t>
      </w:r>
      <w:bookmarkEnd w:id="420"/>
      <w:r w:rsidR="00C41304" w:rsidRPr="007B709C">
        <w:rPr>
          <w:rFonts w:ascii="Times New Roman" w:hAnsi="Times New Roman"/>
          <w:b w:val="0"/>
          <w:color w:val="000000" w:themeColor="text1"/>
          <w:sz w:val="24"/>
          <w:szCs w:val="24"/>
          <w:lang w:eastAsia="pl-PL"/>
        </w:rPr>
        <w:t xml:space="preserve"> </w:t>
      </w:r>
    </w:p>
    <w:p w:rsidR="00D17466" w:rsidRPr="007B709C" w:rsidRDefault="00D17466" w:rsidP="00D17466">
      <w:pPr>
        <w:rPr>
          <w:rFonts w:asciiTheme="majorHAnsi" w:hAnsiTheme="majorHAnsi" w:cstheme="minorHAnsi"/>
          <w:color w:val="000000" w:themeColor="text1"/>
        </w:rPr>
      </w:pPr>
    </w:p>
    <w:p w:rsidR="00312D7F" w:rsidRPr="0021084F" w:rsidRDefault="00D21777" w:rsidP="0021084F">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421" w:name="_Toc141614347"/>
      <w:bookmarkStart w:id="422" w:name="_Toc243319854"/>
      <w:bookmarkStart w:id="423" w:name="_Ref243372584"/>
      <w:bookmarkStart w:id="424" w:name="_Ref243452006"/>
      <w:bookmarkStart w:id="425" w:name="_Ref243452500"/>
      <w:bookmarkStart w:id="426" w:name="_Ref244419825"/>
      <w:bookmarkStart w:id="427" w:name="_Ref265250430"/>
      <w:bookmarkStart w:id="428" w:name="_Ref266877389"/>
      <w:bookmarkStart w:id="429" w:name="_Toc266273906"/>
      <w:bookmarkStart w:id="430" w:name="_Toc351290995"/>
      <w:bookmarkEnd w:id="372"/>
      <w:r w:rsidRPr="007B709C">
        <w:rPr>
          <w:rFonts w:asciiTheme="majorHAnsi" w:eastAsia="Times New Roman" w:hAnsiTheme="majorHAnsi" w:cstheme="minorHAnsi"/>
          <w:bCs/>
          <w:color w:val="000000" w:themeColor="text1"/>
          <w:sz w:val="24"/>
          <w:szCs w:val="24"/>
          <w:lang w:eastAsia="pl-PL"/>
        </w:rPr>
        <w:lastRenderedPageBreak/>
        <w:t>WYNAGRODZENIE</w:t>
      </w:r>
      <w:bookmarkEnd w:id="421"/>
      <w:r w:rsidRPr="007B709C">
        <w:rPr>
          <w:rFonts w:asciiTheme="majorHAnsi" w:eastAsia="Times New Roman" w:hAnsiTheme="majorHAnsi" w:cstheme="minorHAnsi"/>
          <w:bCs/>
          <w:color w:val="000000" w:themeColor="text1"/>
          <w:sz w:val="24"/>
          <w:szCs w:val="24"/>
          <w:lang w:eastAsia="pl-PL"/>
        </w:rPr>
        <w:t xml:space="preserve"> ORAZ ZASADY PŁATNOŚCI</w:t>
      </w:r>
      <w:bookmarkStart w:id="431" w:name="_Ref216200964"/>
      <w:bookmarkEnd w:id="422"/>
      <w:bookmarkEnd w:id="423"/>
      <w:bookmarkEnd w:id="424"/>
      <w:bookmarkEnd w:id="425"/>
      <w:bookmarkEnd w:id="426"/>
      <w:bookmarkEnd w:id="427"/>
      <w:bookmarkEnd w:id="428"/>
      <w:bookmarkEnd w:id="429"/>
      <w:bookmarkEnd w:id="430"/>
    </w:p>
    <w:p w:rsidR="00D21777" w:rsidRPr="007B709C" w:rsidRDefault="00D21777" w:rsidP="00D17466">
      <w:pPr>
        <w:pStyle w:val="Nagwek2"/>
        <w:widowControl w:val="0"/>
        <w:spacing w:before="40" w:after="40" w:line="240" w:lineRule="auto"/>
        <w:rPr>
          <w:rFonts w:asciiTheme="majorHAnsi" w:hAnsiTheme="majorHAnsi" w:cstheme="minorHAnsi"/>
          <w:b/>
          <w:color w:val="000000" w:themeColor="text1"/>
        </w:rPr>
      </w:pPr>
      <w:r w:rsidRPr="007B709C">
        <w:rPr>
          <w:rFonts w:asciiTheme="majorHAnsi" w:hAnsiTheme="majorHAnsi" w:cstheme="minorHAnsi"/>
          <w:b/>
          <w:color w:val="000000" w:themeColor="text1"/>
        </w:rPr>
        <w:t>[WYSOKOŚĆ WYNAGRODZENIA]</w:t>
      </w:r>
    </w:p>
    <w:p w:rsidR="0022435C" w:rsidRPr="007B709C" w:rsidRDefault="00373DBE"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32" w:name="_Toc338977139"/>
      <w:bookmarkStart w:id="433" w:name="_Toc351290996"/>
      <w:bookmarkStart w:id="434" w:name="_Ref351504023"/>
      <w:bookmarkStart w:id="435" w:name="_Ref244786343"/>
      <w:bookmarkStart w:id="436" w:name="_Ref244923141"/>
      <w:r w:rsidRPr="007B709C">
        <w:rPr>
          <w:rFonts w:asciiTheme="majorHAnsi" w:hAnsiTheme="majorHAnsi" w:cstheme="minorHAnsi"/>
          <w:color w:val="000000" w:themeColor="text1"/>
        </w:rPr>
        <w:t>[Wynagrodzenie zasadnicze]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 tytułu realizacji </w:t>
      </w:r>
      <w:r w:rsidR="00ED2967" w:rsidRPr="007B709C">
        <w:rPr>
          <w:rFonts w:asciiTheme="majorHAnsi" w:hAnsiTheme="majorHAnsi" w:cstheme="minorHAnsi"/>
          <w:b w:val="0"/>
          <w:color w:val="000000" w:themeColor="text1"/>
        </w:rPr>
        <w:t xml:space="preserve">przez Wykonawcę zobowiązań wynikających z </w:t>
      </w:r>
      <w:r w:rsidR="00D21777" w:rsidRPr="007B709C">
        <w:rPr>
          <w:rFonts w:asciiTheme="majorHAnsi" w:hAnsiTheme="majorHAnsi" w:cstheme="minorHAnsi"/>
          <w:b w:val="0"/>
          <w:color w:val="000000" w:themeColor="text1"/>
        </w:rPr>
        <w:t>Umowy, z</w:t>
      </w:r>
      <w:r w:rsidR="00ED2967" w:rsidRPr="007B709C">
        <w:rPr>
          <w:rFonts w:asciiTheme="majorHAnsi" w:hAnsiTheme="majorHAnsi" w:cstheme="minorHAnsi"/>
          <w:b w:val="0"/>
          <w:color w:val="000000" w:themeColor="text1"/>
        </w:rPr>
        <w:t>a</w:t>
      </w:r>
      <w:r w:rsidR="00D21777" w:rsidRPr="007B709C">
        <w:rPr>
          <w:rFonts w:asciiTheme="majorHAnsi" w:hAnsiTheme="majorHAnsi" w:cstheme="minorHAnsi"/>
          <w:b w:val="0"/>
          <w:color w:val="000000" w:themeColor="text1"/>
        </w:rPr>
        <w:t xml:space="preserve"> wyjątkiem </w:t>
      </w:r>
      <w:r w:rsidR="00ED2967" w:rsidRPr="007B709C">
        <w:rPr>
          <w:rFonts w:asciiTheme="majorHAnsi" w:hAnsiTheme="majorHAnsi" w:cstheme="minorHAnsi"/>
          <w:b w:val="0"/>
          <w:color w:val="000000" w:themeColor="text1"/>
        </w:rPr>
        <w:t xml:space="preserve">zobowiązań w zakresie </w:t>
      </w:r>
      <w:r w:rsidR="00D21777" w:rsidRPr="007B709C">
        <w:rPr>
          <w:rFonts w:asciiTheme="majorHAnsi" w:hAnsiTheme="majorHAnsi" w:cstheme="minorHAnsi"/>
          <w:b w:val="0"/>
          <w:color w:val="000000" w:themeColor="text1"/>
        </w:rPr>
        <w:t>realizacji Warsztatów, Zamawiający zapłaci Wykonawcy wynagrodzenie</w:t>
      </w:r>
      <w:r w:rsidR="00837A5A" w:rsidRPr="007B709C">
        <w:rPr>
          <w:rFonts w:asciiTheme="majorHAnsi" w:hAnsiTheme="majorHAnsi" w:cstheme="minorHAnsi"/>
          <w:b w:val="0"/>
          <w:color w:val="000000" w:themeColor="text1"/>
        </w:rPr>
        <w:t xml:space="preserve"> </w:t>
      </w:r>
      <w:r w:rsidR="008D1840" w:rsidRPr="007B709C">
        <w:rPr>
          <w:rFonts w:asciiTheme="majorHAnsi" w:hAnsiTheme="majorHAnsi" w:cstheme="minorHAnsi"/>
          <w:b w:val="0"/>
          <w:color w:val="000000" w:themeColor="text1"/>
        </w:rPr>
        <w:t>ryczałtowe</w:t>
      </w:r>
      <w:r w:rsidR="00D21777" w:rsidRPr="007B709C">
        <w:rPr>
          <w:rFonts w:asciiTheme="majorHAnsi" w:hAnsiTheme="majorHAnsi" w:cstheme="minorHAnsi"/>
          <w:b w:val="0"/>
          <w:color w:val="000000" w:themeColor="text1"/>
        </w:rPr>
        <w:t xml:space="preserve"> w wysokości</w:t>
      </w:r>
      <w:r w:rsidR="008C7F09" w:rsidRPr="007B709C">
        <w:rPr>
          <w:rFonts w:asciiTheme="majorHAnsi" w:hAnsiTheme="majorHAnsi" w:cstheme="minorHAnsi"/>
          <w:b w:val="0"/>
          <w:color w:val="000000" w:themeColor="text1"/>
        </w:rPr>
        <w:t xml:space="preserve"> </w:t>
      </w:r>
      <w:r w:rsidR="00FF7FBF" w:rsidRPr="007B709C">
        <w:rPr>
          <w:rFonts w:asciiTheme="majorHAnsi" w:hAnsiTheme="majorHAnsi" w:cstheme="minorHAnsi"/>
          <w:b w:val="0"/>
          <w:color w:val="000000" w:themeColor="text1"/>
        </w:rPr>
        <w:t>…..</w:t>
      </w:r>
      <w:r w:rsidR="00D17466" w:rsidRPr="007B709C">
        <w:rPr>
          <w:rFonts w:asciiTheme="majorHAnsi" w:hAnsiTheme="majorHAnsi" w:cstheme="minorHAnsi"/>
          <w:b w:val="0"/>
          <w:color w:val="000000" w:themeColor="text1"/>
        </w:rPr>
        <w:t>(Wynagrodzenie Zasadnicze) [wysokość Wynagrodzenia Zasadniczego do określenia zgodnie z treścią oferty Wykonawcy]</w:t>
      </w:r>
      <w:r w:rsidR="00DF60E3" w:rsidRPr="007B709C">
        <w:rPr>
          <w:rFonts w:asciiTheme="majorHAnsi" w:hAnsiTheme="majorHAnsi" w:cstheme="minorHAnsi"/>
          <w:b w:val="0"/>
          <w:color w:val="000000" w:themeColor="text1"/>
        </w:rPr>
        <w:t>.</w:t>
      </w:r>
      <w:bookmarkEnd w:id="432"/>
      <w:bookmarkEnd w:id="433"/>
      <w:bookmarkEnd w:id="434"/>
    </w:p>
    <w:p w:rsidR="00373DBE" w:rsidRPr="007B709C" w:rsidRDefault="004610C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37" w:name="_Ref304073745"/>
      <w:bookmarkStart w:id="438" w:name="_Toc338977140"/>
      <w:bookmarkStart w:id="439" w:name="_Toc351290997"/>
      <w:bookmarkStart w:id="440" w:name="_Ref351504025"/>
      <w:r w:rsidRPr="007B709C">
        <w:rPr>
          <w:rFonts w:asciiTheme="majorHAnsi" w:hAnsiTheme="majorHAnsi" w:cstheme="minorHAnsi"/>
          <w:color w:val="000000" w:themeColor="text1"/>
        </w:rPr>
        <w:t>[Wy</w:t>
      </w:r>
      <w:r w:rsidR="008F4D03" w:rsidRPr="007B709C">
        <w:rPr>
          <w:rFonts w:asciiTheme="majorHAnsi" w:hAnsiTheme="majorHAnsi" w:cstheme="minorHAnsi"/>
          <w:color w:val="000000" w:themeColor="text1"/>
        </w:rPr>
        <w:t>nagrodzenie za W</w:t>
      </w:r>
      <w:r w:rsidRPr="007B709C">
        <w:rPr>
          <w:rFonts w:asciiTheme="majorHAnsi" w:hAnsiTheme="majorHAnsi" w:cstheme="minorHAnsi"/>
          <w:color w:val="000000" w:themeColor="text1"/>
        </w:rPr>
        <w:t>arsztaty]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 tytułu realizacji przez Wykonawcę Warsztatów (Wynagrodzenie za Warsztaty) Wykonawcy przysługiwać będzie wynagrodzenie w wysokości określonej jako iloczyn liczby uczestników Warsztatów, który uzyskali Certyfikaty oraz jednostkowej stawki za przeprowadzenie Warsztatów. Stawka jednostkowa za przeprowadzenie Warsztatów wynosi </w:t>
      </w:r>
      <w:r w:rsidR="00FF7FBF" w:rsidRPr="007B709C">
        <w:rPr>
          <w:rFonts w:asciiTheme="majorHAnsi" w:hAnsiTheme="majorHAnsi" w:cstheme="minorHAnsi"/>
          <w:b w:val="0"/>
          <w:color w:val="000000" w:themeColor="text1"/>
        </w:rPr>
        <w:t>…..</w:t>
      </w:r>
      <w:r w:rsidR="00D17466" w:rsidRPr="007B709C">
        <w:rPr>
          <w:rFonts w:asciiTheme="majorHAnsi" w:hAnsiTheme="majorHAnsi" w:cstheme="minorHAnsi"/>
          <w:b w:val="0"/>
          <w:color w:val="000000" w:themeColor="text1"/>
        </w:rPr>
        <w:t xml:space="preserve">, a </w:t>
      </w:r>
      <w:bookmarkEnd w:id="437"/>
      <w:r w:rsidR="00D21777" w:rsidRPr="007B709C">
        <w:rPr>
          <w:rFonts w:asciiTheme="majorHAnsi" w:hAnsiTheme="majorHAnsi" w:cstheme="minorHAnsi"/>
          <w:b w:val="0"/>
          <w:color w:val="000000" w:themeColor="text1"/>
        </w:rPr>
        <w:t xml:space="preserve">Wynagrodzenie za Warsztaty nie może przekroczyć </w:t>
      </w:r>
      <w:bookmarkStart w:id="441" w:name="_Ref304077471"/>
      <w:r w:rsidR="006D6696" w:rsidRPr="007B709C">
        <w:rPr>
          <w:rFonts w:asciiTheme="majorHAnsi" w:hAnsiTheme="majorHAnsi" w:cstheme="minorHAnsi"/>
          <w:b w:val="0"/>
          <w:color w:val="000000" w:themeColor="text1"/>
        </w:rPr>
        <w:t xml:space="preserve">kwoty </w:t>
      </w:r>
      <w:r w:rsidR="00FF7FBF" w:rsidRPr="007B709C">
        <w:rPr>
          <w:rFonts w:asciiTheme="majorHAnsi" w:hAnsiTheme="majorHAnsi" w:cstheme="minorHAnsi"/>
          <w:b w:val="0"/>
          <w:color w:val="000000" w:themeColor="text1"/>
        </w:rPr>
        <w:t>…..</w:t>
      </w:r>
      <w:bookmarkEnd w:id="441"/>
      <w:r w:rsidR="002057FF" w:rsidRPr="007B709C">
        <w:rPr>
          <w:rFonts w:asciiTheme="majorHAnsi" w:hAnsiTheme="majorHAnsi" w:cstheme="minorHAnsi"/>
          <w:b w:val="0"/>
          <w:color w:val="000000" w:themeColor="text1"/>
        </w:rPr>
        <w:t>.</w:t>
      </w:r>
      <w:r w:rsidR="00D17466" w:rsidRPr="007B709C">
        <w:rPr>
          <w:rFonts w:asciiTheme="majorHAnsi" w:hAnsiTheme="majorHAnsi" w:cstheme="minorHAnsi"/>
          <w:b w:val="0"/>
          <w:color w:val="000000" w:themeColor="text1"/>
        </w:rPr>
        <w:t xml:space="preserve"> </w:t>
      </w:r>
      <w:bookmarkStart w:id="442" w:name="_Ref338156059"/>
      <w:r w:rsidR="00D21777" w:rsidRPr="007B709C">
        <w:rPr>
          <w:rFonts w:asciiTheme="majorHAnsi" w:hAnsiTheme="majorHAnsi" w:cstheme="minorHAnsi"/>
          <w:b w:val="0"/>
          <w:color w:val="000000" w:themeColor="text1"/>
        </w:rPr>
        <w:t>[wysokość stawki jednostkowej za przeprowadzenie Warsztatów oraz wysokość maksymalnego Wynagrodzenia Za Warsztaty stanowiącego iloczyn tej stawki oraz maks</w:t>
      </w:r>
      <w:r w:rsidR="009C74A4" w:rsidRPr="007B709C">
        <w:rPr>
          <w:rFonts w:asciiTheme="majorHAnsi" w:hAnsiTheme="majorHAnsi" w:cstheme="minorHAnsi"/>
          <w:b w:val="0"/>
          <w:color w:val="000000" w:themeColor="text1"/>
        </w:rPr>
        <w:t>ymalnej</w:t>
      </w:r>
      <w:r w:rsidR="00D21777" w:rsidRPr="007B709C">
        <w:rPr>
          <w:rFonts w:asciiTheme="majorHAnsi" w:hAnsiTheme="majorHAnsi" w:cstheme="minorHAnsi"/>
          <w:b w:val="0"/>
          <w:color w:val="000000" w:themeColor="text1"/>
        </w:rPr>
        <w:t xml:space="preserve"> ilości Certyfikatów przewidzianej Umową do określenia zgodnie z </w:t>
      </w:r>
      <w:r w:rsidR="009C74A4" w:rsidRPr="007B709C">
        <w:rPr>
          <w:rFonts w:asciiTheme="majorHAnsi" w:hAnsiTheme="majorHAnsi" w:cstheme="minorHAnsi"/>
          <w:b w:val="0"/>
          <w:color w:val="000000" w:themeColor="text1"/>
        </w:rPr>
        <w:t xml:space="preserve">SIWZ oraz </w:t>
      </w:r>
      <w:r w:rsidR="002224BF" w:rsidRPr="007B709C">
        <w:rPr>
          <w:rFonts w:asciiTheme="majorHAnsi" w:hAnsiTheme="majorHAnsi" w:cstheme="minorHAnsi"/>
          <w:b w:val="0"/>
          <w:color w:val="000000" w:themeColor="text1"/>
        </w:rPr>
        <w:t>treścią oferty</w:t>
      </w:r>
      <w:r w:rsidR="00D17466"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Wykonawcy]</w:t>
      </w:r>
      <w:bookmarkEnd w:id="438"/>
      <w:bookmarkEnd w:id="439"/>
      <w:bookmarkEnd w:id="440"/>
      <w:bookmarkEnd w:id="442"/>
    </w:p>
    <w:p w:rsidR="00905A43" w:rsidRPr="007B709C" w:rsidRDefault="008F4D03"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443" w:name="_Ref351504028"/>
      <w:r w:rsidRPr="007B709C">
        <w:rPr>
          <w:rFonts w:asciiTheme="majorHAnsi" w:hAnsiTheme="majorHAnsi" w:cstheme="minorHAnsi"/>
          <w:color w:val="000000" w:themeColor="text1"/>
        </w:rPr>
        <w:t>[Wynagrodzenie dodatkowe]</w:t>
      </w:r>
      <w:r w:rsidRPr="007B709C">
        <w:rPr>
          <w:rFonts w:asciiTheme="majorHAnsi" w:hAnsiTheme="majorHAnsi" w:cstheme="minorHAnsi"/>
          <w:b w:val="0"/>
          <w:color w:val="000000" w:themeColor="text1"/>
        </w:rPr>
        <w:t xml:space="preserve"> </w:t>
      </w:r>
      <w:r w:rsidR="00FC22FD" w:rsidRPr="007B709C">
        <w:rPr>
          <w:rFonts w:asciiTheme="majorHAnsi" w:hAnsiTheme="majorHAnsi" w:cstheme="minorHAnsi"/>
          <w:b w:val="0"/>
          <w:color w:val="000000" w:themeColor="text1"/>
        </w:rPr>
        <w:t>W przypadkach określonych w</w:t>
      </w:r>
      <w:r w:rsidR="00905A43" w:rsidRPr="007B709C">
        <w:rPr>
          <w:rFonts w:asciiTheme="majorHAnsi" w:hAnsiTheme="majorHAnsi" w:cstheme="minorHAnsi"/>
          <w:b w:val="0"/>
          <w:color w:val="000000" w:themeColor="text1"/>
        </w:rPr>
        <w:t>:</w:t>
      </w:r>
    </w:p>
    <w:p w:rsidR="00905A43" w:rsidRPr="007B709C" w:rsidRDefault="00905A43" w:rsidP="00905A43">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_Ref357863302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117</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w:t>
      </w:r>
      <w:r w:rsidR="00FC22FD" w:rsidRPr="007B709C">
        <w:rPr>
          <w:rFonts w:asciiTheme="majorHAnsi" w:hAnsiTheme="majorHAnsi" w:cstheme="minorHAnsi"/>
          <w:b w:val="0"/>
          <w:color w:val="000000" w:themeColor="text1"/>
        </w:rPr>
        <w:t xml:space="preserve">pkt </w:t>
      </w:r>
      <w:r w:rsidR="00462FD2" w:rsidRPr="007B709C">
        <w:rPr>
          <w:rFonts w:asciiTheme="majorHAnsi" w:hAnsiTheme="majorHAnsi" w:cstheme="minorHAnsi"/>
          <w:b w:val="0"/>
          <w:color w:val="000000" w:themeColor="text1"/>
        </w:rPr>
        <w:fldChar w:fldCharType="begin"/>
      </w:r>
      <w:r w:rsidR="00FC22FD" w:rsidRPr="007B709C">
        <w:rPr>
          <w:rFonts w:asciiTheme="majorHAnsi" w:hAnsiTheme="majorHAnsi" w:cstheme="minorHAnsi"/>
          <w:b w:val="0"/>
          <w:color w:val="000000" w:themeColor="text1"/>
        </w:rPr>
        <w:instrText xml:space="preserve"> REF _Ref351503853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1)</w:t>
      </w:r>
      <w:r w:rsidR="00462FD2" w:rsidRPr="007B709C">
        <w:rPr>
          <w:rFonts w:asciiTheme="majorHAnsi" w:hAnsiTheme="majorHAnsi" w:cstheme="minorHAnsi"/>
          <w:b w:val="0"/>
          <w:color w:val="000000" w:themeColor="text1"/>
        </w:rPr>
        <w:fldChar w:fldCharType="end"/>
      </w:r>
      <w:r w:rsidR="00FC22FD" w:rsidRPr="007B709C">
        <w:rPr>
          <w:rFonts w:asciiTheme="majorHAnsi" w:hAnsiTheme="majorHAnsi" w:cstheme="minorHAnsi"/>
          <w:b w:val="0"/>
          <w:color w:val="000000" w:themeColor="text1"/>
        </w:rPr>
        <w:t xml:space="preserve">, </w:t>
      </w:r>
      <w:r w:rsidR="008F4D03" w:rsidRPr="007B709C">
        <w:rPr>
          <w:rFonts w:asciiTheme="majorHAnsi" w:hAnsiTheme="majorHAnsi" w:cstheme="minorHAnsi"/>
          <w:b w:val="0"/>
          <w:color w:val="000000" w:themeColor="text1"/>
        </w:rPr>
        <w:t xml:space="preserve">Wykonawcy będzie przysługiwało wynagrodzenie dodatkowe </w:t>
      </w:r>
      <w:r w:rsidR="005110D1" w:rsidRPr="007B709C">
        <w:rPr>
          <w:rFonts w:asciiTheme="majorHAnsi" w:hAnsiTheme="majorHAnsi" w:cstheme="minorHAnsi"/>
          <w:b w:val="0"/>
          <w:color w:val="000000" w:themeColor="text1"/>
        </w:rPr>
        <w:t xml:space="preserve">za świadczenie usług wsparcia ponad okres wskazany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_Ref357863179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114</w:t>
      </w:r>
      <w:r w:rsidRPr="007B709C">
        <w:rPr>
          <w:rFonts w:asciiTheme="majorHAnsi" w:hAnsiTheme="majorHAnsi" w:cstheme="minorHAnsi"/>
          <w:b w:val="0"/>
          <w:color w:val="000000" w:themeColor="text1"/>
        </w:rPr>
        <w:fldChar w:fldCharType="end"/>
      </w:r>
      <w:r w:rsidR="00FC22FD" w:rsidRPr="007B709C">
        <w:rPr>
          <w:rFonts w:asciiTheme="majorHAnsi" w:hAnsiTheme="majorHAnsi" w:cstheme="minorHAnsi"/>
          <w:b w:val="0"/>
          <w:color w:val="000000" w:themeColor="text1"/>
        </w:rPr>
        <w:t xml:space="preserve"> w wysokości …………………………………….</w:t>
      </w:r>
      <w:bookmarkEnd w:id="443"/>
    </w:p>
    <w:p w:rsidR="00154F4E" w:rsidRPr="007B709C" w:rsidRDefault="000B707A" w:rsidP="00905A43">
      <w:pPr>
        <w:pStyle w:val="Nagwek1"/>
        <w:widowControl w:val="0"/>
        <w:numPr>
          <w:ilvl w:val="2"/>
          <w:numId w:val="13"/>
        </w:numPr>
        <w:tabs>
          <w:tab w:val="num" w:pos="851"/>
          <w:tab w:val="num" w:pos="1418"/>
        </w:tabs>
        <w:spacing w:before="60" w:after="60" w:line="300" w:lineRule="atLeast"/>
        <w:ind w:left="1418" w:hanging="567"/>
        <w:rPr>
          <w:rFonts w:asciiTheme="majorHAnsi" w:hAnsiTheme="majorHAnsi" w:cstheme="minorHAnsi"/>
          <w:color w:val="000000" w:themeColor="text1"/>
        </w:rPr>
      </w:pP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_Ref357975814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97</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w razie skorzystania przez Zamawiającego z opcji przedłużenia okresu gwarancji Wykonawcy będzie przysługiwało wynagrodzenie dodatkowe za świadczenie usług gwarancji na dodatkowy okres w wysokości …………………………………….</w:t>
      </w:r>
      <w:r w:rsidR="00905A43" w:rsidRPr="007B709C">
        <w:rPr>
          <w:rFonts w:asciiTheme="majorHAnsi" w:hAnsiTheme="majorHAnsi" w:cstheme="minorHAnsi"/>
          <w:b w:val="0"/>
          <w:color w:val="000000" w:themeColor="text1"/>
        </w:rPr>
        <w:t>;</w:t>
      </w:r>
      <w:r w:rsidR="00FC22FD" w:rsidRPr="007B709C">
        <w:rPr>
          <w:rFonts w:asciiTheme="majorHAnsi" w:hAnsiTheme="majorHAnsi" w:cstheme="minorHAnsi"/>
          <w:b w:val="0"/>
          <w:color w:val="000000" w:themeColor="text1"/>
        </w:rPr>
        <w:t xml:space="preserve"> </w:t>
      </w:r>
      <w:r w:rsidR="008F4D03" w:rsidRPr="007B709C">
        <w:rPr>
          <w:rFonts w:asciiTheme="majorHAnsi" w:hAnsiTheme="majorHAnsi" w:cstheme="minorHAnsi"/>
          <w:color w:val="000000" w:themeColor="text1"/>
        </w:rPr>
        <w:t xml:space="preserve"> </w:t>
      </w:r>
    </w:p>
    <w:p w:rsidR="00D21777" w:rsidRPr="007B709C" w:rsidRDefault="00FC22F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44" w:name="_Toc338977141"/>
      <w:bookmarkStart w:id="445" w:name="_Toc351290998"/>
      <w:r w:rsidRPr="007B709C">
        <w:rPr>
          <w:rFonts w:asciiTheme="majorHAnsi" w:hAnsiTheme="majorHAnsi" w:cstheme="minorHAnsi"/>
          <w:color w:val="000000" w:themeColor="text1"/>
        </w:rPr>
        <w:t>[VAT]</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Do wynagrodzenia należnego Wykonawcy podanego w kwocie netto, zostanie doliczony podatek VAT w wysokości wynikającej z przepisów prawa.</w:t>
      </w:r>
      <w:bookmarkEnd w:id="444"/>
      <w:bookmarkEnd w:id="445"/>
    </w:p>
    <w:p w:rsidR="00D21777" w:rsidRPr="007B709C" w:rsidRDefault="00837A5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46" w:name="_Ref216250836"/>
      <w:bookmarkStart w:id="447" w:name="_Toc338977142"/>
      <w:bookmarkStart w:id="448" w:name="_Toc351290999"/>
      <w:bookmarkEnd w:id="431"/>
      <w:bookmarkEnd w:id="435"/>
      <w:bookmarkEnd w:id="436"/>
      <w:r w:rsidRPr="007B709C">
        <w:rPr>
          <w:rFonts w:asciiTheme="majorHAnsi" w:hAnsiTheme="majorHAnsi" w:cstheme="minorHAnsi"/>
          <w:color w:val="000000" w:themeColor="text1"/>
        </w:rPr>
        <w:t>[Charakter wynagrodzenia]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Wynagrodzenie </w:t>
      </w:r>
      <w:r w:rsidRPr="007B709C">
        <w:rPr>
          <w:rFonts w:asciiTheme="majorHAnsi" w:hAnsiTheme="majorHAnsi" w:cstheme="minorHAnsi"/>
          <w:b w:val="0"/>
          <w:color w:val="000000" w:themeColor="text1"/>
        </w:rPr>
        <w:t xml:space="preserve">określone w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_Ref351504023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155</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_Ref351504025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156</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i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_Ref351504028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157</w:t>
      </w:r>
      <w:r w:rsidR="00462FD2" w:rsidRPr="007B709C">
        <w:rPr>
          <w:rFonts w:asciiTheme="majorHAnsi" w:hAnsiTheme="majorHAnsi" w:cstheme="minorHAnsi"/>
          <w:b w:val="0"/>
          <w:color w:val="000000" w:themeColor="text1"/>
        </w:rPr>
        <w:fldChar w:fldCharType="end"/>
      </w:r>
      <w:r w:rsidR="00D21777" w:rsidRPr="007B709C">
        <w:rPr>
          <w:rFonts w:asciiTheme="majorHAnsi" w:hAnsiTheme="majorHAnsi" w:cstheme="minorHAnsi"/>
          <w:b w:val="0"/>
          <w:color w:val="000000" w:themeColor="text1"/>
        </w:rPr>
        <w:t xml:space="preserve">stanowi całość wynagrodzenia Wykonawcy w związku z realizacją Umowy. </w:t>
      </w:r>
      <w:bookmarkEnd w:id="446"/>
      <w:r w:rsidR="00D21777" w:rsidRPr="007B709C">
        <w:rPr>
          <w:rFonts w:asciiTheme="majorHAnsi" w:hAnsiTheme="majorHAnsi" w:cstheme="minorHAnsi"/>
          <w:b w:val="0"/>
          <w:color w:val="000000" w:themeColor="text1"/>
        </w:rPr>
        <w:t>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bookmarkStart w:id="449" w:name="_Toc141614348"/>
      <w:bookmarkEnd w:id="447"/>
      <w:bookmarkEnd w:id="448"/>
    </w:p>
    <w:p w:rsidR="00D21777" w:rsidRPr="007B709C" w:rsidRDefault="00D21777" w:rsidP="00D17466">
      <w:pPr>
        <w:pStyle w:val="Nagwek1"/>
        <w:widowControl w:val="0"/>
        <w:numPr>
          <w:ilvl w:val="0"/>
          <w:numId w:val="0"/>
        </w:numPr>
        <w:spacing w:before="60" w:after="60" w:line="300" w:lineRule="atLeast"/>
        <w:rPr>
          <w:rFonts w:asciiTheme="majorHAnsi" w:hAnsiTheme="majorHAnsi" w:cstheme="minorHAnsi"/>
          <w:color w:val="000000" w:themeColor="text1"/>
        </w:rPr>
      </w:pPr>
      <w:bookmarkStart w:id="450" w:name="_Toc338977143"/>
      <w:bookmarkStart w:id="451" w:name="_Toc351291000"/>
      <w:r w:rsidRPr="007B709C">
        <w:rPr>
          <w:rFonts w:asciiTheme="majorHAnsi" w:hAnsiTheme="majorHAnsi" w:cstheme="minorHAnsi"/>
          <w:color w:val="000000" w:themeColor="text1"/>
        </w:rPr>
        <w:t>[ZASADY PŁATNOŚCI WYNAGRODZENIA</w:t>
      </w:r>
      <w:bookmarkEnd w:id="449"/>
      <w:r w:rsidRPr="007B709C">
        <w:rPr>
          <w:rFonts w:asciiTheme="majorHAnsi" w:hAnsiTheme="majorHAnsi" w:cstheme="minorHAnsi"/>
          <w:color w:val="000000" w:themeColor="text1"/>
        </w:rPr>
        <w:t>]</w:t>
      </w:r>
      <w:bookmarkEnd w:id="450"/>
      <w:bookmarkEnd w:id="451"/>
    </w:p>
    <w:p w:rsidR="00D21777" w:rsidRPr="007B709C" w:rsidRDefault="00837A5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52" w:name="_Toc338977144"/>
      <w:bookmarkStart w:id="453" w:name="_Toc351291001"/>
      <w:r w:rsidRPr="007B709C">
        <w:rPr>
          <w:rFonts w:asciiTheme="majorHAnsi" w:hAnsiTheme="majorHAnsi" w:cstheme="minorHAnsi"/>
          <w:color w:val="000000" w:themeColor="text1"/>
        </w:rPr>
        <w:t>[Podstawa płatności]</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Odpowiednie części Wynagrodzenia będą płatne na podstawie prawidłowo wystawionej i dostarczonej Zamawiającemu faktury</w:t>
      </w:r>
      <w:r w:rsidR="009C74A4" w:rsidRPr="007B709C">
        <w:rPr>
          <w:rFonts w:asciiTheme="majorHAnsi" w:hAnsiTheme="majorHAnsi" w:cstheme="minorHAnsi"/>
          <w:b w:val="0"/>
          <w:color w:val="000000" w:themeColor="text1"/>
        </w:rPr>
        <w:t xml:space="preserve"> VAT</w:t>
      </w:r>
      <w:r w:rsidR="00D21777" w:rsidRPr="007B709C">
        <w:rPr>
          <w:rFonts w:asciiTheme="majorHAnsi" w:hAnsiTheme="majorHAnsi" w:cstheme="minorHAnsi"/>
          <w:b w:val="0"/>
          <w:color w:val="000000" w:themeColor="text1"/>
        </w:rPr>
        <w:t xml:space="preserve">, do której </w:t>
      </w:r>
      <w:r w:rsidR="009C74A4" w:rsidRPr="007B709C">
        <w:rPr>
          <w:rFonts w:asciiTheme="majorHAnsi" w:hAnsiTheme="majorHAnsi" w:cstheme="minorHAnsi"/>
          <w:b w:val="0"/>
          <w:color w:val="000000" w:themeColor="text1"/>
        </w:rPr>
        <w:t xml:space="preserve">dołączona zostanie </w:t>
      </w:r>
      <w:r w:rsidR="00D21777" w:rsidRPr="007B709C">
        <w:rPr>
          <w:rFonts w:asciiTheme="majorHAnsi" w:hAnsiTheme="majorHAnsi" w:cstheme="minorHAnsi"/>
          <w:b w:val="0"/>
          <w:color w:val="000000" w:themeColor="text1"/>
        </w:rPr>
        <w:t>kopi</w:t>
      </w:r>
      <w:r w:rsidR="009C74A4" w:rsidRPr="007B709C">
        <w:rPr>
          <w:rFonts w:asciiTheme="majorHAnsi" w:hAnsiTheme="majorHAnsi" w:cstheme="minorHAnsi"/>
          <w:b w:val="0"/>
          <w:color w:val="000000" w:themeColor="text1"/>
        </w:rPr>
        <w:t>a</w:t>
      </w:r>
      <w:r w:rsidR="00D21777" w:rsidRPr="007B709C">
        <w:rPr>
          <w:rFonts w:asciiTheme="majorHAnsi" w:hAnsiTheme="majorHAnsi" w:cstheme="minorHAnsi"/>
          <w:b w:val="0"/>
          <w:color w:val="000000" w:themeColor="text1"/>
        </w:rPr>
        <w:t xml:space="preserve"> </w:t>
      </w:r>
      <w:r w:rsidR="00D17466" w:rsidRPr="007B709C">
        <w:rPr>
          <w:rFonts w:asciiTheme="majorHAnsi" w:hAnsiTheme="majorHAnsi" w:cstheme="minorHAnsi"/>
          <w:b w:val="0"/>
          <w:color w:val="000000" w:themeColor="text1"/>
        </w:rPr>
        <w:t>p</w:t>
      </w:r>
      <w:r w:rsidR="009C74A4" w:rsidRPr="007B709C">
        <w:rPr>
          <w:rFonts w:asciiTheme="majorHAnsi" w:hAnsiTheme="majorHAnsi" w:cstheme="minorHAnsi"/>
          <w:b w:val="0"/>
          <w:color w:val="000000" w:themeColor="text1"/>
        </w:rPr>
        <w:t xml:space="preserve">rotokołu </w:t>
      </w:r>
      <w:r w:rsidR="00D17466" w:rsidRPr="007B709C">
        <w:rPr>
          <w:rFonts w:asciiTheme="majorHAnsi" w:hAnsiTheme="majorHAnsi" w:cstheme="minorHAnsi"/>
          <w:b w:val="0"/>
          <w:color w:val="000000" w:themeColor="text1"/>
        </w:rPr>
        <w:t>o</w:t>
      </w:r>
      <w:r w:rsidR="009C74A4" w:rsidRPr="007B709C">
        <w:rPr>
          <w:rFonts w:asciiTheme="majorHAnsi" w:hAnsiTheme="majorHAnsi" w:cstheme="minorHAnsi"/>
          <w:b w:val="0"/>
          <w:color w:val="000000" w:themeColor="text1"/>
        </w:rPr>
        <w:t xml:space="preserve">dbioru </w:t>
      </w:r>
      <w:r w:rsidR="00D21777" w:rsidRPr="007B709C">
        <w:rPr>
          <w:rFonts w:asciiTheme="majorHAnsi" w:hAnsiTheme="majorHAnsi" w:cstheme="minorHAnsi"/>
          <w:b w:val="0"/>
          <w:color w:val="000000" w:themeColor="text1"/>
        </w:rPr>
        <w:t xml:space="preserve">podpisanego przez </w:t>
      </w:r>
      <w:r w:rsidR="009C74A4" w:rsidRPr="007B709C">
        <w:rPr>
          <w:rFonts w:asciiTheme="majorHAnsi" w:hAnsiTheme="majorHAnsi" w:cstheme="minorHAnsi"/>
          <w:b w:val="0"/>
          <w:color w:val="000000" w:themeColor="text1"/>
        </w:rPr>
        <w:t>odpowiednio umocowanego przedstawiciela Zamawiającego</w:t>
      </w:r>
      <w:r w:rsidR="00D17466" w:rsidRPr="007B709C">
        <w:rPr>
          <w:rFonts w:asciiTheme="majorHAnsi" w:hAnsiTheme="majorHAnsi" w:cstheme="minorHAnsi"/>
          <w:b w:val="0"/>
          <w:color w:val="000000" w:themeColor="text1"/>
        </w:rPr>
        <w:t xml:space="preserve"> - przelewem na rachunek Wykonawcy wskazany na fakturze, w terminie 30 dni od daty doręczenia Zamawiającemu prawidłowej faktury. Za dzień zapłaty będzie uznawana data złożenia polecenia przelewu do realizacji przez Zamawiającego</w:t>
      </w:r>
      <w:r w:rsidR="00D21777" w:rsidRPr="007B709C">
        <w:rPr>
          <w:rFonts w:asciiTheme="majorHAnsi" w:hAnsiTheme="majorHAnsi" w:cstheme="minorHAnsi"/>
          <w:b w:val="0"/>
          <w:color w:val="000000" w:themeColor="text1"/>
        </w:rPr>
        <w:t>.</w:t>
      </w:r>
      <w:bookmarkEnd w:id="452"/>
      <w:bookmarkEnd w:id="453"/>
      <w:r w:rsidR="00D21777" w:rsidRPr="007B709C">
        <w:rPr>
          <w:rFonts w:asciiTheme="majorHAnsi" w:hAnsiTheme="majorHAnsi" w:cstheme="minorHAnsi"/>
          <w:b w:val="0"/>
          <w:color w:val="000000" w:themeColor="text1"/>
        </w:rPr>
        <w:t xml:space="preserve"> </w:t>
      </w:r>
    </w:p>
    <w:p w:rsidR="00D21777" w:rsidRPr="007B709C" w:rsidRDefault="00812B7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54" w:name="_Toc338977145"/>
      <w:bookmarkStart w:id="455" w:name="_Toc351291002"/>
      <w:r w:rsidRPr="007B709C">
        <w:rPr>
          <w:rFonts w:asciiTheme="majorHAnsi" w:hAnsiTheme="majorHAnsi" w:cstheme="minorHAnsi"/>
          <w:color w:val="000000" w:themeColor="text1"/>
        </w:rPr>
        <w:t>[Zasady płatności]</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Płatności dokonywane będą z dołu; płatności poszczególnych kwot Wynagrodzenia będą dokonywane w następujący sposób:</w:t>
      </w:r>
      <w:bookmarkEnd w:id="454"/>
      <w:bookmarkEnd w:id="455"/>
      <w:r w:rsidR="00D21777" w:rsidRPr="007B709C">
        <w:rPr>
          <w:rFonts w:asciiTheme="majorHAnsi" w:hAnsiTheme="majorHAnsi" w:cstheme="minorHAnsi"/>
          <w:b w:val="0"/>
          <w:color w:val="000000" w:themeColor="text1"/>
        </w:rPr>
        <w:t xml:space="preserve"> </w:t>
      </w:r>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56" w:name="_Toc338977146"/>
      <w:bookmarkStart w:id="457" w:name="_Toc351291003"/>
      <w:r w:rsidRPr="007B709C">
        <w:rPr>
          <w:rFonts w:asciiTheme="majorHAnsi" w:hAnsiTheme="majorHAnsi" w:cstheme="minorHAnsi"/>
          <w:b w:val="0"/>
          <w:color w:val="000000" w:themeColor="text1"/>
        </w:rPr>
        <w:t xml:space="preserve">Wykonawca będzie uprawniony do wystawienia faktury VAT obejmującej odpowiednie części Wynagrodzenia Zasadniczego </w:t>
      </w:r>
      <w:r w:rsidR="009C74A4" w:rsidRPr="007B709C">
        <w:rPr>
          <w:rFonts w:asciiTheme="majorHAnsi" w:hAnsiTheme="majorHAnsi" w:cstheme="minorHAnsi"/>
          <w:b w:val="0"/>
          <w:color w:val="000000" w:themeColor="text1"/>
        </w:rPr>
        <w:t xml:space="preserve">obliczane jako </w:t>
      </w:r>
      <w:r w:rsidRPr="007B709C">
        <w:rPr>
          <w:rFonts w:asciiTheme="majorHAnsi" w:hAnsiTheme="majorHAnsi" w:cstheme="minorHAnsi"/>
          <w:b w:val="0"/>
          <w:color w:val="000000" w:themeColor="text1"/>
        </w:rPr>
        <w:t xml:space="preserve">iloczyn liczby dostarczonych i odebranych przez Zamawiającego Urządzeń Pomiarowych i </w:t>
      </w:r>
      <w:r w:rsidR="00D17466" w:rsidRPr="007B709C">
        <w:rPr>
          <w:rFonts w:asciiTheme="majorHAnsi" w:hAnsiTheme="majorHAnsi" w:cstheme="minorHAnsi"/>
          <w:b w:val="0"/>
          <w:color w:val="000000" w:themeColor="text1"/>
        </w:rPr>
        <w:t xml:space="preserve">ZKB </w:t>
      </w:r>
      <w:r w:rsidRPr="007B709C">
        <w:rPr>
          <w:rFonts w:asciiTheme="majorHAnsi" w:hAnsiTheme="majorHAnsi" w:cstheme="minorHAnsi"/>
          <w:b w:val="0"/>
          <w:color w:val="000000" w:themeColor="text1"/>
        </w:rPr>
        <w:t>poszczególnego typu oraz określonych Umową</w:t>
      </w:r>
      <w:r w:rsidR="00F27CEF" w:rsidRPr="007B709C">
        <w:rPr>
          <w:rFonts w:asciiTheme="majorHAnsi" w:hAnsiTheme="majorHAnsi" w:cstheme="minorHAnsi"/>
          <w:b w:val="0"/>
          <w:color w:val="000000" w:themeColor="text1"/>
        </w:rPr>
        <w:t xml:space="preserve"> </w:t>
      </w:r>
      <w:r w:rsidR="006D6696" w:rsidRPr="007B709C">
        <w:rPr>
          <w:rFonts w:asciiTheme="majorHAnsi" w:hAnsiTheme="majorHAnsi" w:cstheme="minorHAnsi"/>
          <w:b w:val="0"/>
          <w:color w:val="000000" w:themeColor="text1"/>
        </w:rPr>
        <w:t xml:space="preserve">stawek </w:t>
      </w:r>
      <w:r w:rsidRPr="007B709C">
        <w:rPr>
          <w:rFonts w:asciiTheme="majorHAnsi" w:hAnsiTheme="majorHAnsi" w:cstheme="minorHAnsi"/>
          <w:b w:val="0"/>
          <w:color w:val="000000" w:themeColor="text1"/>
        </w:rPr>
        <w:t xml:space="preserve">jednostkowych </w:t>
      </w:r>
      <w:r w:rsidR="006D6696" w:rsidRPr="007B709C">
        <w:rPr>
          <w:rFonts w:asciiTheme="majorHAnsi" w:hAnsiTheme="majorHAnsi" w:cstheme="minorHAnsi"/>
          <w:b w:val="0"/>
          <w:color w:val="000000" w:themeColor="text1"/>
        </w:rPr>
        <w:t xml:space="preserve">Wynagrodzenia Zasadniczego przypisanych do </w:t>
      </w:r>
      <w:r w:rsidRPr="007B709C">
        <w:rPr>
          <w:rFonts w:asciiTheme="majorHAnsi" w:hAnsiTheme="majorHAnsi" w:cstheme="minorHAnsi"/>
          <w:b w:val="0"/>
          <w:color w:val="000000" w:themeColor="text1"/>
        </w:rPr>
        <w:t xml:space="preserve">takich Urządzeń, każdorazowo po dokonaniu </w:t>
      </w:r>
      <w:r w:rsidR="00D17466" w:rsidRPr="007B709C">
        <w:rPr>
          <w:rFonts w:asciiTheme="majorHAnsi" w:hAnsiTheme="majorHAnsi" w:cstheme="minorHAnsi"/>
          <w:b w:val="0"/>
          <w:color w:val="000000" w:themeColor="text1"/>
        </w:rPr>
        <w:t>o</w:t>
      </w:r>
      <w:r w:rsidRPr="007B709C">
        <w:rPr>
          <w:rFonts w:asciiTheme="majorHAnsi" w:hAnsiTheme="majorHAnsi" w:cstheme="minorHAnsi"/>
          <w:b w:val="0"/>
          <w:color w:val="000000" w:themeColor="text1"/>
        </w:rPr>
        <w:t>dbioru Urządzeń</w:t>
      </w:r>
      <w:r w:rsidR="00837A5A" w:rsidRPr="007B709C">
        <w:rPr>
          <w:rFonts w:asciiTheme="majorHAnsi" w:hAnsiTheme="majorHAnsi" w:cstheme="minorHAnsi"/>
          <w:b w:val="0"/>
          <w:color w:val="000000" w:themeColor="text1"/>
        </w:rPr>
        <w:t xml:space="preserve">, lecz w łącznej wysokości </w:t>
      </w:r>
      <w:r w:rsidR="008771A1" w:rsidRPr="007B709C">
        <w:rPr>
          <w:rFonts w:asciiTheme="majorHAnsi" w:hAnsiTheme="majorHAnsi" w:cstheme="minorHAnsi"/>
          <w:b w:val="0"/>
          <w:color w:val="000000" w:themeColor="text1"/>
        </w:rPr>
        <w:t>nie przekraczającej 80% kwoty Wynagrodzenia Zasadniczego</w:t>
      </w:r>
      <w:r w:rsidRPr="007B709C">
        <w:rPr>
          <w:rFonts w:asciiTheme="majorHAnsi" w:hAnsiTheme="majorHAnsi" w:cstheme="minorHAnsi"/>
          <w:b w:val="0"/>
          <w:color w:val="000000" w:themeColor="text1"/>
        </w:rPr>
        <w:t>;</w:t>
      </w:r>
      <w:bookmarkEnd w:id="456"/>
      <w:bookmarkEnd w:id="457"/>
      <w:r w:rsidRPr="007B709C">
        <w:rPr>
          <w:rFonts w:asciiTheme="majorHAnsi" w:hAnsiTheme="majorHAnsi" w:cstheme="minorHAnsi"/>
          <w:b w:val="0"/>
          <w:color w:val="000000" w:themeColor="text1"/>
        </w:rPr>
        <w:t xml:space="preserve"> </w:t>
      </w:r>
    </w:p>
    <w:p w:rsidR="006A68B2" w:rsidRPr="007B709C" w:rsidRDefault="006A68B2"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58" w:name="_Toc338977147"/>
      <w:bookmarkStart w:id="459" w:name="_Toc351291004"/>
      <w:r w:rsidRPr="007B709C">
        <w:rPr>
          <w:rFonts w:asciiTheme="majorHAnsi" w:hAnsiTheme="majorHAnsi" w:cstheme="minorHAnsi"/>
          <w:b w:val="0"/>
          <w:color w:val="000000" w:themeColor="text1"/>
        </w:rPr>
        <w:lastRenderedPageBreak/>
        <w:t xml:space="preserve">Pozostałe </w:t>
      </w:r>
      <w:r w:rsidR="00AC5676" w:rsidRPr="007B709C">
        <w:rPr>
          <w:rFonts w:asciiTheme="majorHAnsi" w:hAnsiTheme="majorHAnsi" w:cstheme="minorHAnsi"/>
          <w:b w:val="0"/>
          <w:color w:val="000000" w:themeColor="text1"/>
        </w:rPr>
        <w:t>20% Wynagrodzenia Z</w:t>
      </w:r>
      <w:r w:rsidRPr="007B709C">
        <w:rPr>
          <w:rFonts w:asciiTheme="majorHAnsi" w:hAnsiTheme="majorHAnsi" w:cstheme="minorHAnsi"/>
          <w:b w:val="0"/>
          <w:color w:val="000000" w:themeColor="text1"/>
        </w:rPr>
        <w:t xml:space="preserve">asadniczego będzie płatne po </w:t>
      </w:r>
      <w:r w:rsidR="00C0241F" w:rsidRPr="007B709C">
        <w:rPr>
          <w:rFonts w:asciiTheme="majorHAnsi" w:hAnsiTheme="majorHAnsi" w:cstheme="minorHAnsi"/>
          <w:b w:val="0"/>
          <w:color w:val="000000" w:themeColor="text1"/>
        </w:rPr>
        <w:t xml:space="preserve">odbiorze częściowym danego Urządzenia, o którym mowa  w </w:t>
      </w:r>
      <w:r w:rsidR="00C0241F" w:rsidRPr="007B709C">
        <w:rPr>
          <w:rFonts w:asciiTheme="majorHAnsi" w:hAnsiTheme="majorHAnsi" w:cstheme="minorHAnsi"/>
          <w:b w:val="0"/>
          <w:color w:val="000000" w:themeColor="text1"/>
        </w:rPr>
        <w:fldChar w:fldCharType="begin"/>
      </w:r>
      <w:r w:rsidR="00C0241F" w:rsidRPr="007B709C">
        <w:rPr>
          <w:rFonts w:asciiTheme="majorHAnsi" w:hAnsiTheme="majorHAnsi" w:cstheme="minorHAnsi"/>
          <w:b w:val="0"/>
          <w:color w:val="000000" w:themeColor="text1"/>
        </w:rPr>
        <w:instrText xml:space="preserve"> REF _Ref357872717 \n \h </w:instrText>
      </w:r>
      <w:r w:rsidR="005B65F2" w:rsidRPr="007B709C">
        <w:rPr>
          <w:rFonts w:asciiTheme="majorHAnsi" w:hAnsiTheme="majorHAnsi" w:cstheme="minorHAnsi"/>
          <w:b w:val="0"/>
          <w:color w:val="000000" w:themeColor="text1"/>
        </w:rPr>
        <w:instrText xml:space="preserve"> \* MERGEFORMAT </w:instrText>
      </w:r>
      <w:r w:rsidR="00C0241F" w:rsidRPr="007B709C">
        <w:rPr>
          <w:rFonts w:asciiTheme="majorHAnsi" w:hAnsiTheme="majorHAnsi" w:cstheme="minorHAnsi"/>
          <w:b w:val="0"/>
          <w:color w:val="000000" w:themeColor="text1"/>
        </w:rPr>
      </w:r>
      <w:r w:rsidR="00C0241F"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121</w:t>
      </w:r>
      <w:r w:rsidR="00C0241F"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w:t>
      </w:r>
    </w:p>
    <w:p w:rsidR="00B216FB"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Wykonawca będzie uprawniony do wystawienia faktury VAT obejmującej o</w:t>
      </w:r>
      <w:r w:rsidR="006A68B2" w:rsidRPr="007B709C">
        <w:rPr>
          <w:rFonts w:asciiTheme="majorHAnsi" w:hAnsiTheme="majorHAnsi" w:cstheme="minorHAnsi"/>
          <w:b w:val="0"/>
          <w:color w:val="000000" w:themeColor="text1"/>
        </w:rPr>
        <w:t>dpowiednie kwoty Wynagrodzenia z</w:t>
      </w:r>
      <w:r w:rsidRPr="007B709C">
        <w:rPr>
          <w:rFonts w:asciiTheme="majorHAnsi" w:hAnsiTheme="majorHAnsi" w:cstheme="minorHAnsi"/>
          <w:b w:val="0"/>
          <w:color w:val="000000" w:themeColor="text1"/>
        </w:rPr>
        <w:t xml:space="preserve">a Warsztaty </w:t>
      </w:r>
      <w:r w:rsidR="0020442A" w:rsidRPr="007B709C">
        <w:rPr>
          <w:rFonts w:asciiTheme="majorHAnsi" w:hAnsiTheme="majorHAnsi" w:cstheme="minorHAnsi"/>
          <w:b w:val="0"/>
          <w:color w:val="000000" w:themeColor="text1"/>
        </w:rPr>
        <w:t xml:space="preserve">obliczane zgodnie z </w:t>
      </w:r>
      <w:r w:rsidR="005762FA" w:rsidRPr="007B709C">
        <w:rPr>
          <w:color w:val="000000" w:themeColor="text1"/>
        </w:rPr>
        <w:fldChar w:fldCharType="begin"/>
      </w:r>
      <w:r w:rsidR="005762FA" w:rsidRPr="007B709C">
        <w:rPr>
          <w:color w:val="000000" w:themeColor="text1"/>
        </w:rPr>
        <w:instrText xml:space="preserve"> REF _Ref338156059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156</w:t>
      </w:r>
      <w:r w:rsidR="005762FA" w:rsidRPr="007B709C">
        <w:rPr>
          <w:color w:val="000000" w:themeColor="text1"/>
        </w:rPr>
        <w:fldChar w:fldCharType="end"/>
      </w:r>
      <w:r w:rsidR="00D17466"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 xml:space="preserve">każdorazowo po dokonaniu </w:t>
      </w:r>
      <w:r w:rsidR="00D17466" w:rsidRPr="007B709C">
        <w:rPr>
          <w:rFonts w:asciiTheme="majorHAnsi" w:hAnsiTheme="majorHAnsi" w:cstheme="minorHAnsi"/>
          <w:b w:val="0"/>
          <w:color w:val="000000" w:themeColor="text1"/>
        </w:rPr>
        <w:t>o</w:t>
      </w:r>
      <w:r w:rsidRPr="007B709C">
        <w:rPr>
          <w:rFonts w:asciiTheme="majorHAnsi" w:hAnsiTheme="majorHAnsi" w:cstheme="minorHAnsi"/>
          <w:b w:val="0"/>
          <w:color w:val="000000" w:themeColor="text1"/>
        </w:rPr>
        <w:t>dbioru Warsztatów;</w:t>
      </w:r>
      <w:bookmarkEnd w:id="458"/>
      <w:bookmarkEnd w:id="459"/>
    </w:p>
    <w:p w:rsidR="006A68B2" w:rsidRPr="007B709C" w:rsidRDefault="00B216FB"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Wynagrodzenie dodatkowe za świadczenie usług wsparcia ponad okres wskazany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_Ref357863179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114</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płatne będzie po odbiorze częściowym danego Urządzenia, o którym mowa  w </w:t>
      </w:r>
      <w:r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_Ref357872717 \n \h </w:instrText>
      </w:r>
      <w:r w:rsidR="005B65F2" w:rsidRPr="007B709C">
        <w:rPr>
          <w:rFonts w:asciiTheme="majorHAnsi" w:hAnsiTheme="majorHAnsi" w:cstheme="minorHAnsi"/>
          <w:b w:val="0"/>
          <w:color w:val="000000" w:themeColor="text1"/>
        </w:rPr>
        <w:instrText xml:space="preserve"> \* MERGEFORMAT </w:instrText>
      </w:r>
      <w:r w:rsidRPr="007B709C">
        <w:rPr>
          <w:rFonts w:asciiTheme="majorHAnsi" w:hAnsiTheme="majorHAnsi" w:cstheme="minorHAnsi"/>
          <w:b w:val="0"/>
          <w:color w:val="000000" w:themeColor="text1"/>
        </w:rPr>
      </w:r>
      <w:r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121</w:t>
      </w:r>
      <w:r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.lub po upływie okresu dodatkowego wsparcia, jeśli nie zakończy się ono odbiorem częściowym danego Urządzenia.</w:t>
      </w:r>
      <w:r w:rsidR="00D21777" w:rsidRPr="007B709C">
        <w:rPr>
          <w:rFonts w:asciiTheme="majorHAnsi" w:hAnsiTheme="majorHAnsi" w:cstheme="minorHAnsi"/>
          <w:b w:val="0"/>
          <w:color w:val="000000" w:themeColor="text1"/>
        </w:rPr>
        <w:t xml:space="preserve"> </w:t>
      </w:r>
    </w:p>
    <w:p w:rsidR="00D21777" w:rsidRPr="0021084F" w:rsidRDefault="00743779" w:rsidP="0021084F">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60" w:name="_Toc338977148"/>
      <w:bookmarkStart w:id="461" w:name="_Toc351291005"/>
      <w:r w:rsidRPr="007B709C">
        <w:rPr>
          <w:rFonts w:asciiTheme="majorHAnsi" w:hAnsiTheme="majorHAnsi" w:cstheme="minorHAnsi"/>
          <w:color w:val="000000" w:themeColor="text1"/>
        </w:rPr>
        <w:t>[Wystawianie faktur]</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Faktury VAT będą przesyłane przez Wykonawcę</w:t>
      </w:r>
      <w:r w:rsidR="00C0241F" w:rsidRPr="007B709C">
        <w:rPr>
          <w:rFonts w:asciiTheme="majorHAnsi" w:hAnsiTheme="majorHAnsi" w:cstheme="minorHAnsi"/>
          <w:b w:val="0"/>
          <w:color w:val="000000" w:themeColor="text1"/>
        </w:rPr>
        <w:t xml:space="preserve"> Koordynatorowi Wiodącemu</w:t>
      </w:r>
      <w:bookmarkEnd w:id="460"/>
      <w:bookmarkEnd w:id="461"/>
      <w:r w:rsidR="00D21777" w:rsidRPr="007B709C">
        <w:rPr>
          <w:rFonts w:asciiTheme="majorHAnsi" w:hAnsiTheme="majorHAnsi" w:cstheme="minorHAnsi"/>
          <w:b w:val="0"/>
          <w:color w:val="000000" w:themeColor="text1"/>
        </w:rPr>
        <w:t xml:space="preserve"> </w:t>
      </w:r>
      <w:bookmarkStart w:id="462" w:name="_Toc338977151"/>
      <w:bookmarkStart w:id="463" w:name="_Toc351291008"/>
      <w:r w:rsidR="0094438E" w:rsidRPr="0021084F">
        <w:rPr>
          <w:rFonts w:asciiTheme="majorHAnsi" w:hAnsiTheme="majorHAnsi" w:cstheme="minorHAnsi"/>
          <w:b w:val="0"/>
          <w:color w:val="000000" w:themeColor="text1"/>
        </w:rPr>
        <w:t xml:space="preserve"> </w:t>
      </w:r>
      <w:r w:rsidR="00D21777" w:rsidRPr="0021084F">
        <w:rPr>
          <w:rFonts w:asciiTheme="majorHAnsi" w:hAnsiTheme="majorHAnsi" w:cstheme="minorHAnsi"/>
          <w:b w:val="0"/>
          <w:color w:val="000000" w:themeColor="text1"/>
        </w:rPr>
        <w:t>na adres</w:t>
      </w:r>
      <w:r w:rsidR="0094438E" w:rsidRPr="0021084F">
        <w:rPr>
          <w:rFonts w:asciiTheme="majorHAnsi" w:hAnsiTheme="majorHAnsi" w:cstheme="minorHAnsi"/>
          <w:b w:val="0"/>
          <w:color w:val="000000" w:themeColor="text1"/>
        </w:rPr>
        <w:t>y</w:t>
      </w:r>
      <w:r w:rsidR="00D21777" w:rsidRPr="0021084F">
        <w:rPr>
          <w:rFonts w:asciiTheme="majorHAnsi" w:hAnsiTheme="majorHAnsi" w:cstheme="minorHAnsi"/>
          <w:b w:val="0"/>
          <w:color w:val="000000" w:themeColor="text1"/>
        </w:rPr>
        <w:t xml:space="preserve"> wskazan</w:t>
      </w:r>
      <w:r w:rsidR="0094438E" w:rsidRPr="0021084F">
        <w:rPr>
          <w:rFonts w:asciiTheme="majorHAnsi" w:hAnsiTheme="majorHAnsi" w:cstheme="minorHAnsi"/>
          <w:b w:val="0"/>
          <w:color w:val="000000" w:themeColor="text1"/>
        </w:rPr>
        <w:t xml:space="preserve">e </w:t>
      </w:r>
      <w:r w:rsidR="009E5061" w:rsidRPr="0021084F">
        <w:rPr>
          <w:rFonts w:asciiTheme="majorHAnsi" w:hAnsiTheme="majorHAnsi" w:cstheme="minorHAnsi"/>
          <w:b w:val="0"/>
          <w:color w:val="000000" w:themeColor="text1"/>
        </w:rPr>
        <w:t xml:space="preserve">w </w:t>
      </w:r>
      <w:r w:rsidR="009E5061" w:rsidRPr="0021084F">
        <w:rPr>
          <w:rFonts w:asciiTheme="majorHAnsi" w:hAnsiTheme="majorHAnsi" w:cstheme="minorHAnsi"/>
          <w:b w:val="0"/>
          <w:color w:val="000000" w:themeColor="text1"/>
        </w:rPr>
        <w:fldChar w:fldCharType="begin"/>
      </w:r>
      <w:r w:rsidR="009E5061" w:rsidRPr="0021084F">
        <w:rPr>
          <w:rFonts w:asciiTheme="majorHAnsi" w:hAnsiTheme="majorHAnsi" w:cstheme="minorHAnsi"/>
          <w:b w:val="0"/>
          <w:color w:val="000000" w:themeColor="text1"/>
        </w:rPr>
        <w:instrText xml:space="preserve"> REF _Ref358012991 \n \h </w:instrText>
      </w:r>
      <w:r w:rsidR="005B65F2" w:rsidRPr="0021084F">
        <w:rPr>
          <w:rFonts w:asciiTheme="majorHAnsi" w:hAnsiTheme="majorHAnsi" w:cstheme="minorHAnsi"/>
          <w:b w:val="0"/>
          <w:color w:val="000000" w:themeColor="text1"/>
        </w:rPr>
        <w:instrText xml:space="preserve"> \* MERGEFORMAT </w:instrText>
      </w:r>
      <w:r w:rsidR="009E5061" w:rsidRPr="007B709C">
        <w:rPr>
          <w:rFonts w:asciiTheme="majorHAnsi" w:hAnsiTheme="majorHAnsi" w:cstheme="minorHAnsi"/>
          <w:b w:val="0"/>
          <w:color w:val="000000" w:themeColor="text1"/>
        </w:rPr>
      </w:r>
      <w:r w:rsidR="009E5061" w:rsidRPr="0021084F">
        <w:rPr>
          <w:rFonts w:asciiTheme="majorHAnsi" w:hAnsiTheme="majorHAnsi" w:cstheme="minorHAnsi"/>
          <w:b w:val="0"/>
          <w:color w:val="000000" w:themeColor="text1"/>
        </w:rPr>
        <w:fldChar w:fldCharType="separate"/>
      </w:r>
      <w:r w:rsidR="009E5061" w:rsidRPr="0021084F">
        <w:rPr>
          <w:rFonts w:asciiTheme="majorHAnsi" w:hAnsiTheme="majorHAnsi" w:cstheme="minorHAnsi"/>
          <w:b w:val="0"/>
          <w:color w:val="000000" w:themeColor="text1"/>
        </w:rPr>
        <w:t>§ 24</w:t>
      </w:r>
      <w:r w:rsidR="009E5061" w:rsidRPr="0021084F">
        <w:rPr>
          <w:rFonts w:asciiTheme="majorHAnsi" w:hAnsiTheme="majorHAnsi" w:cstheme="minorHAnsi"/>
          <w:b w:val="0"/>
          <w:color w:val="000000" w:themeColor="text1"/>
        </w:rPr>
        <w:fldChar w:fldCharType="end"/>
      </w:r>
      <w:r w:rsidR="00D21777" w:rsidRPr="0021084F">
        <w:rPr>
          <w:rFonts w:asciiTheme="majorHAnsi" w:hAnsiTheme="majorHAnsi" w:cstheme="minorHAnsi"/>
          <w:b w:val="0"/>
          <w:color w:val="000000" w:themeColor="text1"/>
        </w:rPr>
        <w:t>.</w:t>
      </w:r>
      <w:bookmarkEnd w:id="462"/>
      <w:bookmarkEnd w:id="463"/>
    </w:p>
    <w:p w:rsidR="00D21777" w:rsidRPr="007B709C" w:rsidRDefault="00CF09F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464" w:name="_Toc338977152"/>
      <w:bookmarkStart w:id="465" w:name="_Toc351291009"/>
      <w:r w:rsidRPr="007B709C">
        <w:rPr>
          <w:rFonts w:asciiTheme="majorHAnsi" w:hAnsiTheme="majorHAnsi" w:cstheme="minorHAnsi"/>
          <w:color w:val="000000" w:themeColor="text1"/>
        </w:rPr>
        <w:t>[Oddzielne faktury]</w:t>
      </w:r>
      <w:r w:rsidRPr="007B709C">
        <w:rPr>
          <w:rFonts w:asciiTheme="majorHAnsi" w:hAnsiTheme="majorHAnsi" w:cstheme="minorHAnsi"/>
          <w:b w:val="0"/>
          <w:color w:val="000000" w:themeColor="text1"/>
        </w:rPr>
        <w:t xml:space="preserve"> </w:t>
      </w:r>
      <w:r w:rsidR="00832FAC" w:rsidRPr="007B709C">
        <w:rPr>
          <w:rFonts w:asciiTheme="majorHAnsi" w:hAnsiTheme="majorHAnsi" w:cstheme="minorHAnsi"/>
          <w:b w:val="0"/>
          <w:color w:val="000000" w:themeColor="text1"/>
        </w:rPr>
        <w:t>W zależności od miejsca zrealizowanych dostaw określonych</w:t>
      </w:r>
      <w:r w:rsidR="00C55774" w:rsidRPr="007B709C">
        <w:rPr>
          <w:rFonts w:asciiTheme="majorHAnsi" w:hAnsiTheme="majorHAnsi" w:cstheme="minorHAnsi"/>
          <w:b w:val="0"/>
          <w:color w:val="000000" w:themeColor="text1"/>
        </w:rPr>
        <w:t xml:space="preserve"> </w:t>
      </w:r>
      <w:r w:rsidR="00832FAC" w:rsidRPr="007B709C">
        <w:rPr>
          <w:rFonts w:asciiTheme="majorHAnsi" w:hAnsiTheme="majorHAnsi" w:cstheme="minorHAnsi"/>
          <w:b w:val="0"/>
          <w:color w:val="000000" w:themeColor="text1"/>
        </w:rPr>
        <w:t>w Zał</w:t>
      </w:r>
      <w:r w:rsidR="0094438E" w:rsidRPr="007B709C">
        <w:rPr>
          <w:rFonts w:asciiTheme="majorHAnsi" w:hAnsiTheme="majorHAnsi" w:cstheme="minorHAnsi"/>
          <w:b w:val="0"/>
          <w:color w:val="000000" w:themeColor="text1"/>
        </w:rPr>
        <w:t>ączniku nr</w:t>
      </w:r>
      <w:r w:rsidR="00832FAC" w:rsidRPr="007B709C">
        <w:rPr>
          <w:rFonts w:asciiTheme="majorHAnsi" w:hAnsiTheme="majorHAnsi" w:cstheme="minorHAnsi"/>
          <w:b w:val="0"/>
          <w:color w:val="000000" w:themeColor="text1"/>
        </w:rPr>
        <w:t xml:space="preserve"> 8</w:t>
      </w:r>
      <w:r w:rsidR="0094438E" w:rsidRPr="007B709C">
        <w:rPr>
          <w:rFonts w:asciiTheme="majorHAnsi" w:hAnsiTheme="majorHAnsi" w:cstheme="minorHAnsi"/>
          <w:b w:val="0"/>
          <w:color w:val="000000" w:themeColor="text1"/>
        </w:rPr>
        <w:t>,</w:t>
      </w:r>
      <w:r w:rsidR="00832FAC" w:rsidRPr="007B709C">
        <w:rPr>
          <w:rFonts w:asciiTheme="majorHAnsi" w:hAnsiTheme="majorHAnsi" w:cstheme="minorHAnsi"/>
          <w:b w:val="0"/>
          <w:color w:val="000000" w:themeColor="text1"/>
        </w:rPr>
        <w:t xml:space="preserve"> Wykonawca wystawi oddzielnie faktury odpowiednio na adresy </w:t>
      </w:r>
      <w:r w:rsidR="0094438E" w:rsidRPr="007B709C">
        <w:rPr>
          <w:rFonts w:asciiTheme="majorHAnsi" w:hAnsiTheme="majorHAnsi" w:cstheme="minorHAnsi"/>
          <w:b w:val="0"/>
          <w:color w:val="000000" w:themeColor="text1"/>
        </w:rPr>
        <w:t>o</w:t>
      </w:r>
      <w:r w:rsidR="00832FAC" w:rsidRPr="007B709C">
        <w:rPr>
          <w:rFonts w:asciiTheme="majorHAnsi" w:hAnsiTheme="majorHAnsi" w:cstheme="minorHAnsi"/>
          <w:b w:val="0"/>
          <w:color w:val="000000" w:themeColor="text1"/>
        </w:rPr>
        <w:t>ddziałów wskazane poniżej:</w:t>
      </w:r>
      <w:bookmarkEnd w:id="464"/>
      <w:bookmarkEnd w:id="465"/>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66" w:name="_Toc338977153"/>
      <w:bookmarkStart w:id="467" w:name="_Toc351291010"/>
      <w:r w:rsidRPr="007B709C">
        <w:rPr>
          <w:rFonts w:asciiTheme="majorHAnsi" w:hAnsiTheme="majorHAnsi" w:cstheme="minorHAnsi"/>
          <w:b w:val="0"/>
          <w:color w:val="000000" w:themeColor="text1"/>
        </w:rPr>
        <w:t>ENERGA - OPERATOR SA Oddział w Elblągu,</w:t>
      </w:r>
      <w:bookmarkEnd w:id="466"/>
      <w:bookmarkEnd w:id="467"/>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68" w:name="_Toc338977154"/>
      <w:bookmarkStart w:id="469" w:name="_Toc351291011"/>
      <w:r w:rsidRPr="007B709C">
        <w:rPr>
          <w:rFonts w:asciiTheme="majorHAnsi" w:hAnsiTheme="majorHAnsi" w:cstheme="minorHAnsi"/>
          <w:b w:val="0"/>
          <w:color w:val="000000" w:themeColor="text1"/>
        </w:rPr>
        <w:t>82-300 Elbląg ul. Elektryczna 20</w:t>
      </w:r>
      <w:bookmarkEnd w:id="468"/>
      <w:bookmarkEnd w:id="469"/>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70" w:name="_Toc338977155"/>
      <w:bookmarkStart w:id="471" w:name="_Toc351291012"/>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470"/>
      <w:bookmarkEnd w:id="471"/>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72" w:name="_Toc338977156"/>
      <w:bookmarkStart w:id="473" w:name="_Toc351291013"/>
      <w:r w:rsidRPr="007B709C">
        <w:rPr>
          <w:rFonts w:asciiTheme="majorHAnsi" w:hAnsiTheme="majorHAnsi" w:cstheme="minorHAnsi"/>
          <w:b w:val="0"/>
          <w:color w:val="000000" w:themeColor="text1"/>
        </w:rPr>
        <w:t>ENERGA - OPERATOR SA Oddział w Gdańsku,</w:t>
      </w:r>
      <w:bookmarkEnd w:id="472"/>
      <w:bookmarkEnd w:id="473"/>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74" w:name="_Toc338977157"/>
      <w:bookmarkStart w:id="475" w:name="_Toc351291014"/>
      <w:r w:rsidRPr="007B709C">
        <w:rPr>
          <w:rFonts w:asciiTheme="majorHAnsi" w:hAnsiTheme="majorHAnsi" w:cstheme="minorHAnsi"/>
          <w:b w:val="0"/>
          <w:color w:val="000000" w:themeColor="text1"/>
        </w:rPr>
        <w:t>80-557 Gdańsk ul. Marynarki Polskiej 130</w:t>
      </w:r>
      <w:bookmarkEnd w:id="474"/>
      <w:bookmarkEnd w:id="475"/>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76" w:name="_Toc338977158"/>
      <w:bookmarkStart w:id="477" w:name="_Toc351291015"/>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476"/>
      <w:bookmarkEnd w:id="477"/>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78" w:name="_Toc338977159"/>
      <w:bookmarkStart w:id="479" w:name="_Toc351291016"/>
      <w:r w:rsidRPr="007B709C">
        <w:rPr>
          <w:rFonts w:asciiTheme="majorHAnsi" w:hAnsiTheme="majorHAnsi" w:cstheme="minorHAnsi"/>
          <w:b w:val="0"/>
          <w:color w:val="000000" w:themeColor="text1"/>
        </w:rPr>
        <w:t>ENERGA- OPERATOR SA Oddział w Kaliszu,</w:t>
      </w:r>
      <w:bookmarkEnd w:id="478"/>
      <w:bookmarkEnd w:id="479"/>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80" w:name="_Toc338977160"/>
      <w:bookmarkStart w:id="481" w:name="_Toc351291017"/>
      <w:r w:rsidRPr="007B709C">
        <w:rPr>
          <w:rFonts w:asciiTheme="majorHAnsi" w:hAnsiTheme="majorHAnsi" w:cstheme="minorHAnsi"/>
          <w:b w:val="0"/>
          <w:color w:val="000000" w:themeColor="text1"/>
        </w:rPr>
        <w:t>62-800 Kalisz Al. Wolności 8</w:t>
      </w:r>
      <w:bookmarkEnd w:id="480"/>
      <w:bookmarkEnd w:id="481"/>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82" w:name="_Toc338977161"/>
      <w:bookmarkStart w:id="483" w:name="_Toc351291018"/>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482"/>
      <w:bookmarkEnd w:id="483"/>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84" w:name="_Toc338977162"/>
      <w:bookmarkStart w:id="485" w:name="_Toc351291019"/>
      <w:r w:rsidRPr="007B709C">
        <w:rPr>
          <w:rFonts w:asciiTheme="majorHAnsi" w:hAnsiTheme="majorHAnsi" w:cstheme="minorHAnsi"/>
          <w:b w:val="0"/>
          <w:color w:val="000000" w:themeColor="text1"/>
        </w:rPr>
        <w:t>ENERGA- OPERATOR SA Oddział w Olsztynie,</w:t>
      </w:r>
      <w:bookmarkEnd w:id="484"/>
      <w:bookmarkEnd w:id="485"/>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86" w:name="_Toc338977163"/>
      <w:bookmarkStart w:id="487" w:name="_Toc351291020"/>
      <w:r w:rsidRPr="007B709C">
        <w:rPr>
          <w:rFonts w:asciiTheme="majorHAnsi" w:hAnsiTheme="majorHAnsi" w:cstheme="minorHAnsi"/>
          <w:b w:val="0"/>
          <w:color w:val="000000" w:themeColor="text1"/>
        </w:rPr>
        <w:t>10-950 Olsztyn ul. Tuwima 6</w:t>
      </w:r>
      <w:bookmarkEnd w:id="486"/>
      <w:bookmarkEnd w:id="487"/>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88" w:name="_Toc338977164"/>
      <w:bookmarkStart w:id="489" w:name="_Toc351291021"/>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488"/>
      <w:bookmarkEnd w:id="489"/>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90" w:name="_Toc338977165"/>
      <w:bookmarkStart w:id="491" w:name="_Toc351291022"/>
      <w:r w:rsidRPr="007B709C">
        <w:rPr>
          <w:rFonts w:asciiTheme="majorHAnsi" w:hAnsiTheme="majorHAnsi" w:cstheme="minorHAnsi"/>
          <w:b w:val="0"/>
          <w:color w:val="000000" w:themeColor="text1"/>
        </w:rPr>
        <w:t>ENERGA- OPERATOR SA Oddział w Słupsku,</w:t>
      </w:r>
      <w:bookmarkEnd w:id="490"/>
      <w:bookmarkEnd w:id="491"/>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92" w:name="_Toc338977166"/>
      <w:bookmarkStart w:id="493" w:name="_Toc351291023"/>
      <w:r w:rsidRPr="007B709C">
        <w:rPr>
          <w:rFonts w:asciiTheme="majorHAnsi" w:hAnsiTheme="majorHAnsi" w:cstheme="minorHAnsi"/>
          <w:b w:val="0"/>
          <w:color w:val="000000" w:themeColor="text1"/>
        </w:rPr>
        <w:t>76-200 Słupsk</w:t>
      </w:r>
      <w:r w:rsidR="00C55774"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ul. Przemysłowa 114</w:t>
      </w:r>
      <w:bookmarkEnd w:id="492"/>
      <w:bookmarkEnd w:id="493"/>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94" w:name="_Toc338977167"/>
      <w:bookmarkStart w:id="495" w:name="_Toc351291024"/>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494"/>
      <w:bookmarkEnd w:id="495"/>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496" w:name="_Toc338977168"/>
      <w:bookmarkStart w:id="497" w:name="_Toc351291025"/>
      <w:r w:rsidRPr="007B709C">
        <w:rPr>
          <w:rFonts w:asciiTheme="majorHAnsi" w:hAnsiTheme="majorHAnsi" w:cstheme="minorHAnsi"/>
          <w:b w:val="0"/>
          <w:color w:val="000000" w:themeColor="text1"/>
        </w:rPr>
        <w:t>ENERGA- OPERATOR SA Oddział w Płocku,</w:t>
      </w:r>
      <w:bookmarkEnd w:id="496"/>
      <w:bookmarkEnd w:id="497"/>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498" w:name="_Toc338977169"/>
      <w:bookmarkStart w:id="499" w:name="_Toc351291026"/>
      <w:r w:rsidRPr="007B709C">
        <w:rPr>
          <w:rFonts w:asciiTheme="majorHAnsi" w:hAnsiTheme="majorHAnsi" w:cstheme="minorHAnsi"/>
          <w:b w:val="0"/>
          <w:color w:val="000000" w:themeColor="text1"/>
        </w:rPr>
        <w:t>09-400 Płock</w:t>
      </w:r>
      <w:r w:rsidR="00C55774" w:rsidRPr="007B709C">
        <w:rPr>
          <w:rFonts w:asciiTheme="majorHAnsi" w:hAnsiTheme="majorHAnsi" w:cstheme="minorHAnsi"/>
          <w:b w:val="0"/>
          <w:color w:val="000000" w:themeColor="text1"/>
        </w:rPr>
        <w:t xml:space="preserve"> </w:t>
      </w:r>
      <w:r w:rsidRPr="007B709C">
        <w:rPr>
          <w:rFonts w:asciiTheme="majorHAnsi" w:hAnsiTheme="majorHAnsi" w:cstheme="minorHAnsi"/>
          <w:b w:val="0"/>
          <w:color w:val="000000" w:themeColor="text1"/>
        </w:rPr>
        <w:t>ul. Wyszogrodzka 106</w:t>
      </w:r>
      <w:bookmarkEnd w:id="498"/>
      <w:bookmarkEnd w:id="499"/>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500" w:name="_Toc338977170"/>
      <w:bookmarkStart w:id="501" w:name="_Toc351291027"/>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500"/>
      <w:bookmarkEnd w:id="501"/>
    </w:p>
    <w:p w:rsidR="00832FAC" w:rsidRPr="007B709C" w:rsidRDefault="00832FAC"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02" w:name="_Toc338977171"/>
      <w:bookmarkStart w:id="503" w:name="_Toc351291028"/>
      <w:r w:rsidRPr="007B709C">
        <w:rPr>
          <w:rFonts w:asciiTheme="majorHAnsi" w:hAnsiTheme="majorHAnsi" w:cstheme="minorHAnsi"/>
          <w:b w:val="0"/>
          <w:color w:val="000000" w:themeColor="text1"/>
        </w:rPr>
        <w:t>ENERGA- OPERATOR SA Oddział w Toruniu,</w:t>
      </w:r>
      <w:bookmarkEnd w:id="502"/>
      <w:bookmarkEnd w:id="503"/>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504" w:name="_Toc338977172"/>
      <w:bookmarkStart w:id="505" w:name="_Toc351291029"/>
      <w:r w:rsidRPr="007B709C">
        <w:rPr>
          <w:rFonts w:asciiTheme="majorHAnsi" w:hAnsiTheme="majorHAnsi" w:cstheme="minorHAnsi"/>
          <w:b w:val="0"/>
          <w:color w:val="000000" w:themeColor="text1"/>
        </w:rPr>
        <w:t>87-100 Toruń, ul. Gen. Bema 128</w:t>
      </w:r>
      <w:bookmarkEnd w:id="504"/>
      <w:bookmarkEnd w:id="505"/>
      <w:r w:rsidRPr="007B709C">
        <w:rPr>
          <w:rFonts w:asciiTheme="majorHAnsi" w:hAnsiTheme="majorHAnsi" w:cstheme="minorHAnsi"/>
          <w:b w:val="0"/>
          <w:color w:val="000000" w:themeColor="text1"/>
        </w:rPr>
        <w:t xml:space="preserve"> </w:t>
      </w:r>
    </w:p>
    <w:p w:rsidR="00832FAC" w:rsidRPr="007B709C" w:rsidRDefault="00832FAC" w:rsidP="0094438E">
      <w:pPr>
        <w:pStyle w:val="Nagwek1"/>
        <w:widowControl w:val="0"/>
        <w:numPr>
          <w:ilvl w:val="0"/>
          <w:numId w:val="0"/>
        </w:numPr>
        <w:tabs>
          <w:tab w:val="num" w:pos="1418"/>
        </w:tabs>
        <w:spacing w:before="60" w:after="60" w:line="300" w:lineRule="atLeast"/>
        <w:ind w:left="1418"/>
        <w:rPr>
          <w:rFonts w:asciiTheme="majorHAnsi" w:hAnsiTheme="majorHAnsi" w:cstheme="minorHAnsi"/>
          <w:b w:val="0"/>
          <w:color w:val="000000" w:themeColor="text1"/>
        </w:rPr>
      </w:pPr>
      <w:bookmarkStart w:id="506" w:name="_Toc338977173"/>
      <w:bookmarkStart w:id="507" w:name="_Toc351291030"/>
      <w:r w:rsidRPr="007B709C">
        <w:rPr>
          <w:rFonts w:asciiTheme="majorHAnsi" w:hAnsiTheme="majorHAnsi" w:cstheme="minorHAnsi"/>
          <w:b w:val="0"/>
          <w:color w:val="000000" w:themeColor="text1"/>
        </w:rPr>
        <w:t>NIP 583-000-11-90</w:t>
      </w:r>
      <w:r w:rsidR="005418F4" w:rsidRPr="007B709C">
        <w:rPr>
          <w:rFonts w:asciiTheme="majorHAnsi" w:hAnsiTheme="majorHAnsi" w:cstheme="minorHAnsi"/>
          <w:b w:val="0"/>
          <w:color w:val="000000" w:themeColor="text1"/>
        </w:rPr>
        <w:t>.</w:t>
      </w:r>
      <w:bookmarkEnd w:id="506"/>
      <w:bookmarkEnd w:id="507"/>
    </w:p>
    <w:p w:rsidR="00154F4E" w:rsidRPr="007B709C" w:rsidRDefault="00CF09F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08" w:name="_Toc338977174"/>
      <w:bookmarkStart w:id="509" w:name="_Toc351291031"/>
      <w:r w:rsidRPr="007B709C">
        <w:rPr>
          <w:rFonts w:asciiTheme="majorHAnsi" w:hAnsiTheme="majorHAnsi" w:cstheme="minorHAnsi"/>
          <w:color w:val="000000" w:themeColor="text1"/>
        </w:rPr>
        <w:t>[Dane na fakturze]</w:t>
      </w:r>
      <w:r w:rsidRPr="007B709C">
        <w:rPr>
          <w:rFonts w:asciiTheme="majorHAnsi" w:hAnsiTheme="majorHAnsi" w:cstheme="minorHAnsi"/>
          <w:b w:val="0"/>
          <w:color w:val="000000" w:themeColor="text1"/>
        </w:rPr>
        <w:t xml:space="preserve"> </w:t>
      </w:r>
      <w:r w:rsidR="00832FAC" w:rsidRPr="007B709C">
        <w:rPr>
          <w:rFonts w:asciiTheme="majorHAnsi" w:hAnsiTheme="majorHAnsi" w:cstheme="minorHAnsi"/>
          <w:b w:val="0"/>
          <w:color w:val="000000" w:themeColor="text1"/>
        </w:rPr>
        <w:t>Faktura VAT powinna zawierać oprócz wymaganych danych wskazanych powyżej także numer umowy, numer zamówienia, zlecenia lub</w:t>
      </w:r>
      <w:r w:rsidR="00C55774" w:rsidRPr="007B709C">
        <w:rPr>
          <w:rFonts w:asciiTheme="majorHAnsi" w:hAnsiTheme="majorHAnsi" w:cstheme="minorHAnsi"/>
          <w:b w:val="0"/>
          <w:color w:val="000000" w:themeColor="text1"/>
        </w:rPr>
        <w:t xml:space="preserve"> </w:t>
      </w:r>
      <w:r w:rsidR="00832FAC" w:rsidRPr="007B709C">
        <w:rPr>
          <w:rFonts w:asciiTheme="majorHAnsi" w:hAnsiTheme="majorHAnsi" w:cstheme="minorHAnsi"/>
          <w:b w:val="0"/>
          <w:color w:val="000000" w:themeColor="text1"/>
        </w:rPr>
        <w:t>dane osoby ze strony Zamawiającego wyznaczonej do współpracy w ramach realizacji umowy.</w:t>
      </w:r>
      <w:bookmarkEnd w:id="508"/>
      <w:bookmarkEnd w:id="509"/>
    </w:p>
    <w:p w:rsidR="0094438E" w:rsidRPr="007B709C" w:rsidRDefault="0094438E" w:rsidP="0094438E">
      <w:pPr>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510" w:name="_Toc351291032"/>
      <w:bookmarkStart w:id="511" w:name="_Toc136919101"/>
      <w:bookmarkStart w:id="512" w:name="_Toc141614349"/>
      <w:bookmarkStart w:id="513" w:name="_Toc243319855"/>
      <w:bookmarkStart w:id="514" w:name="_Ref266879131"/>
      <w:bookmarkStart w:id="515" w:name="_Ref266879358"/>
      <w:bookmarkStart w:id="516" w:name="_Toc266273907"/>
      <w:r w:rsidRPr="007B709C">
        <w:rPr>
          <w:rFonts w:asciiTheme="majorHAnsi" w:eastAsia="Times New Roman" w:hAnsiTheme="majorHAnsi" w:cstheme="minorHAnsi"/>
          <w:bCs/>
          <w:color w:val="000000" w:themeColor="text1"/>
          <w:sz w:val="24"/>
          <w:szCs w:val="24"/>
          <w:lang w:eastAsia="pl-PL"/>
        </w:rPr>
        <w:t>ODPOWIEDZIALNOŚĆ</w:t>
      </w:r>
      <w:r w:rsidRPr="007B709C">
        <w:rPr>
          <w:rFonts w:asciiTheme="majorHAnsi" w:hAnsiTheme="majorHAnsi" w:cstheme="minorHAnsi"/>
          <w:color w:val="000000" w:themeColor="text1"/>
          <w:sz w:val="24"/>
          <w:szCs w:val="24"/>
        </w:rPr>
        <w:t xml:space="preserve"> </w:t>
      </w:r>
      <w:r w:rsidRPr="007B709C">
        <w:rPr>
          <w:rFonts w:asciiTheme="majorHAnsi" w:eastAsia="Times New Roman" w:hAnsiTheme="majorHAnsi" w:cstheme="minorHAnsi"/>
          <w:bCs/>
          <w:color w:val="000000" w:themeColor="text1"/>
          <w:sz w:val="24"/>
          <w:szCs w:val="24"/>
          <w:lang w:eastAsia="pl-PL"/>
        </w:rPr>
        <w:t>STRON</w:t>
      </w:r>
      <w:bookmarkEnd w:id="510"/>
    </w:p>
    <w:p w:rsidR="00D21777" w:rsidRPr="007B709C" w:rsidRDefault="00D21777" w:rsidP="00ED181E">
      <w:pPr>
        <w:pStyle w:val="Nagwek5"/>
        <w:widowControl w:val="0"/>
        <w:spacing w:before="40" w:after="40" w:line="240" w:lineRule="auto"/>
        <w:ind w:firstLine="0"/>
        <w:rPr>
          <w:rFonts w:asciiTheme="majorHAnsi" w:hAnsiTheme="majorHAnsi" w:cstheme="minorHAnsi"/>
          <w:color w:val="000000" w:themeColor="text1"/>
        </w:rPr>
      </w:pPr>
      <w:r w:rsidRPr="007B709C">
        <w:rPr>
          <w:rFonts w:asciiTheme="majorHAnsi" w:hAnsiTheme="majorHAnsi" w:cstheme="minorHAnsi"/>
          <w:color w:val="000000" w:themeColor="text1"/>
        </w:rPr>
        <w:t>[ZASADY OGÓLNE]</w:t>
      </w:r>
    </w:p>
    <w:p w:rsidR="00D21777" w:rsidRPr="007B709C" w:rsidRDefault="00CF09F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17" w:name="_Toc338977176"/>
      <w:bookmarkStart w:id="518" w:name="_Toc351291033"/>
      <w:bookmarkStart w:id="519" w:name="_Ref357976888"/>
      <w:r w:rsidRPr="007B709C">
        <w:rPr>
          <w:rFonts w:asciiTheme="majorHAnsi" w:hAnsiTheme="majorHAnsi" w:cstheme="minorHAnsi"/>
          <w:color w:val="000000" w:themeColor="text1"/>
        </w:rPr>
        <w:t>[Limit odpowiedzialności]</w:t>
      </w:r>
      <w:r w:rsidRPr="007B709C">
        <w:rPr>
          <w:rFonts w:asciiTheme="majorHAnsi" w:hAnsiTheme="majorHAnsi" w:cstheme="minorHAnsi"/>
          <w:b w:val="0"/>
          <w:color w:val="000000" w:themeColor="text1"/>
        </w:rPr>
        <w:t xml:space="preserve"> </w:t>
      </w:r>
      <w:r w:rsidR="00E97BD9" w:rsidRPr="007B709C">
        <w:rPr>
          <w:rFonts w:asciiTheme="majorHAnsi" w:hAnsiTheme="majorHAnsi" w:cstheme="minorHAnsi"/>
          <w:b w:val="0"/>
          <w:color w:val="000000" w:themeColor="text1"/>
        </w:rPr>
        <w:t>C</w:t>
      </w:r>
      <w:r w:rsidR="00D21777" w:rsidRPr="007B709C">
        <w:rPr>
          <w:rFonts w:asciiTheme="majorHAnsi" w:hAnsiTheme="majorHAnsi" w:cstheme="minorHAnsi"/>
          <w:b w:val="0"/>
          <w:color w:val="000000" w:themeColor="text1"/>
        </w:rPr>
        <w:t xml:space="preserve">ałkowita łączna odpowiedzialność każdej ze Stron z tytułu </w:t>
      </w:r>
      <w:r w:rsidR="00D21777" w:rsidRPr="007B709C">
        <w:rPr>
          <w:rFonts w:asciiTheme="majorHAnsi" w:hAnsiTheme="majorHAnsi" w:cstheme="minorHAnsi"/>
          <w:b w:val="0"/>
          <w:color w:val="000000" w:themeColor="text1"/>
        </w:rPr>
        <w:lastRenderedPageBreak/>
        <w:t xml:space="preserve">szkód wyrządzonych drugiej Stronie w związku z Umową jest ograniczona do kwoty równej </w:t>
      </w:r>
      <w:r w:rsidR="003F2CB9" w:rsidRPr="007B709C">
        <w:rPr>
          <w:rFonts w:asciiTheme="majorHAnsi" w:hAnsiTheme="majorHAnsi" w:cstheme="minorHAnsi"/>
          <w:b w:val="0"/>
          <w:color w:val="000000" w:themeColor="text1"/>
        </w:rPr>
        <w:t xml:space="preserve">100 </w:t>
      </w:r>
      <w:r w:rsidR="00D21777" w:rsidRPr="007B709C">
        <w:rPr>
          <w:rFonts w:asciiTheme="majorHAnsi" w:hAnsiTheme="majorHAnsi" w:cstheme="minorHAnsi"/>
          <w:b w:val="0"/>
          <w:color w:val="000000" w:themeColor="text1"/>
        </w:rPr>
        <w:t>% Wynagrodzenia</w:t>
      </w:r>
      <w:r w:rsidR="00524A83" w:rsidRPr="007B709C">
        <w:rPr>
          <w:rFonts w:asciiTheme="majorHAnsi" w:hAnsiTheme="majorHAnsi" w:cstheme="minorHAnsi"/>
          <w:b w:val="0"/>
          <w:color w:val="000000" w:themeColor="text1"/>
        </w:rPr>
        <w:t xml:space="preserve"> określonego w </w:t>
      </w:r>
      <w:r w:rsidR="00524A83" w:rsidRPr="007B709C">
        <w:rPr>
          <w:rFonts w:asciiTheme="majorHAnsi" w:hAnsiTheme="majorHAnsi" w:cstheme="minorHAnsi"/>
          <w:b w:val="0"/>
          <w:color w:val="000000" w:themeColor="text1"/>
        </w:rPr>
        <w:fldChar w:fldCharType="begin"/>
      </w:r>
      <w:r w:rsidR="00524A83" w:rsidRPr="007B709C">
        <w:rPr>
          <w:rFonts w:asciiTheme="majorHAnsi" w:hAnsiTheme="majorHAnsi" w:cstheme="minorHAnsi"/>
          <w:b w:val="0"/>
          <w:color w:val="000000" w:themeColor="text1"/>
        </w:rPr>
        <w:instrText xml:space="preserve"> REF _Ref351504023 \n \h </w:instrText>
      </w:r>
      <w:r w:rsidR="005B65F2" w:rsidRPr="007B709C">
        <w:rPr>
          <w:rFonts w:asciiTheme="majorHAnsi" w:hAnsiTheme="majorHAnsi" w:cstheme="minorHAnsi"/>
          <w:b w:val="0"/>
          <w:color w:val="000000" w:themeColor="text1"/>
        </w:rPr>
        <w:instrText xml:space="preserve"> \* MERGEFORMAT </w:instrText>
      </w:r>
      <w:r w:rsidR="00524A83" w:rsidRPr="007B709C">
        <w:rPr>
          <w:rFonts w:asciiTheme="majorHAnsi" w:hAnsiTheme="majorHAnsi" w:cstheme="minorHAnsi"/>
          <w:b w:val="0"/>
          <w:color w:val="000000" w:themeColor="text1"/>
        </w:rPr>
      </w:r>
      <w:r w:rsidR="00524A83"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155</w:t>
      </w:r>
      <w:r w:rsidR="00524A83" w:rsidRPr="007B709C">
        <w:rPr>
          <w:rFonts w:asciiTheme="majorHAnsi" w:hAnsiTheme="majorHAnsi" w:cstheme="minorHAnsi"/>
          <w:b w:val="0"/>
          <w:color w:val="000000" w:themeColor="text1"/>
        </w:rPr>
        <w:fldChar w:fldCharType="end"/>
      </w:r>
      <w:r w:rsidR="00524A83" w:rsidRPr="007B709C">
        <w:rPr>
          <w:rFonts w:asciiTheme="majorHAnsi" w:hAnsiTheme="majorHAnsi" w:cstheme="minorHAnsi"/>
          <w:b w:val="0"/>
          <w:color w:val="000000" w:themeColor="text1"/>
        </w:rPr>
        <w:t xml:space="preserve">, </w:t>
      </w:r>
      <w:r w:rsidR="00524A83" w:rsidRPr="007B709C">
        <w:rPr>
          <w:rFonts w:asciiTheme="majorHAnsi" w:hAnsiTheme="majorHAnsi" w:cstheme="minorHAnsi"/>
          <w:b w:val="0"/>
          <w:color w:val="000000" w:themeColor="text1"/>
        </w:rPr>
        <w:fldChar w:fldCharType="begin"/>
      </w:r>
      <w:r w:rsidR="00524A83" w:rsidRPr="007B709C">
        <w:rPr>
          <w:rFonts w:asciiTheme="majorHAnsi" w:hAnsiTheme="majorHAnsi" w:cstheme="minorHAnsi"/>
          <w:b w:val="0"/>
          <w:color w:val="000000" w:themeColor="text1"/>
        </w:rPr>
        <w:instrText xml:space="preserve"> REF _Ref351504025 \n \h </w:instrText>
      </w:r>
      <w:r w:rsidR="005B65F2" w:rsidRPr="007B709C">
        <w:rPr>
          <w:rFonts w:asciiTheme="majorHAnsi" w:hAnsiTheme="majorHAnsi" w:cstheme="minorHAnsi"/>
          <w:b w:val="0"/>
          <w:color w:val="000000" w:themeColor="text1"/>
        </w:rPr>
        <w:instrText xml:space="preserve"> \* MERGEFORMAT </w:instrText>
      </w:r>
      <w:r w:rsidR="00524A83" w:rsidRPr="007B709C">
        <w:rPr>
          <w:rFonts w:asciiTheme="majorHAnsi" w:hAnsiTheme="majorHAnsi" w:cstheme="minorHAnsi"/>
          <w:b w:val="0"/>
          <w:color w:val="000000" w:themeColor="text1"/>
        </w:rPr>
      </w:r>
      <w:r w:rsidR="00524A83"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156</w:t>
      </w:r>
      <w:r w:rsidR="00524A83" w:rsidRPr="007B709C">
        <w:rPr>
          <w:rFonts w:asciiTheme="majorHAnsi" w:hAnsiTheme="majorHAnsi" w:cstheme="minorHAnsi"/>
          <w:b w:val="0"/>
          <w:color w:val="000000" w:themeColor="text1"/>
        </w:rPr>
        <w:fldChar w:fldCharType="end"/>
      </w:r>
      <w:r w:rsidR="00524A83" w:rsidRPr="007B709C">
        <w:rPr>
          <w:rFonts w:asciiTheme="majorHAnsi" w:hAnsiTheme="majorHAnsi" w:cstheme="minorHAnsi"/>
          <w:b w:val="0"/>
          <w:color w:val="000000" w:themeColor="text1"/>
        </w:rPr>
        <w:t xml:space="preserve"> i </w:t>
      </w:r>
      <w:r w:rsidR="00524A83" w:rsidRPr="007B709C">
        <w:rPr>
          <w:rFonts w:asciiTheme="majorHAnsi" w:hAnsiTheme="majorHAnsi" w:cstheme="minorHAnsi"/>
          <w:b w:val="0"/>
          <w:color w:val="000000" w:themeColor="text1"/>
        </w:rPr>
        <w:fldChar w:fldCharType="begin"/>
      </w:r>
      <w:r w:rsidR="00524A83" w:rsidRPr="007B709C">
        <w:rPr>
          <w:rFonts w:asciiTheme="majorHAnsi" w:hAnsiTheme="majorHAnsi" w:cstheme="minorHAnsi"/>
          <w:b w:val="0"/>
          <w:color w:val="000000" w:themeColor="text1"/>
        </w:rPr>
        <w:instrText xml:space="preserve"> REF _Ref351504028 \n \h </w:instrText>
      </w:r>
      <w:r w:rsidR="005B65F2" w:rsidRPr="007B709C">
        <w:rPr>
          <w:rFonts w:asciiTheme="majorHAnsi" w:hAnsiTheme="majorHAnsi" w:cstheme="minorHAnsi"/>
          <w:b w:val="0"/>
          <w:color w:val="000000" w:themeColor="text1"/>
        </w:rPr>
        <w:instrText xml:space="preserve"> \* MERGEFORMAT </w:instrText>
      </w:r>
      <w:r w:rsidR="00524A83" w:rsidRPr="007B709C">
        <w:rPr>
          <w:rFonts w:asciiTheme="majorHAnsi" w:hAnsiTheme="majorHAnsi" w:cstheme="minorHAnsi"/>
          <w:b w:val="0"/>
          <w:color w:val="000000" w:themeColor="text1"/>
        </w:rPr>
      </w:r>
      <w:r w:rsidR="00524A83"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157</w:t>
      </w:r>
      <w:r w:rsidR="00524A83" w:rsidRPr="007B709C">
        <w:rPr>
          <w:rFonts w:asciiTheme="majorHAnsi" w:hAnsiTheme="majorHAnsi" w:cstheme="minorHAnsi"/>
          <w:b w:val="0"/>
          <w:color w:val="000000" w:themeColor="text1"/>
        </w:rPr>
        <w:fldChar w:fldCharType="end"/>
      </w:r>
      <w:r w:rsidR="00D21777" w:rsidRPr="007B709C">
        <w:rPr>
          <w:rFonts w:asciiTheme="majorHAnsi" w:hAnsiTheme="majorHAnsi" w:cstheme="minorHAnsi"/>
          <w:b w:val="0"/>
          <w:color w:val="000000" w:themeColor="text1"/>
        </w:rPr>
        <w:t xml:space="preserve">, powiększonego o sumę kwot uzgodnionych jako należne Wykonawcy w związku ze zmianami Umowy, zgodnie z jej zapisami i </w:t>
      </w:r>
      <w:r w:rsidR="008F4D65" w:rsidRPr="007B709C">
        <w:rPr>
          <w:rFonts w:asciiTheme="majorHAnsi" w:hAnsiTheme="majorHAnsi" w:cstheme="minorHAnsi"/>
          <w:b w:val="0"/>
          <w:color w:val="000000" w:themeColor="text1"/>
        </w:rPr>
        <w:t>przepisami PZP</w:t>
      </w:r>
      <w:r w:rsidR="00D21777" w:rsidRPr="007B709C">
        <w:rPr>
          <w:rFonts w:asciiTheme="majorHAnsi" w:hAnsiTheme="majorHAnsi" w:cstheme="minorHAnsi"/>
          <w:b w:val="0"/>
          <w:color w:val="000000" w:themeColor="text1"/>
        </w:rPr>
        <w:t>.</w:t>
      </w:r>
      <w:bookmarkEnd w:id="517"/>
      <w:bookmarkEnd w:id="518"/>
      <w:bookmarkEnd w:id="519"/>
      <w:r w:rsidR="00D21777" w:rsidRPr="007B709C">
        <w:rPr>
          <w:rFonts w:asciiTheme="majorHAnsi" w:hAnsiTheme="majorHAnsi" w:cstheme="minorHAnsi"/>
          <w:b w:val="0"/>
          <w:color w:val="000000" w:themeColor="text1"/>
        </w:rPr>
        <w:t xml:space="preserve"> </w:t>
      </w:r>
    </w:p>
    <w:p w:rsidR="00D21777" w:rsidRPr="007B709C" w:rsidRDefault="00B0693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20" w:name="_Toc338977177"/>
      <w:bookmarkStart w:id="521" w:name="_Toc351291034"/>
      <w:bookmarkStart w:id="522" w:name="_Ref357976889"/>
      <w:r w:rsidRPr="007B709C">
        <w:rPr>
          <w:rFonts w:asciiTheme="majorHAnsi" w:hAnsiTheme="majorHAnsi" w:cstheme="minorHAnsi"/>
          <w:color w:val="000000" w:themeColor="text1"/>
        </w:rPr>
        <w:t>[Pełna odpowiedzialność]</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Jakiekolwiek ograniczenia odpowiedzialności Wykonawcy przewidziane w Umowie nie mają zastosowania w odniesieniu do:</w:t>
      </w:r>
      <w:bookmarkEnd w:id="520"/>
      <w:bookmarkEnd w:id="521"/>
      <w:bookmarkEnd w:id="52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23" w:name="_Toc338977178"/>
      <w:bookmarkStart w:id="524" w:name="_Toc351291035"/>
      <w:r w:rsidRPr="007B709C">
        <w:rPr>
          <w:rFonts w:asciiTheme="majorHAnsi" w:hAnsiTheme="majorHAnsi" w:cstheme="minorHAnsi"/>
          <w:b w:val="0"/>
          <w:color w:val="000000" w:themeColor="text1"/>
        </w:rPr>
        <w:t xml:space="preserve">szkód wyrządzonych Zamawiającemu w wyniku </w:t>
      </w:r>
      <w:r w:rsidR="00E97BD9" w:rsidRPr="007B709C">
        <w:rPr>
          <w:rFonts w:asciiTheme="majorHAnsi" w:hAnsiTheme="majorHAnsi" w:cstheme="minorHAnsi"/>
          <w:b w:val="0"/>
          <w:color w:val="000000" w:themeColor="text1"/>
        </w:rPr>
        <w:t xml:space="preserve">winy umyślnej i </w:t>
      </w:r>
      <w:r w:rsidRPr="007B709C">
        <w:rPr>
          <w:rFonts w:asciiTheme="majorHAnsi" w:hAnsiTheme="majorHAnsi" w:cstheme="minorHAnsi"/>
          <w:b w:val="0"/>
          <w:color w:val="000000" w:themeColor="text1"/>
        </w:rPr>
        <w:t>rażącego niedbalstwa;</w:t>
      </w:r>
      <w:bookmarkEnd w:id="523"/>
      <w:bookmarkEnd w:id="524"/>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25" w:name="_Toc338977179"/>
      <w:bookmarkStart w:id="526" w:name="_Toc351291036"/>
      <w:r w:rsidRPr="007B709C">
        <w:rPr>
          <w:rFonts w:asciiTheme="majorHAnsi" w:hAnsiTheme="majorHAnsi" w:cstheme="minorHAnsi"/>
          <w:b w:val="0"/>
          <w:color w:val="000000" w:themeColor="text1"/>
        </w:rPr>
        <w:t>szkód wynikających z wad prawnych Produktów lub ich poszczególnych elementów a w szczególności w związku z roszczeniami osób trzecich w związku z naruszeniem przez Zamawiającego ich praw własności intelektualnej w następstwie używania Produktów;</w:t>
      </w:r>
      <w:bookmarkEnd w:id="525"/>
      <w:bookmarkEnd w:id="526"/>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27" w:name="_Toc338977180"/>
      <w:bookmarkStart w:id="528" w:name="_Toc351291037"/>
      <w:r w:rsidRPr="007B709C">
        <w:rPr>
          <w:rFonts w:asciiTheme="majorHAnsi" w:hAnsiTheme="majorHAnsi" w:cstheme="minorHAnsi"/>
          <w:b w:val="0"/>
          <w:color w:val="000000" w:themeColor="text1"/>
        </w:rPr>
        <w:t>szkód wynikających z naruszenia zasad ochrony Informacji Poufnych Zamawiającego.</w:t>
      </w:r>
      <w:bookmarkEnd w:id="527"/>
      <w:bookmarkEnd w:id="528"/>
    </w:p>
    <w:p w:rsidR="00D21777" w:rsidRPr="007B709C" w:rsidRDefault="00B0693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29" w:name="_Toc338977181"/>
      <w:bookmarkStart w:id="530" w:name="_Toc351291038"/>
      <w:r w:rsidRPr="007B709C">
        <w:rPr>
          <w:rFonts w:asciiTheme="majorHAnsi" w:hAnsiTheme="majorHAnsi" w:cstheme="minorHAnsi"/>
          <w:color w:val="000000" w:themeColor="text1"/>
        </w:rPr>
        <w:t>[Odszkodowanie uzupełniające]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każdym przypadku zastrzeżenia kar umownych w Umowie na rzecz Zamawiającego, Zamawiający uprawniony będzie do dochodzenia odszkodowania uzupełniającego na zasadach ogólnych, do pełnej wysokości szkody, </w:t>
      </w:r>
      <w:r w:rsidR="00524A83" w:rsidRPr="007B709C">
        <w:rPr>
          <w:rFonts w:asciiTheme="majorHAnsi" w:hAnsiTheme="majorHAnsi" w:cstheme="minorHAnsi"/>
          <w:b w:val="0"/>
          <w:color w:val="000000" w:themeColor="text1"/>
        </w:rPr>
        <w:t xml:space="preserve">jednak przy zastosowaniu </w:t>
      </w:r>
      <w:r w:rsidR="00D21777" w:rsidRPr="007B709C">
        <w:rPr>
          <w:rFonts w:asciiTheme="majorHAnsi" w:hAnsiTheme="majorHAnsi" w:cstheme="minorHAnsi"/>
          <w:b w:val="0"/>
          <w:color w:val="000000" w:themeColor="text1"/>
        </w:rPr>
        <w:t>ograniczeń odpowiedzialności odszkodowawczej Wykonawcy wynikających z postanowień Umowy</w:t>
      </w:r>
      <w:r w:rsidR="00524A83" w:rsidRPr="007B709C">
        <w:rPr>
          <w:rFonts w:asciiTheme="majorHAnsi" w:hAnsiTheme="majorHAnsi" w:cstheme="minorHAnsi"/>
          <w:b w:val="0"/>
          <w:color w:val="000000" w:themeColor="text1"/>
        </w:rPr>
        <w:t xml:space="preserve"> (</w:t>
      </w:r>
      <w:r w:rsidR="00524A83" w:rsidRPr="007B709C">
        <w:rPr>
          <w:rFonts w:asciiTheme="majorHAnsi" w:hAnsiTheme="majorHAnsi" w:cstheme="minorHAnsi"/>
          <w:b w:val="0"/>
          <w:color w:val="000000" w:themeColor="text1"/>
        </w:rPr>
        <w:fldChar w:fldCharType="begin"/>
      </w:r>
      <w:r w:rsidR="00524A83" w:rsidRPr="007B709C">
        <w:rPr>
          <w:rFonts w:asciiTheme="majorHAnsi" w:hAnsiTheme="majorHAnsi" w:cstheme="minorHAnsi"/>
          <w:b w:val="0"/>
          <w:color w:val="000000" w:themeColor="text1"/>
        </w:rPr>
        <w:instrText xml:space="preserve"> REF _Ref357976888 \n \h </w:instrText>
      </w:r>
      <w:r w:rsidR="005B65F2" w:rsidRPr="007B709C">
        <w:rPr>
          <w:rFonts w:asciiTheme="majorHAnsi" w:hAnsiTheme="majorHAnsi" w:cstheme="minorHAnsi"/>
          <w:b w:val="0"/>
          <w:color w:val="000000" w:themeColor="text1"/>
        </w:rPr>
        <w:instrText xml:space="preserve"> \* MERGEFORMAT </w:instrText>
      </w:r>
      <w:r w:rsidR="00524A83" w:rsidRPr="007B709C">
        <w:rPr>
          <w:rFonts w:asciiTheme="majorHAnsi" w:hAnsiTheme="majorHAnsi" w:cstheme="minorHAnsi"/>
          <w:b w:val="0"/>
          <w:color w:val="000000" w:themeColor="text1"/>
        </w:rPr>
      </w:r>
      <w:r w:rsidR="00524A83"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165</w:t>
      </w:r>
      <w:r w:rsidR="00524A83" w:rsidRPr="007B709C">
        <w:rPr>
          <w:rFonts w:asciiTheme="majorHAnsi" w:hAnsiTheme="majorHAnsi" w:cstheme="minorHAnsi"/>
          <w:b w:val="0"/>
          <w:color w:val="000000" w:themeColor="text1"/>
        </w:rPr>
        <w:fldChar w:fldCharType="end"/>
      </w:r>
      <w:r w:rsidR="00524A83" w:rsidRPr="007B709C">
        <w:rPr>
          <w:rFonts w:asciiTheme="majorHAnsi" w:hAnsiTheme="majorHAnsi" w:cstheme="minorHAnsi"/>
          <w:b w:val="0"/>
          <w:color w:val="000000" w:themeColor="text1"/>
        </w:rPr>
        <w:t xml:space="preserve">, </w:t>
      </w:r>
      <w:r w:rsidR="00524A83" w:rsidRPr="007B709C">
        <w:rPr>
          <w:rFonts w:asciiTheme="majorHAnsi" w:hAnsiTheme="majorHAnsi" w:cstheme="minorHAnsi"/>
          <w:b w:val="0"/>
          <w:color w:val="000000" w:themeColor="text1"/>
        </w:rPr>
        <w:fldChar w:fldCharType="begin"/>
      </w:r>
      <w:r w:rsidR="00524A83" w:rsidRPr="007B709C">
        <w:rPr>
          <w:rFonts w:asciiTheme="majorHAnsi" w:hAnsiTheme="majorHAnsi" w:cstheme="minorHAnsi"/>
          <w:b w:val="0"/>
          <w:color w:val="000000" w:themeColor="text1"/>
        </w:rPr>
        <w:instrText xml:space="preserve"> REF _Ref357976889 \n \h </w:instrText>
      </w:r>
      <w:r w:rsidR="005B65F2" w:rsidRPr="007B709C">
        <w:rPr>
          <w:rFonts w:asciiTheme="majorHAnsi" w:hAnsiTheme="majorHAnsi" w:cstheme="minorHAnsi"/>
          <w:b w:val="0"/>
          <w:color w:val="000000" w:themeColor="text1"/>
        </w:rPr>
        <w:instrText xml:space="preserve"> \* MERGEFORMAT </w:instrText>
      </w:r>
      <w:r w:rsidR="00524A83" w:rsidRPr="007B709C">
        <w:rPr>
          <w:rFonts w:asciiTheme="majorHAnsi" w:hAnsiTheme="majorHAnsi" w:cstheme="minorHAnsi"/>
          <w:b w:val="0"/>
          <w:color w:val="000000" w:themeColor="text1"/>
        </w:rPr>
      </w:r>
      <w:r w:rsidR="00524A83"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166</w:t>
      </w:r>
      <w:r w:rsidR="00524A83" w:rsidRPr="007B709C">
        <w:rPr>
          <w:rFonts w:asciiTheme="majorHAnsi" w:hAnsiTheme="majorHAnsi" w:cstheme="minorHAnsi"/>
          <w:b w:val="0"/>
          <w:color w:val="000000" w:themeColor="text1"/>
        </w:rPr>
        <w:fldChar w:fldCharType="end"/>
      </w:r>
      <w:r w:rsidR="00524A83"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w:t>
      </w:r>
      <w:bookmarkEnd w:id="529"/>
      <w:bookmarkEnd w:id="530"/>
      <w:r w:rsidR="00D21777" w:rsidRPr="007B709C">
        <w:rPr>
          <w:rFonts w:asciiTheme="majorHAnsi" w:hAnsiTheme="majorHAnsi" w:cstheme="minorHAnsi"/>
          <w:b w:val="0"/>
          <w:color w:val="000000" w:themeColor="text1"/>
        </w:rPr>
        <w:t xml:space="preserve"> </w:t>
      </w:r>
    </w:p>
    <w:p w:rsidR="00E555D3" w:rsidRPr="007B709C" w:rsidRDefault="00E555D3"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31" w:name="_Toc338977182"/>
      <w:bookmarkStart w:id="532" w:name="_Toc351291039"/>
      <w:r w:rsidRPr="007B709C">
        <w:rPr>
          <w:rFonts w:asciiTheme="majorHAnsi" w:hAnsiTheme="majorHAnsi" w:cstheme="minorHAnsi"/>
          <w:color w:val="000000" w:themeColor="text1"/>
        </w:rPr>
        <w:t>[Kary w razie odstąpienia]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Kary </w:t>
      </w:r>
      <w:r w:rsidR="00E97BD9" w:rsidRPr="007B709C">
        <w:rPr>
          <w:rFonts w:asciiTheme="majorHAnsi" w:hAnsiTheme="majorHAnsi" w:cstheme="minorHAnsi"/>
          <w:b w:val="0"/>
          <w:color w:val="000000" w:themeColor="text1"/>
        </w:rPr>
        <w:t>u</w:t>
      </w:r>
      <w:r w:rsidR="00D21777" w:rsidRPr="007B709C">
        <w:rPr>
          <w:rFonts w:asciiTheme="majorHAnsi" w:hAnsiTheme="majorHAnsi" w:cstheme="minorHAnsi"/>
          <w:b w:val="0"/>
          <w:color w:val="000000" w:themeColor="text1"/>
        </w:rPr>
        <w:t>mowne zastrzeżone w Umowie na rzecz Zamawiającego należne będą również w przypadku odstąpienia od Umowy w całości lub części przez którąkolwiek ze Stron.</w:t>
      </w:r>
      <w:bookmarkEnd w:id="531"/>
      <w:bookmarkEnd w:id="532"/>
    </w:p>
    <w:p w:rsidR="00D21777" w:rsidRPr="007B709C" w:rsidRDefault="00E555D3"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r w:rsidRPr="007B709C">
        <w:rPr>
          <w:rFonts w:asciiTheme="majorHAnsi" w:hAnsiTheme="majorHAnsi" w:cstheme="minorHAnsi"/>
          <w:color w:val="000000" w:themeColor="text1"/>
        </w:rPr>
        <w:t>[Limit kar]</w:t>
      </w:r>
      <w:r w:rsidR="00D21777" w:rsidRPr="007B709C">
        <w:rPr>
          <w:rFonts w:asciiTheme="majorHAnsi" w:hAnsiTheme="majorHAnsi" w:cstheme="minorHAnsi"/>
          <w:color w:val="000000" w:themeColor="text1"/>
        </w:rPr>
        <w:t xml:space="preserve"> </w:t>
      </w:r>
      <w:r w:rsidR="00D17FA8" w:rsidRPr="007B709C">
        <w:rPr>
          <w:rFonts w:asciiTheme="majorHAnsi" w:hAnsiTheme="majorHAnsi" w:cstheme="minorHAnsi"/>
          <w:b w:val="0"/>
          <w:color w:val="000000" w:themeColor="text1"/>
        </w:rPr>
        <w:t>Łączna wysokość kar umownych, do których Strona może być zobowiązana do zapłaty na podstawie Umowy</w:t>
      </w:r>
      <w:r w:rsidR="00924E50" w:rsidRPr="007B709C">
        <w:rPr>
          <w:rFonts w:asciiTheme="majorHAnsi" w:hAnsiTheme="majorHAnsi" w:cstheme="minorHAnsi"/>
          <w:b w:val="0"/>
          <w:color w:val="000000" w:themeColor="text1"/>
        </w:rPr>
        <w:t>,</w:t>
      </w:r>
      <w:r w:rsidR="00D17FA8" w:rsidRPr="007B709C">
        <w:rPr>
          <w:rFonts w:asciiTheme="majorHAnsi" w:hAnsiTheme="majorHAnsi" w:cstheme="minorHAnsi"/>
          <w:b w:val="0"/>
          <w:color w:val="000000" w:themeColor="text1"/>
        </w:rPr>
        <w:t xml:space="preserve"> nie przekroczyć 20% Wynagrodzenia</w:t>
      </w:r>
      <w:r w:rsidR="00924E50" w:rsidRPr="007B709C">
        <w:rPr>
          <w:rFonts w:asciiTheme="majorHAnsi" w:hAnsiTheme="majorHAnsi" w:cstheme="minorHAnsi"/>
          <w:b w:val="0"/>
          <w:color w:val="000000" w:themeColor="text1"/>
        </w:rPr>
        <w:t xml:space="preserve"> określonego w </w:t>
      </w:r>
      <w:r w:rsidR="00924E50" w:rsidRPr="007B709C">
        <w:rPr>
          <w:rFonts w:asciiTheme="majorHAnsi" w:hAnsiTheme="majorHAnsi" w:cstheme="minorHAnsi"/>
          <w:b w:val="0"/>
          <w:color w:val="000000" w:themeColor="text1"/>
        </w:rPr>
        <w:fldChar w:fldCharType="begin"/>
      </w:r>
      <w:r w:rsidR="00924E50" w:rsidRPr="007B709C">
        <w:rPr>
          <w:rFonts w:asciiTheme="majorHAnsi" w:hAnsiTheme="majorHAnsi" w:cstheme="minorHAnsi"/>
          <w:b w:val="0"/>
          <w:color w:val="000000" w:themeColor="text1"/>
        </w:rPr>
        <w:instrText xml:space="preserve"> REF _Ref351504023 \n \h </w:instrText>
      </w:r>
      <w:r w:rsidR="005B65F2" w:rsidRPr="007B709C">
        <w:rPr>
          <w:rFonts w:asciiTheme="majorHAnsi" w:hAnsiTheme="majorHAnsi" w:cstheme="minorHAnsi"/>
          <w:b w:val="0"/>
          <w:color w:val="000000" w:themeColor="text1"/>
        </w:rPr>
        <w:instrText xml:space="preserve"> \* MERGEFORMAT </w:instrText>
      </w:r>
      <w:r w:rsidR="00924E50" w:rsidRPr="007B709C">
        <w:rPr>
          <w:rFonts w:asciiTheme="majorHAnsi" w:hAnsiTheme="majorHAnsi" w:cstheme="minorHAnsi"/>
          <w:b w:val="0"/>
          <w:color w:val="000000" w:themeColor="text1"/>
        </w:rPr>
      </w:r>
      <w:r w:rsidR="00924E50"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155</w:t>
      </w:r>
      <w:r w:rsidR="00924E50" w:rsidRPr="007B709C">
        <w:rPr>
          <w:rFonts w:asciiTheme="majorHAnsi" w:hAnsiTheme="majorHAnsi" w:cstheme="minorHAnsi"/>
          <w:b w:val="0"/>
          <w:color w:val="000000" w:themeColor="text1"/>
        </w:rPr>
        <w:fldChar w:fldCharType="end"/>
      </w:r>
      <w:r w:rsidR="00924E50" w:rsidRPr="007B709C">
        <w:rPr>
          <w:rFonts w:asciiTheme="majorHAnsi" w:hAnsiTheme="majorHAnsi" w:cstheme="minorHAnsi"/>
          <w:b w:val="0"/>
          <w:color w:val="000000" w:themeColor="text1"/>
        </w:rPr>
        <w:t xml:space="preserve">, </w:t>
      </w:r>
      <w:r w:rsidR="00924E50" w:rsidRPr="007B709C">
        <w:rPr>
          <w:rFonts w:asciiTheme="majorHAnsi" w:hAnsiTheme="majorHAnsi" w:cstheme="minorHAnsi"/>
          <w:b w:val="0"/>
          <w:color w:val="000000" w:themeColor="text1"/>
        </w:rPr>
        <w:fldChar w:fldCharType="begin"/>
      </w:r>
      <w:r w:rsidR="00924E50" w:rsidRPr="007B709C">
        <w:rPr>
          <w:rFonts w:asciiTheme="majorHAnsi" w:hAnsiTheme="majorHAnsi" w:cstheme="minorHAnsi"/>
          <w:b w:val="0"/>
          <w:color w:val="000000" w:themeColor="text1"/>
        </w:rPr>
        <w:instrText xml:space="preserve"> REF _Ref351504025 \n \h </w:instrText>
      </w:r>
      <w:r w:rsidR="005B65F2" w:rsidRPr="007B709C">
        <w:rPr>
          <w:rFonts w:asciiTheme="majorHAnsi" w:hAnsiTheme="majorHAnsi" w:cstheme="minorHAnsi"/>
          <w:b w:val="0"/>
          <w:color w:val="000000" w:themeColor="text1"/>
        </w:rPr>
        <w:instrText xml:space="preserve"> \* MERGEFORMAT </w:instrText>
      </w:r>
      <w:r w:rsidR="00924E50" w:rsidRPr="007B709C">
        <w:rPr>
          <w:rFonts w:asciiTheme="majorHAnsi" w:hAnsiTheme="majorHAnsi" w:cstheme="minorHAnsi"/>
          <w:b w:val="0"/>
          <w:color w:val="000000" w:themeColor="text1"/>
        </w:rPr>
      </w:r>
      <w:r w:rsidR="00924E50"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156</w:t>
      </w:r>
      <w:r w:rsidR="00924E50" w:rsidRPr="007B709C">
        <w:rPr>
          <w:rFonts w:asciiTheme="majorHAnsi" w:hAnsiTheme="majorHAnsi" w:cstheme="minorHAnsi"/>
          <w:b w:val="0"/>
          <w:color w:val="000000" w:themeColor="text1"/>
        </w:rPr>
        <w:fldChar w:fldCharType="end"/>
      </w:r>
      <w:r w:rsidR="00924E50" w:rsidRPr="007B709C">
        <w:rPr>
          <w:rFonts w:asciiTheme="majorHAnsi" w:hAnsiTheme="majorHAnsi" w:cstheme="minorHAnsi"/>
          <w:b w:val="0"/>
          <w:color w:val="000000" w:themeColor="text1"/>
        </w:rPr>
        <w:t xml:space="preserve"> i </w:t>
      </w:r>
      <w:r w:rsidR="00924E50" w:rsidRPr="007B709C">
        <w:rPr>
          <w:rFonts w:asciiTheme="majorHAnsi" w:hAnsiTheme="majorHAnsi" w:cstheme="minorHAnsi"/>
          <w:b w:val="0"/>
          <w:color w:val="000000" w:themeColor="text1"/>
        </w:rPr>
        <w:fldChar w:fldCharType="begin"/>
      </w:r>
      <w:r w:rsidR="00924E50" w:rsidRPr="007B709C">
        <w:rPr>
          <w:rFonts w:asciiTheme="majorHAnsi" w:hAnsiTheme="majorHAnsi" w:cstheme="minorHAnsi"/>
          <w:b w:val="0"/>
          <w:color w:val="000000" w:themeColor="text1"/>
        </w:rPr>
        <w:instrText xml:space="preserve"> REF _Ref351504028 \n \h </w:instrText>
      </w:r>
      <w:r w:rsidR="005B65F2" w:rsidRPr="007B709C">
        <w:rPr>
          <w:rFonts w:asciiTheme="majorHAnsi" w:hAnsiTheme="majorHAnsi" w:cstheme="minorHAnsi"/>
          <w:b w:val="0"/>
          <w:color w:val="000000" w:themeColor="text1"/>
        </w:rPr>
        <w:instrText xml:space="preserve"> \* MERGEFORMAT </w:instrText>
      </w:r>
      <w:r w:rsidR="00924E50" w:rsidRPr="007B709C">
        <w:rPr>
          <w:rFonts w:asciiTheme="majorHAnsi" w:hAnsiTheme="majorHAnsi" w:cstheme="minorHAnsi"/>
          <w:b w:val="0"/>
          <w:color w:val="000000" w:themeColor="text1"/>
        </w:rPr>
      </w:r>
      <w:r w:rsidR="00924E50"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157</w:t>
      </w:r>
      <w:r w:rsidR="00924E50" w:rsidRPr="007B709C">
        <w:rPr>
          <w:rFonts w:asciiTheme="majorHAnsi" w:hAnsiTheme="majorHAnsi" w:cstheme="minorHAnsi"/>
          <w:b w:val="0"/>
          <w:color w:val="000000" w:themeColor="text1"/>
        </w:rPr>
        <w:fldChar w:fldCharType="end"/>
      </w:r>
      <w:r w:rsidR="00D17FA8" w:rsidRPr="007B709C">
        <w:rPr>
          <w:rFonts w:asciiTheme="majorHAnsi" w:hAnsiTheme="majorHAnsi" w:cstheme="minorHAnsi"/>
          <w:b w:val="0"/>
          <w:color w:val="000000" w:themeColor="text1"/>
        </w:rPr>
        <w:t>, powiększonego o sumę kwot uzgodnionych jako należne Wykonawcy w związku ze zmianami Umowy, zgodnie z jej zapisami i przepisami PZP.</w:t>
      </w:r>
    </w:p>
    <w:p w:rsidR="00D21777" w:rsidRPr="007B709C" w:rsidRDefault="00D17FA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33" w:name="_Toc338977183"/>
      <w:bookmarkStart w:id="534" w:name="_Toc351291040"/>
      <w:r w:rsidRPr="007B709C">
        <w:rPr>
          <w:rFonts w:asciiTheme="majorHAnsi" w:hAnsiTheme="majorHAnsi" w:cstheme="minorHAnsi"/>
          <w:color w:val="000000" w:themeColor="text1"/>
        </w:rPr>
        <w:t>[Płatność kar]</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Kwoty kar umownych przewidziane Umową płatne będą na rzecz Zamawiającego w terminie 14 dni od dnia otrzymania przez Wykonawcę wezwania do zapłaty.</w:t>
      </w:r>
      <w:bookmarkEnd w:id="533"/>
      <w:bookmarkEnd w:id="534"/>
    </w:p>
    <w:p w:rsidR="00D21777" w:rsidRPr="007B709C" w:rsidRDefault="00D21777" w:rsidP="00E97BD9">
      <w:pPr>
        <w:pStyle w:val="Nagwek1"/>
        <w:widowControl w:val="0"/>
        <w:numPr>
          <w:ilvl w:val="0"/>
          <w:numId w:val="0"/>
        </w:numPr>
        <w:spacing w:before="60" w:after="60" w:line="300" w:lineRule="atLeast"/>
        <w:rPr>
          <w:rFonts w:asciiTheme="majorHAnsi" w:hAnsiTheme="majorHAnsi" w:cstheme="minorHAnsi"/>
          <w:color w:val="000000" w:themeColor="text1"/>
        </w:rPr>
      </w:pPr>
      <w:bookmarkStart w:id="535" w:name="_Toc338977185"/>
      <w:bookmarkStart w:id="536" w:name="_Toc351291042"/>
      <w:r w:rsidRPr="007B709C">
        <w:rPr>
          <w:rFonts w:asciiTheme="majorHAnsi" w:hAnsiTheme="majorHAnsi" w:cstheme="minorHAnsi"/>
          <w:color w:val="000000" w:themeColor="text1"/>
        </w:rPr>
        <w:t>[KARY UMOWNE]</w:t>
      </w:r>
      <w:bookmarkEnd w:id="535"/>
      <w:bookmarkEnd w:id="536"/>
      <w:r w:rsidRPr="007B709C">
        <w:rPr>
          <w:rFonts w:asciiTheme="majorHAnsi" w:hAnsiTheme="majorHAnsi" w:cstheme="minorHAnsi"/>
          <w:color w:val="000000" w:themeColor="text1"/>
        </w:rPr>
        <w:t xml:space="preserve"> </w:t>
      </w:r>
    </w:p>
    <w:p w:rsidR="00D21777" w:rsidRPr="007B709C" w:rsidRDefault="00FC27A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37" w:name="_Toc338977186"/>
      <w:bookmarkStart w:id="538" w:name="_Toc351291043"/>
      <w:r w:rsidRPr="007B709C">
        <w:rPr>
          <w:rFonts w:asciiTheme="majorHAnsi" w:hAnsiTheme="majorHAnsi" w:cstheme="minorHAnsi"/>
          <w:color w:val="000000" w:themeColor="text1"/>
        </w:rPr>
        <w:t xml:space="preserve">[Dostawy] </w:t>
      </w:r>
      <w:r w:rsidR="00D21777" w:rsidRPr="007B709C">
        <w:rPr>
          <w:rFonts w:asciiTheme="majorHAnsi" w:hAnsiTheme="majorHAnsi" w:cstheme="minorHAnsi"/>
          <w:b w:val="0"/>
          <w:color w:val="000000" w:themeColor="text1"/>
        </w:rPr>
        <w:t xml:space="preserve">W przypadku zwłoki Wykonawcy w dostawie Urządzeń w stosunku do terminów dostawy wynikających z Umowy Zamawiający będzie uprawniony do domagania się do Wykonawcy zapłaty kary umownej w wysokości </w:t>
      </w:r>
      <w:r w:rsidR="00486252" w:rsidRPr="007B709C">
        <w:rPr>
          <w:rFonts w:asciiTheme="majorHAnsi" w:hAnsiTheme="majorHAnsi" w:cstheme="minorHAnsi"/>
          <w:b w:val="0"/>
          <w:color w:val="000000" w:themeColor="text1"/>
        </w:rPr>
        <w:t>____% odpowiedniej części w</w:t>
      </w:r>
      <w:r w:rsidR="009449C8" w:rsidRPr="007B709C">
        <w:rPr>
          <w:rFonts w:asciiTheme="majorHAnsi" w:hAnsiTheme="majorHAnsi" w:cstheme="minorHAnsi"/>
          <w:b w:val="0"/>
          <w:color w:val="000000" w:themeColor="text1"/>
        </w:rPr>
        <w:t xml:space="preserve">ynagrodzenia </w:t>
      </w:r>
      <w:r w:rsidR="00FE5AC9" w:rsidRPr="007B709C">
        <w:rPr>
          <w:rFonts w:asciiTheme="majorHAnsi" w:hAnsiTheme="majorHAnsi" w:cstheme="minorHAnsi"/>
          <w:b w:val="0"/>
          <w:color w:val="000000" w:themeColor="text1"/>
        </w:rPr>
        <w:t xml:space="preserve">przysługującej </w:t>
      </w:r>
      <w:r w:rsidR="009449C8" w:rsidRPr="007B709C">
        <w:rPr>
          <w:rFonts w:asciiTheme="majorHAnsi" w:hAnsiTheme="majorHAnsi" w:cstheme="minorHAnsi"/>
          <w:b w:val="0"/>
          <w:color w:val="000000" w:themeColor="text1"/>
        </w:rPr>
        <w:t xml:space="preserve">za realizację danej </w:t>
      </w:r>
      <w:r w:rsidR="00924E50" w:rsidRPr="007B709C">
        <w:rPr>
          <w:rFonts w:asciiTheme="majorHAnsi" w:hAnsiTheme="majorHAnsi" w:cstheme="minorHAnsi"/>
          <w:b w:val="0"/>
          <w:color w:val="000000" w:themeColor="text1"/>
        </w:rPr>
        <w:t xml:space="preserve">transzy </w:t>
      </w:r>
      <w:r w:rsidR="00E97BD9" w:rsidRPr="007B709C">
        <w:rPr>
          <w:rFonts w:asciiTheme="majorHAnsi" w:hAnsiTheme="majorHAnsi" w:cstheme="minorHAnsi"/>
          <w:b w:val="0"/>
          <w:color w:val="000000" w:themeColor="text1"/>
        </w:rPr>
        <w:t>d</w:t>
      </w:r>
      <w:r w:rsidR="009449C8" w:rsidRPr="007B709C">
        <w:rPr>
          <w:rFonts w:asciiTheme="majorHAnsi" w:hAnsiTheme="majorHAnsi" w:cstheme="minorHAnsi"/>
          <w:b w:val="0"/>
          <w:color w:val="000000" w:themeColor="text1"/>
        </w:rPr>
        <w:t>ostawy za każdy rozpoczęty dzień opóźnienia, w odniesieniu do danej</w:t>
      </w:r>
      <w:r w:rsidR="00924E50" w:rsidRPr="007B709C">
        <w:rPr>
          <w:rFonts w:asciiTheme="majorHAnsi" w:hAnsiTheme="majorHAnsi" w:cstheme="minorHAnsi"/>
          <w:b w:val="0"/>
          <w:color w:val="000000" w:themeColor="text1"/>
        </w:rPr>
        <w:t xml:space="preserve"> transzy</w:t>
      </w:r>
      <w:r w:rsidR="00E97BD9" w:rsidRPr="007B709C">
        <w:rPr>
          <w:rFonts w:asciiTheme="majorHAnsi" w:hAnsiTheme="majorHAnsi" w:cstheme="minorHAnsi"/>
          <w:b w:val="0"/>
          <w:color w:val="000000" w:themeColor="text1"/>
        </w:rPr>
        <w:t xml:space="preserve"> d</w:t>
      </w:r>
      <w:r w:rsidR="009449C8" w:rsidRPr="007B709C">
        <w:rPr>
          <w:rFonts w:asciiTheme="majorHAnsi" w:hAnsiTheme="majorHAnsi" w:cstheme="minorHAnsi"/>
          <w:b w:val="0"/>
          <w:color w:val="000000" w:themeColor="text1"/>
        </w:rPr>
        <w:t>ostaw</w:t>
      </w:r>
      <w:r w:rsidR="00FE5AC9" w:rsidRPr="007B709C">
        <w:rPr>
          <w:rFonts w:asciiTheme="majorHAnsi" w:hAnsiTheme="majorHAnsi" w:cstheme="minorHAnsi"/>
          <w:b w:val="0"/>
          <w:color w:val="000000" w:themeColor="text1"/>
        </w:rPr>
        <w:t>.</w:t>
      </w:r>
      <w:bookmarkEnd w:id="537"/>
      <w:bookmarkEnd w:id="538"/>
    </w:p>
    <w:p w:rsidR="00157C99" w:rsidRPr="007B709C" w:rsidRDefault="00157C99" w:rsidP="004C65EA">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39" w:name="_Toc338977187"/>
      <w:bookmarkStart w:id="540" w:name="_Toc351291044"/>
      <w:r w:rsidRPr="007B709C">
        <w:rPr>
          <w:rFonts w:asciiTheme="majorHAnsi" w:hAnsiTheme="majorHAnsi" w:cstheme="minorHAnsi"/>
          <w:color w:val="000000" w:themeColor="text1"/>
        </w:rPr>
        <w:t>[Makieta]</w:t>
      </w:r>
      <w:r w:rsidRPr="007B709C">
        <w:rPr>
          <w:rFonts w:asciiTheme="majorHAnsi" w:hAnsiTheme="majorHAnsi" w:cstheme="minorHAnsi"/>
          <w:b w:val="0"/>
          <w:color w:val="000000" w:themeColor="text1"/>
        </w:rPr>
        <w:t xml:space="preserve"> </w:t>
      </w:r>
      <w:r w:rsidR="00DD719D" w:rsidRPr="007B709C">
        <w:rPr>
          <w:rFonts w:asciiTheme="majorHAnsi" w:hAnsiTheme="majorHAnsi" w:cstheme="minorHAnsi"/>
          <w:b w:val="0"/>
          <w:color w:val="000000" w:themeColor="text1"/>
        </w:rPr>
        <w:t xml:space="preserve">W przypadku nie dokonania przez Zamawiającego </w:t>
      </w:r>
      <w:r w:rsidR="00E97BD9" w:rsidRPr="007B709C">
        <w:rPr>
          <w:rFonts w:asciiTheme="majorHAnsi" w:hAnsiTheme="majorHAnsi" w:cstheme="minorHAnsi"/>
          <w:b w:val="0"/>
          <w:color w:val="000000" w:themeColor="text1"/>
        </w:rPr>
        <w:t>o</w:t>
      </w:r>
      <w:r w:rsidR="00DD719D" w:rsidRPr="007B709C">
        <w:rPr>
          <w:rFonts w:asciiTheme="majorHAnsi" w:hAnsiTheme="majorHAnsi" w:cstheme="minorHAnsi"/>
          <w:b w:val="0"/>
          <w:color w:val="000000" w:themeColor="text1"/>
        </w:rPr>
        <w:t xml:space="preserve">dbioru Makiety, Dokumentacji, Scenariuszy Testowych i Oprogramowania Testowo – Diagnostycznego </w:t>
      </w:r>
      <w:r w:rsidRPr="007B709C">
        <w:rPr>
          <w:rFonts w:asciiTheme="majorHAnsi" w:hAnsiTheme="majorHAnsi" w:cstheme="minorHAnsi"/>
          <w:b w:val="0"/>
          <w:color w:val="000000" w:themeColor="text1"/>
        </w:rPr>
        <w:t>Makiety</w:t>
      </w:r>
      <w:r w:rsidR="006B34D0" w:rsidRPr="007B709C">
        <w:rPr>
          <w:rFonts w:asciiTheme="majorHAnsi" w:hAnsiTheme="majorHAnsi" w:cstheme="minorHAnsi"/>
          <w:b w:val="0"/>
          <w:color w:val="000000" w:themeColor="text1"/>
        </w:rPr>
        <w:t>, Certyfikatów, Dokumentacji Urządzeń, Oprogramowania Testowo-Diagnostycznego Urządzeń, Finalnej wersja Makiety z certyfikowanymi licznikami, Materiałów Warsztatowych i instrukcji montażowych</w:t>
      </w:r>
      <w:r w:rsidRPr="007B709C">
        <w:rPr>
          <w:rFonts w:asciiTheme="majorHAnsi" w:hAnsiTheme="majorHAnsi" w:cstheme="minorHAnsi"/>
          <w:b w:val="0"/>
          <w:color w:val="000000" w:themeColor="text1"/>
        </w:rPr>
        <w:t xml:space="preserve"> </w:t>
      </w:r>
      <w:r w:rsidR="00E97BD9" w:rsidRPr="007B709C">
        <w:rPr>
          <w:rFonts w:asciiTheme="majorHAnsi" w:hAnsiTheme="majorHAnsi" w:cstheme="minorHAnsi"/>
          <w:b w:val="0"/>
          <w:color w:val="000000" w:themeColor="text1"/>
        </w:rPr>
        <w:t>w termin</w:t>
      </w:r>
      <w:r w:rsidR="006B34D0" w:rsidRPr="007B709C">
        <w:rPr>
          <w:rFonts w:asciiTheme="majorHAnsi" w:hAnsiTheme="majorHAnsi" w:cstheme="minorHAnsi"/>
          <w:b w:val="0"/>
          <w:color w:val="000000" w:themeColor="text1"/>
        </w:rPr>
        <w:t>ach</w:t>
      </w:r>
      <w:r w:rsidR="00E97BD9" w:rsidRPr="007B709C">
        <w:rPr>
          <w:rFonts w:asciiTheme="majorHAnsi" w:hAnsiTheme="majorHAnsi" w:cstheme="minorHAnsi"/>
          <w:b w:val="0"/>
          <w:color w:val="000000" w:themeColor="text1"/>
        </w:rPr>
        <w:t xml:space="preserve"> </w:t>
      </w:r>
      <w:r w:rsidR="00DD719D" w:rsidRPr="007B709C">
        <w:rPr>
          <w:rFonts w:asciiTheme="majorHAnsi" w:hAnsiTheme="majorHAnsi" w:cstheme="minorHAnsi"/>
          <w:b w:val="0"/>
          <w:color w:val="000000" w:themeColor="text1"/>
        </w:rPr>
        <w:t>wskazan</w:t>
      </w:r>
      <w:r w:rsidR="00E97BD9" w:rsidRPr="007B709C">
        <w:rPr>
          <w:rFonts w:asciiTheme="majorHAnsi" w:hAnsiTheme="majorHAnsi" w:cstheme="minorHAnsi"/>
          <w:b w:val="0"/>
          <w:color w:val="000000" w:themeColor="text1"/>
        </w:rPr>
        <w:t>y</w:t>
      </w:r>
      <w:r w:rsidR="006B34D0" w:rsidRPr="007B709C">
        <w:rPr>
          <w:rFonts w:asciiTheme="majorHAnsi" w:hAnsiTheme="majorHAnsi" w:cstheme="minorHAnsi"/>
          <w:b w:val="0"/>
          <w:color w:val="000000" w:themeColor="text1"/>
        </w:rPr>
        <w:t>ch</w:t>
      </w:r>
      <w:r w:rsidR="00DD719D" w:rsidRPr="007B709C">
        <w:rPr>
          <w:rFonts w:asciiTheme="majorHAnsi" w:hAnsiTheme="majorHAnsi" w:cstheme="minorHAnsi"/>
          <w:b w:val="0"/>
          <w:color w:val="000000" w:themeColor="text1"/>
        </w:rPr>
        <w:t xml:space="preserve"> w</w:t>
      </w:r>
      <w:r w:rsidR="00924E50" w:rsidRPr="007B709C">
        <w:rPr>
          <w:rFonts w:asciiTheme="majorHAnsi" w:hAnsiTheme="majorHAnsi" w:cstheme="minorHAnsi"/>
          <w:b w:val="0"/>
          <w:color w:val="000000" w:themeColor="text1"/>
        </w:rPr>
        <w:t xml:space="preserve"> Umowie</w:t>
      </w:r>
      <w:r w:rsidR="00E97BD9" w:rsidRPr="007B709C">
        <w:rPr>
          <w:rFonts w:asciiTheme="majorHAnsi" w:hAnsiTheme="majorHAnsi" w:cstheme="minorHAnsi"/>
          <w:b w:val="0"/>
          <w:color w:val="000000" w:themeColor="text1"/>
        </w:rPr>
        <w:t xml:space="preserve">, </w:t>
      </w:r>
      <w:r w:rsidR="00DD719D" w:rsidRPr="007B709C">
        <w:rPr>
          <w:rFonts w:asciiTheme="majorHAnsi" w:hAnsiTheme="majorHAnsi" w:cstheme="minorHAnsi"/>
          <w:b w:val="0"/>
          <w:color w:val="000000" w:themeColor="text1"/>
        </w:rPr>
        <w:t xml:space="preserve">Zamawiający będzie uprawniony do domagania się do Wykonawcy zapłaty kary umownej w wysokości </w:t>
      </w:r>
      <w:r w:rsidR="00E97BD9" w:rsidRPr="007B709C">
        <w:rPr>
          <w:rFonts w:asciiTheme="majorHAnsi" w:hAnsiTheme="majorHAnsi" w:cstheme="minorHAnsi"/>
          <w:b w:val="0"/>
          <w:color w:val="000000" w:themeColor="text1"/>
        </w:rPr>
        <w:t>_______</w:t>
      </w:r>
      <w:r w:rsidR="00DD719D" w:rsidRPr="007B709C">
        <w:rPr>
          <w:rFonts w:asciiTheme="majorHAnsi" w:hAnsiTheme="majorHAnsi" w:cstheme="minorHAnsi"/>
          <w:b w:val="0"/>
          <w:color w:val="000000" w:themeColor="text1"/>
        </w:rPr>
        <w:t xml:space="preserve"> PLN za każdy </w:t>
      </w:r>
      <w:r w:rsidR="006B34D0" w:rsidRPr="007B709C">
        <w:rPr>
          <w:rFonts w:asciiTheme="majorHAnsi" w:hAnsiTheme="majorHAnsi" w:cstheme="minorHAnsi"/>
          <w:b w:val="0"/>
          <w:color w:val="000000" w:themeColor="text1"/>
        </w:rPr>
        <w:t>D</w:t>
      </w:r>
      <w:r w:rsidR="00DD719D" w:rsidRPr="007B709C">
        <w:rPr>
          <w:rFonts w:asciiTheme="majorHAnsi" w:hAnsiTheme="majorHAnsi" w:cstheme="minorHAnsi"/>
          <w:b w:val="0"/>
          <w:color w:val="000000" w:themeColor="text1"/>
        </w:rPr>
        <w:t xml:space="preserve">zień </w:t>
      </w:r>
      <w:r w:rsidRPr="007B709C">
        <w:rPr>
          <w:rFonts w:asciiTheme="majorHAnsi" w:hAnsiTheme="majorHAnsi" w:cstheme="minorHAnsi"/>
          <w:b w:val="0"/>
          <w:color w:val="000000" w:themeColor="text1"/>
        </w:rPr>
        <w:t xml:space="preserve">zwłoki </w:t>
      </w:r>
      <w:r w:rsidR="00422B12" w:rsidRPr="007B709C">
        <w:rPr>
          <w:rFonts w:asciiTheme="majorHAnsi" w:hAnsiTheme="majorHAnsi" w:cstheme="minorHAnsi"/>
          <w:b w:val="0"/>
          <w:color w:val="000000" w:themeColor="text1"/>
        </w:rPr>
        <w:t xml:space="preserve">w dostarczeniu prawidłowego Produktu </w:t>
      </w:r>
      <w:r w:rsidR="006B34D0" w:rsidRPr="007B709C">
        <w:rPr>
          <w:rFonts w:asciiTheme="majorHAnsi" w:hAnsiTheme="majorHAnsi" w:cstheme="minorHAnsi"/>
          <w:b w:val="0"/>
          <w:color w:val="000000" w:themeColor="text1"/>
        </w:rPr>
        <w:t xml:space="preserve">odpowiednio </w:t>
      </w:r>
      <w:r w:rsidR="00422B12" w:rsidRPr="007B709C">
        <w:rPr>
          <w:rFonts w:asciiTheme="majorHAnsi" w:hAnsiTheme="majorHAnsi" w:cstheme="minorHAnsi"/>
          <w:b w:val="0"/>
          <w:color w:val="000000" w:themeColor="text1"/>
        </w:rPr>
        <w:t>P.</w:t>
      </w:r>
      <w:r w:rsidR="00924E50" w:rsidRPr="007B709C">
        <w:rPr>
          <w:rFonts w:asciiTheme="majorHAnsi" w:hAnsiTheme="majorHAnsi" w:cstheme="minorHAnsi"/>
          <w:b w:val="0"/>
          <w:color w:val="000000" w:themeColor="text1"/>
        </w:rPr>
        <w:t>1</w:t>
      </w:r>
      <w:r w:rsidR="00422B12" w:rsidRPr="007B709C">
        <w:rPr>
          <w:rFonts w:asciiTheme="majorHAnsi" w:hAnsiTheme="majorHAnsi" w:cstheme="minorHAnsi"/>
          <w:b w:val="0"/>
          <w:color w:val="000000" w:themeColor="text1"/>
        </w:rPr>
        <w:t xml:space="preserve"> </w:t>
      </w:r>
      <w:r w:rsidR="006B34D0" w:rsidRPr="007B709C">
        <w:rPr>
          <w:rFonts w:asciiTheme="majorHAnsi" w:hAnsiTheme="majorHAnsi" w:cstheme="minorHAnsi"/>
          <w:b w:val="0"/>
          <w:color w:val="000000" w:themeColor="text1"/>
        </w:rPr>
        <w:t xml:space="preserve">– P.7 </w:t>
      </w:r>
      <w:r w:rsidRPr="007B709C">
        <w:rPr>
          <w:rFonts w:asciiTheme="majorHAnsi" w:hAnsiTheme="majorHAnsi" w:cstheme="minorHAnsi"/>
          <w:b w:val="0"/>
          <w:color w:val="000000" w:themeColor="text1"/>
        </w:rPr>
        <w:t xml:space="preserve">(do okresu zwłoki nie wlicza się </w:t>
      </w:r>
      <w:r w:rsidR="00422B12" w:rsidRPr="007B709C">
        <w:rPr>
          <w:rFonts w:asciiTheme="majorHAnsi" w:hAnsiTheme="majorHAnsi" w:cstheme="minorHAnsi"/>
          <w:b w:val="0"/>
          <w:color w:val="000000" w:themeColor="text1"/>
        </w:rPr>
        <w:t xml:space="preserve">okresu </w:t>
      </w:r>
      <w:r w:rsidRPr="007B709C">
        <w:rPr>
          <w:rFonts w:asciiTheme="majorHAnsi" w:hAnsiTheme="majorHAnsi" w:cstheme="minorHAnsi"/>
          <w:b w:val="0"/>
          <w:color w:val="000000" w:themeColor="text1"/>
        </w:rPr>
        <w:t>ostatnie</w:t>
      </w:r>
      <w:r w:rsidR="00422B12" w:rsidRPr="007B709C">
        <w:rPr>
          <w:rFonts w:asciiTheme="majorHAnsi" w:hAnsiTheme="majorHAnsi" w:cstheme="minorHAnsi"/>
          <w:b w:val="0"/>
          <w:color w:val="000000" w:themeColor="text1"/>
        </w:rPr>
        <w:t xml:space="preserve">j weryfikacji </w:t>
      </w:r>
      <w:r w:rsidR="006B34D0" w:rsidRPr="007B709C">
        <w:rPr>
          <w:rFonts w:asciiTheme="majorHAnsi" w:hAnsiTheme="majorHAnsi" w:cstheme="minorHAnsi"/>
          <w:b w:val="0"/>
          <w:color w:val="000000" w:themeColor="text1"/>
        </w:rPr>
        <w:t xml:space="preserve">danego </w:t>
      </w:r>
      <w:r w:rsidR="00422B12" w:rsidRPr="007B709C">
        <w:rPr>
          <w:rFonts w:asciiTheme="majorHAnsi" w:hAnsiTheme="majorHAnsi" w:cstheme="minorHAnsi"/>
          <w:b w:val="0"/>
          <w:color w:val="000000" w:themeColor="text1"/>
        </w:rPr>
        <w:t>Produktu</w:t>
      </w:r>
      <w:r w:rsidRPr="007B709C">
        <w:rPr>
          <w:rFonts w:asciiTheme="majorHAnsi" w:hAnsiTheme="majorHAnsi" w:cstheme="minorHAnsi"/>
          <w:b w:val="0"/>
          <w:color w:val="000000" w:themeColor="text1"/>
        </w:rPr>
        <w:t>, w ramach które</w:t>
      </w:r>
      <w:r w:rsidR="006B34D0" w:rsidRPr="007B709C">
        <w:rPr>
          <w:rFonts w:asciiTheme="majorHAnsi" w:hAnsiTheme="majorHAnsi" w:cstheme="minorHAnsi"/>
          <w:b w:val="0"/>
          <w:color w:val="000000" w:themeColor="text1"/>
        </w:rPr>
        <w:t>j</w:t>
      </w:r>
      <w:r w:rsidRPr="007B709C">
        <w:rPr>
          <w:rFonts w:asciiTheme="majorHAnsi" w:hAnsiTheme="majorHAnsi" w:cstheme="minorHAnsi"/>
          <w:b w:val="0"/>
          <w:color w:val="000000" w:themeColor="text1"/>
        </w:rPr>
        <w:t xml:space="preserve"> </w:t>
      </w:r>
      <w:r w:rsidR="00422B12" w:rsidRPr="007B709C">
        <w:rPr>
          <w:rFonts w:asciiTheme="majorHAnsi" w:hAnsiTheme="majorHAnsi" w:cstheme="minorHAnsi"/>
          <w:b w:val="0"/>
          <w:color w:val="000000" w:themeColor="text1"/>
        </w:rPr>
        <w:t>Produkt został odebrany oraz okresów przedłużonego odbioru przez Zamawiającego ponad terminy na odbiór przewidziane dla Zamawiającego).</w:t>
      </w:r>
    </w:p>
    <w:p w:rsidR="001E5F31" w:rsidRPr="007B709C" w:rsidRDefault="001E5F3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41" w:name="_Toc338977188"/>
      <w:bookmarkStart w:id="542" w:name="_Toc351291045"/>
      <w:bookmarkStart w:id="543" w:name="_Ref317864780"/>
      <w:bookmarkEnd w:id="539"/>
      <w:bookmarkEnd w:id="540"/>
      <w:r w:rsidRPr="007B709C">
        <w:rPr>
          <w:rFonts w:asciiTheme="majorHAnsi" w:hAnsiTheme="majorHAnsi" w:cstheme="minorHAnsi"/>
          <w:color w:val="000000" w:themeColor="text1"/>
        </w:rPr>
        <w:t>[Warsztaty]</w:t>
      </w:r>
      <w:r w:rsidRPr="007B709C">
        <w:rPr>
          <w:rFonts w:asciiTheme="majorHAnsi" w:hAnsiTheme="majorHAnsi" w:cstheme="minorHAnsi"/>
          <w:b w:val="0"/>
          <w:color w:val="000000" w:themeColor="text1"/>
        </w:rPr>
        <w:t xml:space="preserve"> </w:t>
      </w:r>
      <w:r w:rsidR="00FA21D2" w:rsidRPr="007B709C">
        <w:rPr>
          <w:rFonts w:asciiTheme="majorHAnsi" w:hAnsiTheme="majorHAnsi" w:cstheme="minorHAnsi"/>
          <w:b w:val="0"/>
          <w:color w:val="000000" w:themeColor="text1"/>
        </w:rPr>
        <w:t xml:space="preserve">W przypadku nieprzekazania Zamawiającemu przez Wykonawcę określonych w </w:t>
      </w:r>
      <w:r w:rsidR="005762FA" w:rsidRPr="007B709C">
        <w:rPr>
          <w:color w:val="000000" w:themeColor="text1"/>
        </w:rPr>
        <w:fldChar w:fldCharType="begin"/>
      </w:r>
      <w:r w:rsidR="005762FA" w:rsidRPr="007B709C">
        <w:rPr>
          <w:color w:val="000000" w:themeColor="text1"/>
        </w:rPr>
        <w:instrText xml:space="preserve"> REF _Ref318337062 \n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77</w:t>
      </w:r>
      <w:r w:rsidR="005762FA" w:rsidRPr="007B709C">
        <w:rPr>
          <w:color w:val="000000" w:themeColor="text1"/>
        </w:rPr>
        <w:fldChar w:fldCharType="end"/>
      </w:r>
      <w:r w:rsidR="00FA21D2" w:rsidRPr="007B709C">
        <w:rPr>
          <w:rFonts w:asciiTheme="majorHAnsi" w:hAnsiTheme="majorHAnsi" w:cstheme="minorHAnsi"/>
          <w:b w:val="0"/>
          <w:color w:val="000000" w:themeColor="text1"/>
        </w:rPr>
        <w:t xml:space="preserve">, materiałów dotyczących Warsztatów w terminie określonym Umową lub odmowy ich odbioru z uwagi na niespełnienie określonych Umową kryteriów odbioru, Zamawiający </w:t>
      </w:r>
      <w:r w:rsidR="00FA21D2" w:rsidRPr="007B709C">
        <w:rPr>
          <w:rFonts w:asciiTheme="majorHAnsi" w:hAnsiTheme="majorHAnsi" w:cstheme="minorHAnsi"/>
          <w:b w:val="0"/>
          <w:color w:val="000000" w:themeColor="text1"/>
        </w:rPr>
        <w:lastRenderedPageBreak/>
        <w:t xml:space="preserve">będzie uprawniony do domagania się do Wykonawcy zapłaty kary umownej w wysokości _____ </w:t>
      </w:r>
      <w:r w:rsidR="006B34D0" w:rsidRPr="007B709C">
        <w:rPr>
          <w:rFonts w:asciiTheme="majorHAnsi" w:hAnsiTheme="majorHAnsi" w:cstheme="minorHAnsi"/>
          <w:b w:val="0"/>
          <w:color w:val="000000" w:themeColor="text1"/>
        </w:rPr>
        <w:t xml:space="preserve">PLN </w:t>
      </w:r>
      <w:r w:rsidR="00FA21D2" w:rsidRPr="007B709C">
        <w:rPr>
          <w:rFonts w:asciiTheme="majorHAnsi" w:hAnsiTheme="majorHAnsi" w:cstheme="minorHAnsi"/>
          <w:b w:val="0"/>
          <w:color w:val="000000" w:themeColor="text1"/>
        </w:rPr>
        <w:t xml:space="preserve">za każdy </w:t>
      </w:r>
      <w:r w:rsidR="00877820" w:rsidRPr="007B709C">
        <w:rPr>
          <w:rFonts w:asciiTheme="majorHAnsi" w:hAnsiTheme="majorHAnsi" w:cstheme="minorHAnsi"/>
          <w:b w:val="0"/>
          <w:color w:val="000000" w:themeColor="text1"/>
        </w:rPr>
        <w:t>Dzień zwłoki w przekazaniu prawidłowych materiałów (do okresu zwłoki nie wlicza się okresu ostatniej weryfikacji materiałów, w ramach którego materiały został odebrany oraz okresów przedłużonego odbioru przez Zamawiającego ponad terminy na odbiór przewidziane dla Zamawiającego)</w:t>
      </w:r>
      <w:r w:rsidR="00FA21D2" w:rsidRPr="007B709C">
        <w:rPr>
          <w:rFonts w:asciiTheme="majorHAnsi" w:hAnsiTheme="majorHAnsi" w:cstheme="minorHAnsi"/>
          <w:b w:val="0"/>
          <w:color w:val="000000" w:themeColor="text1"/>
        </w:rPr>
        <w:t>.</w:t>
      </w:r>
      <w:bookmarkEnd w:id="541"/>
      <w:bookmarkEnd w:id="542"/>
      <w:r w:rsidR="006B34D0" w:rsidRPr="007B709C">
        <w:rPr>
          <w:rFonts w:asciiTheme="majorHAnsi" w:hAnsiTheme="majorHAnsi" w:cstheme="minorHAnsi"/>
          <w:b w:val="0"/>
          <w:color w:val="000000" w:themeColor="text1"/>
        </w:rPr>
        <w:t xml:space="preserve"> Taką samą karę zapłaci Wykonawca w razie niewykonania Warsztatu w terminie. </w:t>
      </w:r>
    </w:p>
    <w:p w:rsidR="00D21777" w:rsidRPr="007B709C" w:rsidRDefault="00F9229C"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sidDel="00F9229C">
        <w:rPr>
          <w:rFonts w:asciiTheme="majorHAnsi" w:hAnsiTheme="majorHAnsi" w:cstheme="minorHAnsi"/>
          <w:color w:val="000000" w:themeColor="text1"/>
        </w:rPr>
        <w:t xml:space="preserve"> </w:t>
      </w:r>
      <w:bookmarkStart w:id="544" w:name="_Toc338977189"/>
      <w:bookmarkStart w:id="545" w:name="_Toc338977196"/>
      <w:bookmarkStart w:id="546" w:name="_Toc351291052"/>
      <w:bookmarkEnd w:id="543"/>
      <w:bookmarkEnd w:id="544"/>
      <w:r w:rsidR="005926BA" w:rsidRPr="007B709C">
        <w:rPr>
          <w:rFonts w:asciiTheme="majorHAnsi" w:hAnsiTheme="majorHAnsi" w:cstheme="minorHAnsi"/>
          <w:color w:val="000000" w:themeColor="text1"/>
        </w:rPr>
        <w:t>[Naprawa]</w:t>
      </w:r>
      <w:r w:rsidR="005926BA"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 przypadku niedotrzymania przez Wykonawcę Czasu Naprawy</w:t>
      </w:r>
      <w:r w:rsidR="00A8296D" w:rsidRPr="007B709C">
        <w:rPr>
          <w:rFonts w:asciiTheme="majorHAnsi" w:hAnsiTheme="majorHAnsi" w:cstheme="minorHAnsi"/>
          <w:b w:val="0"/>
          <w:color w:val="000000" w:themeColor="text1"/>
        </w:rPr>
        <w:t xml:space="preserve"> Urządzenia</w:t>
      </w:r>
      <w:r w:rsidR="00D21777" w:rsidRPr="007B709C">
        <w:rPr>
          <w:rFonts w:asciiTheme="majorHAnsi" w:hAnsiTheme="majorHAnsi" w:cstheme="minorHAnsi"/>
          <w:b w:val="0"/>
          <w:color w:val="000000" w:themeColor="text1"/>
        </w:rPr>
        <w:t>, Zamawiający będzie uprawniony do domagania się do Wykonawcy zapłaty kar</w:t>
      </w:r>
      <w:r w:rsidR="00EB4B31" w:rsidRPr="007B709C">
        <w:rPr>
          <w:rFonts w:asciiTheme="majorHAnsi" w:hAnsiTheme="majorHAnsi" w:cstheme="minorHAnsi"/>
          <w:b w:val="0"/>
          <w:color w:val="000000" w:themeColor="text1"/>
        </w:rPr>
        <w:t>y</w:t>
      </w:r>
      <w:r w:rsidR="00D21777" w:rsidRPr="007B709C">
        <w:rPr>
          <w:rFonts w:asciiTheme="majorHAnsi" w:hAnsiTheme="majorHAnsi" w:cstheme="minorHAnsi"/>
          <w:b w:val="0"/>
          <w:color w:val="000000" w:themeColor="text1"/>
        </w:rPr>
        <w:t xml:space="preserve"> umown</w:t>
      </w:r>
      <w:r w:rsidR="00EB4B31" w:rsidRPr="007B709C">
        <w:rPr>
          <w:rFonts w:asciiTheme="majorHAnsi" w:hAnsiTheme="majorHAnsi" w:cstheme="minorHAnsi"/>
          <w:b w:val="0"/>
          <w:color w:val="000000" w:themeColor="text1"/>
        </w:rPr>
        <w:t>ej</w:t>
      </w:r>
      <w:r w:rsidR="00A8296D" w:rsidRPr="007B709C">
        <w:rPr>
          <w:rFonts w:asciiTheme="majorHAnsi" w:hAnsiTheme="majorHAnsi" w:cstheme="minorHAnsi"/>
          <w:b w:val="0"/>
          <w:color w:val="000000" w:themeColor="text1"/>
        </w:rPr>
        <w:t xml:space="preserve"> w wysokości </w:t>
      </w:r>
      <w:r w:rsidR="002F4BC9" w:rsidRPr="007B709C">
        <w:rPr>
          <w:rFonts w:asciiTheme="majorHAnsi" w:hAnsiTheme="majorHAnsi" w:cstheme="minorHAnsi"/>
          <w:b w:val="0"/>
          <w:color w:val="000000" w:themeColor="text1"/>
        </w:rPr>
        <w:t>____</w:t>
      </w:r>
      <w:r w:rsidR="00A8296D" w:rsidRPr="007B709C">
        <w:rPr>
          <w:rFonts w:asciiTheme="majorHAnsi" w:hAnsiTheme="majorHAnsi" w:cstheme="minorHAnsi"/>
          <w:b w:val="0"/>
          <w:color w:val="000000" w:themeColor="text1"/>
        </w:rPr>
        <w:t xml:space="preserve">% określonej Umową </w:t>
      </w:r>
      <w:r w:rsidR="00647CF9" w:rsidRPr="007B709C">
        <w:rPr>
          <w:rFonts w:asciiTheme="majorHAnsi" w:hAnsiTheme="majorHAnsi" w:cstheme="minorHAnsi"/>
          <w:b w:val="0"/>
          <w:color w:val="000000" w:themeColor="text1"/>
        </w:rPr>
        <w:t>kwoty kalkulacyjnej Wynagrodzenia Zasadniczego powiązanej z danym Urządzeniem (</w:t>
      </w:r>
      <w:r w:rsidR="00A8296D" w:rsidRPr="007B709C">
        <w:rPr>
          <w:rFonts w:asciiTheme="majorHAnsi" w:hAnsiTheme="majorHAnsi" w:cstheme="minorHAnsi"/>
          <w:b w:val="0"/>
          <w:color w:val="000000" w:themeColor="text1"/>
        </w:rPr>
        <w:t>ceny jednostkowej danego Urządzenia netto</w:t>
      </w:r>
      <w:r w:rsidR="00647CF9" w:rsidRPr="007B709C">
        <w:rPr>
          <w:rFonts w:asciiTheme="majorHAnsi" w:hAnsiTheme="majorHAnsi" w:cstheme="minorHAnsi"/>
          <w:b w:val="0"/>
          <w:color w:val="000000" w:themeColor="text1"/>
        </w:rPr>
        <w:t>)</w:t>
      </w:r>
      <w:r w:rsidR="00A8296D" w:rsidRPr="007B709C">
        <w:rPr>
          <w:rFonts w:asciiTheme="majorHAnsi" w:hAnsiTheme="majorHAnsi" w:cstheme="minorHAnsi"/>
          <w:b w:val="0"/>
          <w:color w:val="000000" w:themeColor="text1"/>
        </w:rPr>
        <w:t xml:space="preserve"> za każdy rozpoczęty tydzień opóźnienia,</w:t>
      </w:r>
      <w:r w:rsidR="00647CF9" w:rsidRPr="007B709C">
        <w:rPr>
          <w:rFonts w:asciiTheme="majorHAnsi" w:hAnsiTheme="majorHAnsi" w:cstheme="minorHAnsi"/>
          <w:b w:val="0"/>
          <w:color w:val="000000" w:themeColor="text1"/>
        </w:rPr>
        <w:t>.</w:t>
      </w:r>
      <w:bookmarkEnd w:id="545"/>
      <w:bookmarkEnd w:id="546"/>
    </w:p>
    <w:p w:rsidR="00EB4B31" w:rsidRPr="007B709C" w:rsidRDefault="00D2177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47" w:name="_Ref304075929"/>
      <w:bookmarkStart w:id="548" w:name="_Toc338977197"/>
      <w:bookmarkStart w:id="549" w:name="_Toc351291053"/>
      <w:r w:rsidRPr="007B709C">
        <w:rPr>
          <w:rFonts w:asciiTheme="majorHAnsi" w:hAnsiTheme="majorHAnsi" w:cstheme="minorHAnsi"/>
          <w:b w:val="0"/>
          <w:color w:val="000000" w:themeColor="text1"/>
        </w:rPr>
        <w:t xml:space="preserve">W przypadku ujawnienia się w okresie rocznym przypadającym w </w:t>
      </w:r>
      <w:r w:rsidR="000B4E2C" w:rsidRPr="007B709C">
        <w:rPr>
          <w:rFonts w:asciiTheme="majorHAnsi" w:hAnsiTheme="majorHAnsi" w:cstheme="minorHAnsi"/>
          <w:b w:val="0"/>
          <w:color w:val="000000" w:themeColor="text1"/>
        </w:rPr>
        <w:t>Podstawowym O</w:t>
      </w:r>
      <w:r w:rsidRPr="007B709C">
        <w:rPr>
          <w:rFonts w:asciiTheme="majorHAnsi" w:hAnsiTheme="majorHAnsi" w:cstheme="minorHAnsi"/>
          <w:b w:val="0"/>
          <w:color w:val="000000" w:themeColor="text1"/>
        </w:rPr>
        <w:t xml:space="preserve">kresie </w:t>
      </w:r>
      <w:r w:rsidR="000B4E2C" w:rsidRPr="007B709C">
        <w:rPr>
          <w:rFonts w:asciiTheme="majorHAnsi" w:hAnsiTheme="majorHAnsi" w:cstheme="minorHAnsi"/>
          <w:b w:val="0"/>
          <w:color w:val="000000" w:themeColor="text1"/>
        </w:rPr>
        <w:t>G</w:t>
      </w:r>
      <w:r w:rsidRPr="007B709C">
        <w:rPr>
          <w:rFonts w:asciiTheme="majorHAnsi" w:hAnsiTheme="majorHAnsi" w:cstheme="minorHAnsi"/>
          <w:b w:val="0"/>
          <w:color w:val="000000" w:themeColor="text1"/>
        </w:rPr>
        <w:t xml:space="preserve">warancji, w odniesieniu do co najmniej </w:t>
      </w:r>
      <w:r w:rsidR="00C431F1" w:rsidRPr="007B709C">
        <w:rPr>
          <w:rFonts w:asciiTheme="majorHAnsi" w:hAnsiTheme="majorHAnsi" w:cstheme="minorHAnsi"/>
          <w:b w:val="0"/>
          <w:color w:val="000000" w:themeColor="text1"/>
        </w:rPr>
        <w:t>___</w:t>
      </w:r>
      <w:r w:rsidRPr="007B709C">
        <w:rPr>
          <w:rFonts w:asciiTheme="majorHAnsi" w:hAnsiTheme="majorHAnsi" w:cstheme="minorHAnsi"/>
          <w:b w:val="0"/>
          <w:color w:val="000000" w:themeColor="text1"/>
        </w:rPr>
        <w:t xml:space="preserve">% Urządzeń dostarczonych Zamawiającemu, Wad takich Urządzeń powodujących obowiązek ich Naprawy przez Wykonawcę, Zamawiający będzie uprawniony do domagania się do Wykonawcy zapłaty kary umownej w wysokości </w:t>
      </w:r>
      <w:r w:rsidR="002F4BC9" w:rsidRPr="007B709C">
        <w:rPr>
          <w:rFonts w:asciiTheme="majorHAnsi" w:hAnsiTheme="majorHAnsi" w:cstheme="minorHAnsi"/>
          <w:b w:val="0"/>
          <w:color w:val="000000" w:themeColor="text1"/>
        </w:rPr>
        <w:t xml:space="preserve"> ____ </w:t>
      </w:r>
      <w:r w:rsidRPr="007B709C">
        <w:rPr>
          <w:rFonts w:asciiTheme="majorHAnsi" w:hAnsiTheme="majorHAnsi" w:cstheme="minorHAnsi"/>
          <w:b w:val="0"/>
          <w:color w:val="000000" w:themeColor="text1"/>
        </w:rPr>
        <w:t>PLN za każde kolejne Urządzenie, w odniesieniu do którego ujawni się Wada</w:t>
      </w:r>
      <w:r w:rsidR="00647CF9" w:rsidRPr="007B709C">
        <w:rPr>
          <w:rFonts w:asciiTheme="majorHAnsi" w:hAnsiTheme="majorHAnsi" w:cstheme="minorHAnsi"/>
          <w:b w:val="0"/>
          <w:color w:val="000000" w:themeColor="text1"/>
        </w:rPr>
        <w:t>.</w:t>
      </w:r>
      <w:bookmarkEnd w:id="547"/>
      <w:bookmarkEnd w:id="548"/>
      <w:bookmarkEnd w:id="549"/>
    </w:p>
    <w:p w:rsidR="00627010" w:rsidRPr="007B709C" w:rsidRDefault="00EB4B31"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 razie zwłoki w wykonywaniu usługi wsparcia lub niedostatecznego zaangażowania Wykonawcy w jej świadczenie, </w:t>
      </w:r>
      <w:r w:rsidR="00185970" w:rsidRPr="007B709C">
        <w:rPr>
          <w:rFonts w:asciiTheme="majorHAnsi" w:hAnsiTheme="majorHAnsi" w:cstheme="minorHAnsi"/>
          <w:b w:val="0"/>
          <w:color w:val="000000" w:themeColor="text1"/>
        </w:rPr>
        <w:t xml:space="preserve">Zamawiający będzie uprawniony do domagania się do Wykonawcy zapłaty kary umownej w wysokości ____ PLN za każdy dzień zwłoki w wykonywaniu usługi lub braku dostatecznego zaangażowania. </w:t>
      </w:r>
    </w:p>
    <w:p w:rsidR="00F9229C" w:rsidRPr="007B709C" w:rsidRDefault="00F9229C" w:rsidP="00F9229C">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[Inne produkty]</w:t>
      </w:r>
      <w:r w:rsidRPr="007B709C">
        <w:rPr>
          <w:rFonts w:asciiTheme="majorHAnsi" w:hAnsiTheme="majorHAnsi" w:cstheme="minorHAnsi"/>
          <w:b w:val="0"/>
          <w:color w:val="000000" w:themeColor="text1"/>
        </w:rPr>
        <w:t xml:space="preserve"> W każdym przypadku nie dokonania przez Zamawiającego odbioru innych Produktów niż wskazane powyżej, w terminie wskazanym w harmonogramie, Zamawiający będzie uprawniony do domagania się do Wykonawcy zapłaty kary umownej w wysokości _______ PLN za każdy dzień zwłoki w dostarczeniu prawidłowego Produktu (do okresu zwłoki nie wlicza się okresu ostatniej weryfikacji Produktu, w ramach którego dany Produkt został odebrany oraz okresów przedłużonego odbioru przez Zamawiającego ponad terminy na odbiór przewidziane dla Zamawiającego).</w:t>
      </w:r>
    </w:p>
    <w:p w:rsidR="00D21777" w:rsidRPr="007B709C" w:rsidRDefault="005926B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50" w:name="_Toc338977204"/>
      <w:bookmarkStart w:id="551" w:name="_Toc351291057"/>
      <w:r w:rsidRPr="007B709C">
        <w:rPr>
          <w:rFonts w:asciiTheme="majorHAnsi" w:hAnsiTheme="majorHAnsi" w:cstheme="minorHAnsi"/>
          <w:color w:val="000000" w:themeColor="text1"/>
        </w:rPr>
        <w:t>[Podwykonawcy]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przypadku korzystania przez Wykonawcę ze świadczeń podwykonawców z naruszeniem określonych Umową zasad dopuszczania takich podmiotów do realizacji Umowy w imieniu Wykonawcy, Zamawiający będzie uprawniony do domagania się od Wykonawcy zapłaty, kary umownej w wysokości </w:t>
      </w:r>
      <w:r w:rsidR="00974A10" w:rsidRPr="007B709C">
        <w:rPr>
          <w:rFonts w:asciiTheme="majorHAnsi" w:hAnsiTheme="majorHAnsi" w:cstheme="minorHAnsi"/>
          <w:b w:val="0"/>
          <w:color w:val="000000" w:themeColor="text1"/>
        </w:rPr>
        <w:t>________</w:t>
      </w:r>
      <w:r w:rsidR="00D21777" w:rsidRPr="007B709C">
        <w:rPr>
          <w:rFonts w:asciiTheme="majorHAnsi" w:hAnsiTheme="majorHAnsi" w:cstheme="minorHAnsi"/>
          <w:b w:val="0"/>
          <w:color w:val="000000" w:themeColor="text1"/>
        </w:rPr>
        <w:t xml:space="preserve"> PLN za każdy taki przypadek.</w:t>
      </w:r>
      <w:bookmarkEnd w:id="550"/>
      <w:bookmarkEnd w:id="551"/>
    </w:p>
    <w:p w:rsidR="00D21777" w:rsidRPr="007B709C" w:rsidRDefault="005926B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52" w:name="_Ref275183508"/>
      <w:bookmarkStart w:id="553" w:name="_Toc338977205"/>
      <w:bookmarkStart w:id="554" w:name="_Toc351291058"/>
      <w:r w:rsidRPr="007B709C">
        <w:rPr>
          <w:rFonts w:asciiTheme="majorHAnsi" w:hAnsiTheme="majorHAnsi" w:cstheme="minorHAnsi"/>
          <w:color w:val="000000" w:themeColor="text1"/>
        </w:rPr>
        <w:t>[Informacje Poufne]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przypadku naruszenia zasad ochrony Informacji Poufnych Wykonawca zapłaci Zamawiającemu karę umowną w wysokości </w:t>
      </w:r>
      <w:r w:rsidR="00974A10" w:rsidRPr="007B709C">
        <w:rPr>
          <w:rFonts w:asciiTheme="majorHAnsi" w:hAnsiTheme="majorHAnsi" w:cstheme="minorHAnsi"/>
          <w:b w:val="0"/>
          <w:color w:val="000000" w:themeColor="text1"/>
        </w:rPr>
        <w:t>________</w:t>
      </w:r>
      <w:r w:rsidR="00D21777" w:rsidRPr="007B709C">
        <w:rPr>
          <w:rFonts w:asciiTheme="majorHAnsi" w:hAnsiTheme="majorHAnsi" w:cstheme="minorHAnsi"/>
          <w:b w:val="0"/>
          <w:color w:val="000000" w:themeColor="text1"/>
        </w:rPr>
        <w:t xml:space="preserve"> PLN za każdy przypadek naruszenia.</w:t>
      </w:r>
      <w:bookmarkEnd w:id="552"/>
      <w:bookmarkEnd w:id="553"/>
      <w:bookmarkEnd w:id="554"/>
    </w:p>
    <w:p w:rsidR="00D21777" w:rsidRPr="007B709C" w:rsidRDefault="005926B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55" w:name="_Toc338977206"/>
      <w:bookmarkStart w:id="556" w:name="_Toc351291059"/>
      <w:r w:rsidRPr="007B709C">
        <w:rPr>
          <w:rFonts w:asciiTheme="majorHAnsi" w:hAnsiTheme="majorHAnsi" w:cstheme="minorHAnsi"/>
          <w:color w:val="000000" w:themeColor="text1"/>
        </w:rPr>
        <w:t>[Dane osobowe]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przypadku naruszenia zasad ochrony lub w przypadku naruszenia zasad przetwarzania danych osobowych Wykonawca zapłaci Zamawiającemu karę umowną w wysokości </w:t>
      </w:r>
      <w:r w:rsidR="00974A10" w:rsidRPr="007B709C">
        <w:rPr>
          <w:rFonts w:asciiTheme="majorHAnsi" w:hAnsiTheme="majorHAnsi" w:cstheme="minorHAnsi"/>
          <w:b w:val="0"/>
          <w:color w:val="000000" w:themeColor="text1"/>
        </w:rPr>
        <w:t>________</w:t>
      </w:r>
      <w:r w:rsidR="00D21777" w:rsidRPr="007B709C">
        <w:rPr>
          <w:rFonts w:asciiTheme="majorHAnsi" w:hAnsiTheme="majorHAnsi" w:cstheme="minorHAnsi"/>
          <w:b w:val="0"/>
          <w:color w:val="000000" w:themeColor="text1"/>
        </w:rPr>
        <w:t xml:space="preserve"> PLN za każdy przypadek naruszenia.</w:t>
      </w:r>
      <w:bookmarkEnd w:id="555"/>
      <w:bookmarkEnd w:id="556"/>
    </w:p>
    <w:p w:rsidR="00D21777" w:rsidRPr="007B709C" w:rsidRDefault="005926B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57" w:name="_Ref271483038"/>
      <w:bookmarkStart w:id="558" w:name="_Ref318796603"/>
      <w:bookmarkStart w:id="559" w:name="_Toc338977207"/>
      <w:bookmarkStart w:id="560" w:name="_Toc351291060"/>
      <w:r w:rsidRPr="007B709C">
        <w:rPr>
          <w:rFonts w:asciiTheme="majorHAnsi" w:hAnsiTheme="majorHAnsi" w:cstheme="minorHAnsi"/>
          <w:color w:val="000000" w:themeColor="text1"/>
        </w:rPr>
        <w:t>[Odstąpienie]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przypadku odstąpienia przez Zamawiającego od Umowy z przyczyn leżących po stronie Wykonawcy, Wykonawca zapłaci Zamawiającemu karę umowną w wysokości </w:t>
      </w:r>
      <w:r w:rsidR="00974A10" w:rsidRPr="007B709C">
        <w:rPr>
          <w:rFonts w:asciiTheme="majorHAnsi" w:hAnsiTheme="majorHAnsi" w:cstheme="minorHAnsi"/>
          <w:b w:val="0"/>
          <w:color w:val="000000" w:themeColor="text1"/>
        </w:rPr>
        <w:t>_____</w:t>
      </w:r>
      <w:r w:rsidR="00D21777" w:rsidRPr="007B709C">
        <w:rPr>
          <w:rFonts w:asciiTheme="majorHAnsi" w:hAnsiTheme="majorHAnsi" w:cstheme="minorHAnsi"/>
          <w:b w:val="0"/>
          <w:color w:val="000000" w:themeColor="text1"/>
        </w:rPr>
        <w:t>% Wynagrodzenia Zasadniczego.</w:t>
      </w:r>
      <w:bookmarkEnd w:id="557"/>
      <w:bookmarkEnd w:id="558"/>
      <w:bookmarkEnd w:id="559"/>
      <w:bookmarkEnd w:id="560"/>
    </w:p>
    <w:p w:rsidR="00974A10" w:rsidRPr="007B709C" w:rsidRDefault="00974A10" w:rsidP="00974A10">
      <w:pPr>
        <w:rPr>
          <w:rFonts w:asciiTheme="majorHAnsi" w:hAnsiTheme="majorHAnsi" w:cstheme="minorHAnsi"/>
          <w:color w:val="000000" w:themeColor="text1"/>
        </w:rPr>
      </w:pPr>
    </w:p>
    <w:p w:rsidR="00D21777" w:rsidRPr="007B709C" w:rsidRDefault="00523CB5"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561" w:name="_Toc351291062"/>
      <w:r w:rsidRPr="007B709C">
        <w:rPr>
          <w:rFonts w:asciiTheme="majorHAnsi" w:eastAsia="Times New Roman" w:hAnsiTheme="majorHAnsi" w:cstheme="minorHAnsi"/>
          <w:bCs/>
          <w:color w:val="000000" w:themeColor="text1"/>
          <w:sz w:val="24"/>
          <w:szCs w:val="24"/>
          <w:lang w:eastAsia="pl-PL"/>
        </w:rPr>
        <w:t xml:space="preserve">OKRES OBOWIĄZYWANIA I </w:t>
      </w:r>
      <w:r w:rsidR="00D21777" w:rsidRPr="007B709C">
        <w:rPr>
          <w:rFonts w:asciiTheme="majorHAnsi" w:eastAsia="Times New Roman" w:hAnsiTheme="majorHAnsi" w:cstheme="minorHAnsi"/>
          <w:bCs/>
          <w:color w:val="000000" w:themeColor="text1"/>
          <w:sz w:val="24"/>
          <w:szCs w:val="24"/>
          <w:lang w:eastAsia="pl-PL"/>
        </w:rPr>
        <w:t>ROZWIĄZANIE UMOWY</w:t>
      </w:r>
      <w:bookmarkEnd w:id="561"/>
    </w:p>
    <w:p w:rsidR="00D21777" w:rsidRPr="007B709C" w:rsidRDefault="00D21777" w:rsidP="005D76B7">
      <w:pPr>
        <w:pStyle w:val="Nagwek1"/>
        <w:widowControl w:val="0"/>
        <w:numPr>
          <w:ilvl w:val="0"/>
          <w:numId w:val="0"/>
        </w:numPr>
        <w:spacing w:before="60" w:after="60" w:line="300" w:lineRule="atLeast"/>
        <w:rPr>
          <w:rFonts w:asciiTheme="majorHAnsi" w:hAnsiTheme="majorHAnsi" w:cstheme="minorHAnsi"/>
          <w:color w:val="000000" w:themeColor="text1"/>
        </w:rPr>
      </w:pPr>
      <w:bookmarkStart w:id="562" w:name="_Toc338977211"/>
      <w:bookmarkStart w:id="563" w:name="_Toc351291064"/>
      <w:r w:rsidRPr="007B709C">
        <w:rPr>
          <w:rFonts w:asciiTheme="majorHAnsi" w:hAnsiTheme="majorHAnsi" w:cstheme="minorHAnsi"/>
          <w:color w:val="000000" w:themeColor="text1"/>
        </w:rPr>
        <w:t>[</w:t>
      </w:r>
      <w:r w:rsidR="005D76B7" w:rsidRPr="007B709C">
        <w:rPr>
          <w:rFonts w:asciiTheme="majorHAnsi" w:hAnsiTheme="majorHAnsi" w:cstheme="minorHAnsi"/>
          <w:color w:val="000000" w:themeColor="text1"/>
        </w:rPr>
        <w:t>PRODUKTY INNE NIŻ WARSZTATY</w:t>
      </w:r>
      <w:r w:rsidR="00465B35" w:rsidRPr="007B709C">
        <w:rPr>
          <w:rFonts w:asciiTheme="majorHAnsi" w:hAnsiTheme="majorHAnsi" w:cstheme="minorHAnsi"/>
          <w:color w:val="000000" w:themeColor="text1"/>
        </w:rPr>
        <w:t xml:space="preserve"> I WSPARCIE</w:t>
      </w:r>
      <w:r w:rsidR="005D76B7" w:rsidRPr="007B709C">
        <w:rPr>
          <w:rFonts w:asciiTheme="majorHAnsi" w:hAnsiTheme="majorHAnsi" w:cstheme="minorHAnsi"/>
          <w:color w:val="000000" w:themeColor="text1"/>
        </w:rPr>
        <w:t xml:space="preserve"> - </w:t>
      </w:r>
      <w:r w:rsidRPr="007B709C">
        <w:rPr>
          <w:rFonts w:asciiTheme="majorHAnsi" w:hAnsiTheme="majorHAnsi" w:cstheme="minorHAnsi"/>
          <w:color w:val="000000" w:themeColor="text1"/>
        </w:rPr>
        <w:t>ODSTĄPIENIE PRZEZ WYKONAWCĘ]</w:t>
      </w:r>
      <w:bookmarkEnd w:id="562"/>
      <w:bookmarkEnd w:id="563"/>
    </w:p>
    <w:p w:rsidR="005D76B7" w:rsidRPr="007B709C" w:rsidRDefault="005D76B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64" w:name="_Ref351509233"/>
      <w:bookmarkStart w:id="565" w:name="_Toc338977212"/>
      <w:bookmarkStart w:id="566" w:name="_Toc351291065"/>
      <w:r w:rsidRPr="007B709C">
        <w:rPr>
          <w:rFonts w:asciiTheme="majorHAnsi" w:hAnsiTheme="majorHAnsi" w:cstheme="minorHAnsi"/>
          <w:color w:val="000000" w:themeColor="text1"/>
        </w:rPr>
        <w:t>[Brak współdziałania]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Jeżeli Zamawiający odmówi współdziałania przewidzianego postanowieniami Umowy koniecznego do wykonania Umowy, Wykonawca </w:t>
      </w:r>
      <w:r w:rsidR="00EE63AE" w:rsidRPr="007B709C">
        <w:rPr>
          <w:rFonts w:asciiTheme="majorHAnsi" w:hAnsiTheme="majorHAnsi" w:cstheme="minorHAnsi"/>
          <w:b w:val="0"/>
          <w:color w:val="000000" w:themeColor="text1"/>
        </w:rPr>
        <w:t xml:space="preserve">dwukrotnie </w:t>
      </w:r>
      <w:r w:rsidR="00D21777" w:rsidRPr="007B709C">
        <w:rPr>
          <w:rFonts w:asciiTheme="majorHAnsi" w:hAnsiTheme="majorHAnsi" w:cstheme="minorHAnsi"/>
          <w:b w:val="0"/>
          <w:color w:val="000000" w:themeColor="text1"/>
        </w:rPr>
        <w:t>wezwie Zamawiającego</w:t>
      </w:r>
      <w:r w:rsidRPr="007B709C">
        <w:rPr>
          <w:rFonts w:asciiTheme="majorHAnsi" w:hAnsiTheme="majorHAnsi" w:cstheme="minorHAnsi"/>
          <w:b w:val="0"/>
          <w:color w:val="000000" w:themeColor="text1"/>
        </w:rPr>
        <w:t xml:space="preserve"> do odpowiedniego współdziałania:</w:t>
      </w:r>
      <w:bookmarkEnd w:id="564"/>
    </w:p>
    <w:p w:rsidR="005D76B7" w:rsidRPr="007B709C" w:rsidRDefault="00D21777"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lastRenderedPageBreak/>
        <w:t xml:space="preserve">w formie pisemnej pod rygorem </w:t>
      </w:r>
      <w:r w:rsidR="005D76B7" w:rsidRPr="007B709C">
        <w:rPr>
          <w:rFonts w:asciiTheme="majorHAnsi" w:hAnsiTheme="majorHAnsi" w:cstheme="minorHAnsi"/>
          <w:b w:val="0"/>
          <w:color w:val="000000" w:themeColor="text1"/>
        </w:rPr>
        <w:t>nieważności;</w:t>
      </w:r>
    </w:p>
    <w:p w:rsidR="005D76B7" w:rsidRPr="007B709C" w:rsidRDefault="005D76B7"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określając wymagane współdziałanie;</w:t>
      </w:r>
    </w:p>
    <w:p w:rsidR="005D76B7" w:rsidRPr="007B709C" w:rsidRDefault="00D21777"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wyznaczając </w:t>
      </w:r>
      <w:r w:rsidR="005D76B7" w:rsidRPr="007B709C">
        <w:rPr>
          <w:rFonts w:asciiTheme="majorHAnsi" w:hAnsiTheme="majorHAnsi" w:cstheme="minorHAnsi"/>
          <w:b w:val="0"/>
          <w:color w:val="000000" w:themeColor="text1"/>
        </w:rPr>
        <w:t xml:space="preserve">30 dniowy termin </w:t>
      </w:r>
      <w:r w:rsidRPr="007B709C">
        <w:rPr>
          <w:rFonts w:asciiTheme="majorHAnsi" w:hAnsiTheme="majorHAnsi" w:cstheme="minorHAnsi"/>
          <w:b w:val="0"/>
          <w:color w:val="000000" w:themeColor="text1"/>
        </w:rPr>
        <w:t>do zapewnienia takiego współdziałania</w:t>
      </w:r>
      <w:r w:rsidR="005D76B7" w:rsidRPr="007B709C">
        <w:rPr>
          <w:rFonts w:asciiTheme="majorHAnsi" w:hAnsiTheme="majorHAnsi" w:cstheme="minorHAnsi"/>
          <w:b w:val="0"/>
          <w:color w:val="000000" w:themeColor="text1"/>
        </w:rPr>
        <w:t>;</w:t>
      </w:r>
    </w:p>
    <w:p w:rsidR="005D76B7" w:rsidRPr="007B709C" w:rsidRDefault="005D76B7" w:rsidP="00200C8B">
      <w:pPr>
        <w:pStyle w:val="Nagwek1"/>
        <w:widowControl w:val="0"/>
        <w:numPr>
          <w:ilvl w:val="2"/>
          <w:numId w:val="13"/>
        </w:numPr>
        <w:tabs>
          <w:tab w:val="clear" w:pos="1588"/>
          <w:tab w:val="num" w:pos="1276"/>
        </w:tabs>
        <w:spacing w:before="60" w:after="60" w:line="300" w:lineRule="atLeast"/>
        <w:ind w:left="1276"/>
        <w:rPr>
          <w:rFonts w:asciiTheme="majorHAnsi" w:hAnsiTheme="majorHAnsi" w:cstheme="minorHAnsi"/>
          <w:b w:val="0"/>
          <w:color w:val="000000" w:themeColor="text1"/>
        </w:rPr>
      </w:pPr>
      <w:r w:rsidRPr="007B709C">
        <w:rPr>
          <w:rFonts w:asciiTheme="majorHAnsi" w:hAnsiTheme="majorHAnsi" w:cstheme="minorHAnsi"/>
          <w:b w:val="0"/>
          <w:color w:val="000000" w:themeColor="text1"/>
        </w:rPr>
        <w:t>z zagrożeniem, ze w razie bezskutecznego upływu terminu Wykonawca odstąpi od Umowy</w:t>
      </w:r>
      <w:r w:rsidR="00D21777" w:rsidRPr="007B709C">
        <w:rPr>
          <w:rFonts w:asciiTheme="majorHAnsi" w:hAnsiTheme="majorHAnsi" w:cstheme="minorHAnsi"/>
          <w:b w:val="0"/>
          <w:color w:val="000000" w:themeColor="text1"/>
        </w:rPr>
        <w:t xml:space="preserve">. </w:t>
      </w:r>
    </w:p>
    <w:p w:rsidR="00D21777" w:rsidRPr="007B709C" w:rsidRDefault="00D21777" w:rsidP="005D76B7">
      <w:pPr>
        <w:pStyle w:val="Nagwek1"/>
        <w:widowControl w:val="0"/>
        <w:numPr>
          <w:ilvl w:val="0"/>
          <w:numId w:val="0"/>
        </w:numPr>
        <w:tabs>
          <w:tab w:val="num" w:pos="1191"/>
        </w:tabs>
        <w:spacing w:before="60" w:after="60" w:line="300" w:lineRule="atLeast"/>
        <w:ind w:left="822"/>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Po </w:t>
      </w:r>
      <w:r w:rsidR="00EE63AE" w:rsidRPr="007B709C">
        <w:rPr>
          <w:rFonts w:asciiTheme="majorHAnsi" w:hAnsiTheme="majorHAnsi" w:cstheme="minorHAnsi"/>
          <w:b w:val="0"/>
          <w:color w:val="000000" w:themeColor="text1"/>
        </w:rPr>
        <w:t xml:space="preserve">bezskutecznym </w:t>
      </w:r>
      <w:r w:rsidRPr="007B709C">
        <w:rPr>
          <w:rFonts w:asciiTheme="majorHAnsi" w:hAnsiTheme="majorHAnsi" w:cstheme="minorHAnsi"/>
          <w:b w:val="0"/>
          <w:color w:val="000000" w:themeColor="text1"/>
        </w:rPr>
        <w:t>upływie termin</w:t>
      </w:r>
      <w:r w:rsidR="00EE63AE" w:rsidRPr="007B709C">
        <w:rPr>
          <w:rFonts w:asciiTheme="majorHAnsi" w:hAnsiTheme="majorHAnsi" w:cstheme="minorHAnsi"/>
          <w:b w:val="0"/>
          <w:color w:val="000000" w:themeColor="text1"/>
        </w:rPr>
        <w:t>ów obydwu wezwań</w:t>
      </w:r>
      <w:r w:rsidRPr="007B709C">
        <w:rPr>
          <w:rFonts w:asciiTheme="majorHAnsi" w:hAnsiTheme="majorHAnsi" w:cstheme="minorHAnsi"/>
          <w:b w:val="0"/>
          <w:color w:val="000000" w:themeColor="text1"/>
        </w:rPr>
        <w:t>, Wykonawca ma prawo do odstąpienia od Umowy.</w:t>
      </w:r>
      <w:bookmarkEnd w:id="565"/>
      <w:bookmarkEnd w:id="566"/>
      <w:r w:rsidRPr="007B709C">
        <w:rPr>
          <w:rFonts w:asciiTheme="majorHAnsi" w:hAnsiTheme="majorHAnsi" w:cstheme="minorHAnsi"/>
          <w:b w:val="0"/>
          <w:color w:val="000000" w:themeColor="text1"/>
        </w:rPr>
        <w:t xml:space="preserve"> </w:t>
      </w:r>
    </w:p>
    <w:p w:rsidR="001308B6" w:rsidRPr="007B709C" w:rsidRDefault="00312C53"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67" w:name="_Toc338977213"/>
      <w:bookmarkStart w:id="568" w:name="_Toc351291066"/>
      <w:bookmarkStart w:id="569" w:name="_Ref351509235"/>
      <w:r w:rsidRPr="007B709C">
        <w:rPr>
          <w:rFonts w:asciiTheme="majorHAnsi" w:hAnsiTheme="majorHAnsi" w:cstheme="minorHAnsi"/>
          <w:color w:val="000000" w:themeColor="text1"/>
        </w:rPr>
        <w:t>[Zwłoka z zapłatą]</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Jeżeli Zamawiający pozostaje w zwłoce przekraczającej 30 dni z zapłatą co najmniej dwóch wymagalnych faktur na kwotę nie mniejszą niż 5% Wynagrodzenia</w:t>
      </w:r>
      <w:r w:rsidR="001308B6" w:rsidRPr="007B709C">
        <w:rPr>
          <w:rFonts w:asciiTheme="majorHAnsi" w:hAnsiTheme="majorHAnsi" w:cstheme="minorHAnsi"/>
          <w:b w:val="0"/>
          <w:color w:val="000000" w:themeColor="text1"/>
        </w:rPr>
        <w:t xml:space="preserve"> Zasadniczego</w:t>
      </w:r>
      <w:r w:rsidR="00D21777" w:rsidRPr="007B709C">
        <w:rPr>
          <w:rFonts w:asciiTheme="majorHAnsi" w:hAnsiTheme="majorHAnsi" w:cstheme="minorHAnsi"/>
          <w:b w:val="0"/>
          <w:color w:val="000000" w:themeColor="text1"/>
        </w:rPr>
        <w:t xml:space="preserve"> </w:t>
      </w:r>
      <w:r w:rsidR="001308B6" w:rsidRPr="007B709C">
        <w:rPr>
          <w:rFonts w:asciiTheme="majorHAnsi" w:hAnsiTheme="majorHAnsi" w:cstheme="minorHAnsi"/>
          <w:b w:val="0"/>
          <w:color w:val="000000" w:themeColor="text1"/>
        </w:rPr>
        <w:t xml:space="preserve">i mimo wyznaczenia przez Wykonawcę na piśmie dodatkowego 30 dniowego terminu na zapłatę zaległości, Zamawiający nie uregulował tych należności, </w:t>
      </w:r>
      <w:r w:rsidR="00D21777" w:rsidRPr="007B709C">
        <w:rPr>
          <w:rFonts w:asciiTheme="majorHAnsi" w:hAnsiTheme="majorHAnsi" w:cstheme="minorHAnsi"/>
          <w:b w:val="0"/>
          <w:color w:val="000000" w:themeColor="text1"/>
        </w:rPr>
        <w:t>Wykonawca będzie uprawniony do odstąpienia od Umowy. Powyższe uprawnienie nie przysługuje Wykonawcy w sytuacji, gdy Zamawiający złożył oświadczenie o potrąceniu roszczenia Wykonawcy o zapłatę wynagrodzenia z własnymi roszczeniami względem Wykonawcy.</w:t>
      </w:r>
      <w:bookmarkEnd w:id="567"/>
      <w:bookmarkEnd w:id="568"/>
      <w:bookmarkEnd w:id="569"/>
    </w:p>
    <w:p w:rsidR="00D21777" w:rsidRPr="007B709C" w:rsidRDefault="001308B6"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[Modyfikacja] </w:t>
      </w:r>
      <w:r w:rsidRPr="007B709C">
        <w:rPr>
          <w:rFonts w:asciiTheme="majorHAnsi" w:hAnsiTheme="majorHAnsi" w:cstheme="minorHAnsi"/>
          <w:b w:val="0"/>
          <w:color w:val="000000" w:themeColor="text1"/>
        </w:rPr>
        <w:t xml:space="preserve">Postanowienia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_Ref351509233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182</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i </w:t>
      </w:r>
      <w:r w:rsidR="00462FD2" w:rsidRPr="007B709C">
        <w:rPr>
          <w:rFonts w:asciiTheme="majorHAnsi" w:hAnsiTheme="majorHAnsi" w:cstheme="minorHAnsi"/>
          <w:b w:val="0"/>
          <w:color w:val="000000" w:themeColor="text1"/>
        </w:rPr>
        <w:fldChar w:fldCharType="begin"/>
      </w:r>
      <w:r w:rsidRPr="007B709C">
        <w:rPr>
          <w:rFonts w:asciiTheme="majorHAnsi" w:hAnsiTheme="majorHAnsi" w:cstheme="minorHAnsi"/>
          <w:b w:val="0"/>
          <w:color w:val="000000" w:themeColor="text1"/>
        </w:rPr>
        <w:instrText xml:space="preserve"> REF _Ref351509235 \n \h </w:instrText>
      </w:r>
      <w:r w:rsidR="005B65F2" w:rsidRPr="007B709C">
        <w:rPr>
          <w:rFonts w:asciiTheme="majorHAnsi" w:hAnsiTheme="majorHAnsi" w:cstheme="minorHAnsi"/>
          <w:b w:val="0"/>
          <w:color w:val="000000" w:themeColor="text1"/>
        </w:rPr>
        <w:instrText xml:space="preserve"> \* MERGEFORMAT </w:instrText>
      </w:r>
      <w:r w:rsidR="00462FD2" w:rsidRPr="007B709C">
        <w:rPr>
          <w:rFonts w:asciiTheme="majorHAnsi" w:hAnsiTheme="majorHAnsi" w:cstheme="minorHAnsi"/>
          <w:b w:val="0"/>
          <w:color w:val="000000" w:themeColor="text1"/>
        </w:rPr>
      </w:r>
      <w:r w:rsidR="00462FD2" w:rsidRPr="007B709C">
        <w:rPr>
          <w:rFonts w:asciiTheme="majorHAnsi" w:hAnsiTheme="majorHAnsi" w:cstheme="minorHAnsi"/>
          <w:b w:val="0"/>
          <w:color w:val="000000" w:themeColor="text1"/>
        </w:rPr>
        <w:fldChar w:fldCharType="separate"/>
      </w:r>
      <w:r w:rsidR="00EE63AE" w:rsidRPr="007B709C">
        <w:rPr>
          <w:rFonts w:asciiTheme="majorHAnsi" w:hAnsiTheme="majorHAnsi" w:cstheme="minorHAnsi"/>
          <w:b w:val="0"/>
          <w:color w:val="000000" w:themeColor="text1"/>
        </w:rPr>
        <w:t>§ 183</w:t>
      </w:r>
      <w:r w:rsidR="00462FD2" w:rsidRPr="007B709C">
        <w:rPr>
          <w:rFonts w:asciiTheme="majorHAnsi" w:hAnsiTheme="majorHAnsi" w:cstheme="minorHAnsi"/>
          <w:b w:val="0"/>
          <w:color w:val="000000" w:themeColor="text1"/>
        </w:rPr>
        <w:fldChar w:fldCharType="end"/>
      </w:r>
      <w:r w:rsidRPr="007B709C">
        <w:rPr>
          <w:rFonts w:asciiTheme="majorHAnsi" w:hAnsiTheme="majorHAnsi" w:cstheme="minorHAnsi"/>
          <w:b w:val="0"/>
          <w:color w:val="000000" w:themeColor="text1"/>
        </w:rPr>
        <w:t xml:space="preserve"> modyfikują przepisy kodeksu cywilnego o odstąpieniu od umowy w razie zwłoki dłużnika. </w:t>
      </w:r>
    </w:p>
    <w:p w:rsidR="00D21777" w:rsidRPr="007B709C" w:rsidRDefault="00D21777" w:rsidP="001308B6">
      <w:pPr>
        <w:pStyle w:val="Nagwek1"/>
        <w:widowControl w:val="0"/>
        <w:numPr>
          <w:ilvl w:val="0"/>
          <w:numId w:val="0"/>
        </w:numPr>
        <w:spacing w:before="60" w:after="60" w:line="300" w:lineRule="atLeast"/>
        <w:rPr>
          <w:rFonts w:asciiTheme="majorHAnsi" w:hAnsiTheme="majorHAnsi" w:cstheme="minorHAnsi"/>
          <w:color w:val="000000" w:themeColor="text1"/>
        </w:rPr>
      </w:pPr>
      <w:bookmarkStart w:id="570" w:name="_Toc338977218"/>
      <w:bookmarkStart w:id="571" w:name="_Toc351291071"/>
      <w:r w:rsidRPr="007B709C">
        <w:rPr>
          <w:rFonts w:asciiTheme="majorHAnsi" w:hAnsiTheme="majorHAnsi" w:cstheme="minorHAnsi"/>
          <w:color w:val="000000" w:themeColor="text1"/>
        </w:rPr>
        <w:t>[</w:t>
      </w:r>
      <w:r w:rsidR="00465B35" w:rsidRPr="007B709C">
        <w:rPr>
          <w:rFonts w:asciiTheme="majorHAnsi" w:hAnsiTheme="majorHAnsi" w:cstheme="minorHAnsi"/>
          <w:color w:val="000000" w:themeColor="text1"/>
        </w:rPr>
        <w:t xml:space="preserve">PRODUKTY INNE NIŻ WARSZTATY I WSPARCIE - </w:t>
      </w:r>
      <w:r w:rsidRPr="007B709C">
        <w:rPr>
          <w:rFonts w:asciiTheme="majorHAnsi" w:hAnsiTheme="majorHAnsi" w:cstheme="minorHAnsi"/>
          <w:color w:val="000000" w:themeColor="text1"/>
        </w:rPr>
        <w:t>ODSTĄPIENIE PRZEZ ZAMAWIAJĄCEGO]</w:t>
      </w:r>
      <w:bookmarkEnd w:id="570"/>
      <w:bookmarkEnd w:id="571"/>
      <w:r w:rsidRPr="007B709C">
        <w:rPr>
          <w:rFonts w:asciiTheme="majorHAnsi" w:hAnsiTheme="majorHAnsi" w:cstheme="minorHAnsi"/>
          <w:color w:val="000000" w:themeColor="text1"/>
        </w:rPr>
        <w:t xml:space="preserve"> </w:t>
      </w:r>
    </w:p>
    <w:p w:rsidR="00D21777" w:rsidRPr="007B709C" w:rsidRDefault="00D9358B"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72" w:name="_Ref318971510"/>
      <w:bookmarkStart w:id="573" w:name="_Toc338977219"/>
      <w:bookmarkStart w:id="574" w:name="_Toc351291072"/>
      <w:r w:rsidRPr="007B709C">
        <w:rPr>
          <w:rFonts w:asciiTheme="majorHAnsi" w:hAnsiTheme="majorHAnsi" w:cstheme="minorHAnsi"/>
          <w:color w:val="000000" w:themeColor="text1"/>
        </w:rPr>
        <w:t>[Prawo odstąpienia]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Zamawiając</w:t>
      </w:r>
      <w:r w:rsidR="00647CF9" w:rsidRPr="007B709C">
        <w:rPr>
          <w:rFonts w:asciiTheme="majorHAnsi" w:hAnsiTheme="majorHAnsi" w:cstheme="minorHAnsi"/>
          <w:b w:val="0"/>
          <w:color w:val="000000" w:themeColor="text1"/>
        </w:rPr>
        <w:t>emu</w:t>
      </w:r>
      <w:r w:rsidR="00D21777" w:rsidRPr="007B709C">
        <w:rPr>
          <w:rFonts w:asciiTheme="majorHAnsi" w:hAnsiTheme="majorHAnsi" w:cstheme="minorHAnsi"/>
          <w:b w:val="0"/>
          <w:color w:val="000000" w:themeColor="text1"/>
        </w:rPr>
        <w:t xml:space="preserve"> będzie </w:t>
      </w:r>
      <w:r w:rsidR="00647CF9" w:rsidRPr="007B709C">
        <w:rPr>
          <w:rFonts w:asciiTheme="majorHAnsi" w:hAnsiTheme="majorHAnsi" w:cstheme="minorHAnsi"/>
          <w:b w:val="0"/>
          <w:color w:val="000000" w:themeColor="text1"/>
        </w:rPr>
        <w:t xml:space="preserve">przysługiwać </w:t>
      </w:r>
      <w:r w:rsidR="00D21777" w:rsidRPr="007B709C">
        <w:rPr>
          <w:rFonts w:asciiTheme="majorHAnsi" w:hAnsiTheme="majorHAnsi" w:cstheme="minorHAnsi"/>
          <w:b w:val="0"/>
          <w:color w:val="000000" w:themeColor="text1"/>
        </w:rPr>
        <w:t>umowne prawo do odstąpienia od Umowy, w przypadku:</w:t>
      </w:r>
      <w:bookmarkEnd w:id="572"/>
      <w:bookmarkEnd w:id="573"/>
      <w:bookmarkEnd w:id="574"/>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75" w:name="_Ref303963721"/>
      <w:bookmarkStart w:id="576" w:name="_Toc338977220"/>
      <w:bookmarkStart w:id="577" w:name="_Toc351291073"/>
      <w:bookmarkStart w:id="578" w:name="_Ref272244018"/>
      <w:r w:rsidRPr="007B709C">
        <w:rPr>
          <w:rFonts w:asciiTheme="majorHAnsi" w:hAnsiTheme="majorHAnsi" w:cstheme="minorHAnsi"/>
          <w:b w:val="0"/>
          <w:color w:val="000000" w:themeColor="text1"/>
        </w:rPr>
        <w:t xml:space="preserve">opóźnienia Wykonawcy w dostarczeniu Zamawiającemu </w:t>
      </w:r>
      <w:r w:rsidR="001308B6" w:rsidRPr="007B709C">
        <w:rPr>
          <w:rFonts w:asciiTheme="majorHAnsi" w:hAnsiTheme="majorHAnsi" w:cstheme="minorHAnsi"/>
          <w:b w:val="0"/>
          <w:color w:val="000000" w:themeColor="text1"/>
        </w:rPr>
        <w:t>któregokolwiek z Produktów w stosunku do terminów przewidzianych w Umowie</w:t>
      </w:r>
      <w:r w:rsidRPr="007B709C">
        <w:rPr>
          <w:rFonts w:asciiTheme="majorHAnsi" w:hAnsiTheme="majorHAnsi" w:cstheme="minorHAnsi"/>
          <w:b w:val="0"/>
          <w:color w:val="000000" w:themeColor="text1"/>
        </w:rPr>
        <w:t xml:space="preserve">, w szczególności Załączniku nr 3 </w:t>
      </w:r>
      <w:r w:rsidR="00EA34C5" w:rsidRPr="007B709C">
        <w:rPr>
          <w:rFonts w:asciiTheme="majorHAnsi" w:hAnsiTheme="majorHAnsi" w:cstheme="minorHAnsi"/>
          <w:b w:val="0"/>
          <w:color w:val="000000" w:themeColor="text1"/>
        </w:rPr>
        <w:t>o co najmniej 30 dni</w:t>
      </w:r>
      <w:r w:rsidRPr="007B709C">
        <w:rPr>
          <w:rFonts w:asciiTheme="majorHAnsi" w:hAnsiTheme="majorHAnsi" w:cstheme="minorHAnsi"/>
          <w:b w:val="0"/>
          <w:color w:val="000000" w:themeColor="text1"/>
        </w:rPr>
        <w:t>;</w:t>
      </w:r>
      <w:bookmarkEnd w:id="575"/>
      <w:bookmarkEnd w:id="576"/>
      <w:bookmarkEnd w:id="577"/>
      <w:r w:rsidR="00C55774" w:rsidRPr="007B709C">
        <w:rPr>
          <w:rFonts w:asciiTheme="majorHAnsi" w:hAnsiTheme="majorHAnsi" w:cstheme="minorHAnsi"/>
          <w:b w:val="0"/>
          <w:color w:val="000000" w:themeColor="text1"/>
        </w:rPr>
        <w:t xml:space="preserve"> </w:t>
      </w:r>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79" w:name="_Toc338977221"/>
      <w:bookmarkStart w:id="580" w:name="_Toc351291074"/>
      <w:r w:rsidRPr="007B709C">
        <w:rPr>
          <w:rFonts w:asciiTheme="majorHAnsi" w:hAnsiTheme="majorHAnsi" w:cstheme="minorHAnsi"/>
          <w:b w:val="0"/>
          <w:color w:val="000000" w:themeColor="text1"/>
        </w:rPr>
        <w:t>opóźnienia w dostarczeniu Zamawiającemu całości wymaganych Świadectw Dopuszczenia Do Obrotu dla poszczególnych rodzajów Urządzeń</w:t>
      </w:r>
      <w:r w:rsidR="00221B80" w:rsidRPr="007B709C">
        <w:rPr>
          <w:rFonts w:asciiTheme="majorHAnsi" w:hAnsiTheme="majorHAnsi" w:cstheme="minorHAnsi"/>
          <w:b w:val="0"/>
          <w:color w:val="000000" w:themeColor="text1"/>
        </w:rPr>
        <w:t xml:space="preserve"> o co najmniej 30 dni</w:t>
      </w:r>
      <w:r w:rsidRPr="007B709C">
        <w:rPr>
          <w:rFonts w:asciiTheme="majorHAnsi" w:hAnsiTheme="majorHAnsi" w:cstheme="minorHAnsi"/>
          <w:b w:val="0"/>
          <w:color w:val="000000" w:themeColor="text1"/>
        </w:rPr>
        <w:t>;</w:t>
      </w:r>
      <w:bookmarkEnd w:id="579"/>
      <w:bookmarkEnd w:id="580"/>
      <w:r w:rsidR="00C55774" w:rsidRPr="007B709C">
        <w:rPr>
          <w:rFonts w:asciiTheme="majorHAnsi" w:hAnsiTheme="majorHAnsi" w:cstheme="minorHAnsi"/>
          <w:b w:val="0"/>
          <w:color w:val="000000" w:themeColor="text1"/>
        </w:rPr>
        <w:t xml:space="preserve"> </w:t>
      </w:r>
    </w:p>
    <w:p w:rsidR="0034449B"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81" w:name="_Ref302460135"/>
      <w:bookmarkStart w:id="582" w:name="_Toc338977222"/>
      <w:bookmarkStart w:id="583" w:name="_Toc351291075"/>
      <w:r w:rsidRPr="007B709C">
        <w:rPr>
          <w:rFonts w:asciiTheme="majorHAnsi" w:hAnsiTheme="majorHAnsi" w:cstheme="minorHAnsi"/>
          <w:b w:val="0"/>
          <w:color w:val="000000" w:themeColor="text1"/>
        </w:rPr>
        <w:t xml:space="preserve">opóźnienia Wykonawcy w dostawie </w:t>
      </w:r>
      <w:r w:rsidR="00D9358B" w:rsidRPr="007B709C">
        <w:rPr>
          <w:rFonts w:asciiTheme="majorHAnsi" w:hAnsiTheme="majorHAnsi" w:cstheme="minorHAnsi"/>
          <w:b w:val="0"/>
          <w:color w:val="000000" w:themeColor="text1"/>
        </w:rPr>
        <w:t xml:space="preserve">poszczególnych partii Urządzeń, </w:t>
      </w:r>
      <w:r w:rsidRPr="007B709C">
        <w:rPr>
          <w:rFonts w:asciiTheme="majorHAnsi" w:hAnsiTheme="majorHAnsi" w:cstheme="minorHAnsi"/>
          <w:b w:val="0"/>
          <w:color w:val="000000" w:themeColor="text1"/>
        </w:rPr>
        <w:t>w stosunku do terminów dostawy, o co naj</w:t>
      </w:r>
      <w:r w:rsidR="00FA7DDC" w:rsidRPr="007B709C">
        <w:rPr>
          <w:rFonts w:asciiTheme="majorHAnsi" w:hAnsiTheme="majorHAnsi" w:cstheme="minorHAnsi"/>
          <w:b w:val="0"/>
          <w:color w:val="000000" w:themeColor="text1"/>
        </w:rPr>
        <w:t>mniej 30</w:t>
      </w:r>
      <w:r w:rsidRPr="007B709C">
        <w:rPr>
          <w:rFonts w:asciiTheme="majorHAnsi" w:hAnsiTheme="majorHAnsi" w:cstheme="minorHAnsi"/>
          <w:b w:val="0"/>
          <w:color w:val="000000" w:themeColor="text1"/>
        </w:rPr>
        <w:t xml:space="preserve"> dni;</w:t>
      </w:r>
      <w:bookmarkEnd w:id="578"/>
      <w:bookmarkEnd w:id="581"/>
      <w:bookmarkEnd w:id="582"/>
      <w:bookmarkEnd w:id="583"/>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84" w:name="_Toc338977224"/>
      <w:bookmarkStart w:id="585" w:name="_Toc351291077"/>
      <w:r w:rsidRPr="007B709C">
        <w:rPr>
          <w:rFonts w:asciiTheme="majorHAnsi" w:hAnsiTheme="majorHAnsi" w:cstheme="minorHAnsi"/>
          <w:b w:val="0"/>
          <w:color w:val="000000" w:themeColor="text1"/>
        </w:rPr>
        <w:t>ujawnienia się w okresie gwarancji, w zakresie Wad Produktów, w odniesieniu do co naj</w:t>
      </w:r>
      <w:r w:rsidR="00FA7DDC" w:rsidRPr="007B709C">
        <w:rPr>
          <w:rFonts w:asciiTheme="majorHAnsi" w:hAnsiTheme="majorHAnsi" w:cstheme="minorHAnsi"/>
          <w:b w:val="0"/>
          <w:color w:val="000000" w:themeColor="text1"/>
        </w:rPr>
        <w:t>mniej 10</w:t>
      </w:r>
      <w:r w:rsidRPr="007B709C">
        <w:rPr>
          <w:rFonts w:asciiTheme="majorHAnsi" w:hAnsiTheme="majorHAnsi" w:cstheme="minorHAnsi"/>
          <w:b w:val="0"/>
          <w:color w:val="000000" w:themeColor="text1"/>
        </w:rPr>
        <w:t xml:space="preserve"> % Urządzeń dostarczonych Zamawiającemu, Wad takich Urządzeń powodujących obowiązek ich wymiany przez Wykonawcę na Urządzenia pozbawione Wad,</w:t>
      </w:r>
      <w:bookmarkEnd w:id="584"/>
      <w:bookmarkEnd w:id="585"/>
    </w:p>
    <w:p w:rsidR="008C6FF5" w:rsidRPr="007B709C" w:rsidRDefault="008C6FF5"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86" w:name="_Toc338977226"/>
      <w:bookmarkStart w:id="587" w:name="_Toc351291079"/>
      <w:r w:rsidRPr="007B709C">
        <w:rPr>
          <w:rFonts w:asciiTheme="majorHAnsi" w:hAnsiTheme="majorHAnsi" w:cstheme="minorHAnsi"/>
          <w:b w:val="0"/>
          <w:color w:val="000000" w:themeColor="text1"/>
        </w:rPr>
        <w:t xml:space="preserve">odmowy zawarcia przez Wykonawcę lub - odpowiednio – producenta Urządzeń z audytorem umowy o zachowaniu poufności, według wzoru stanowiącego </w:t>
      </w:r>
      <w:r w:rsidR="006E1AD0" w:rsidRPr="007B709C">
        <w:rPr>
          <w:rFonts w:asciiTheme="majorHAnsi" w:hAnsiTheme="majorHAnsi" w:cstheme="minorHAnsi"/>
          <w:b w:val="0"/>
          <w:color w:val="000000" w:themeColor="text1"/>
        </w:rPr>
        <w:t>Z</w:t>
      </w:r>
      <w:r w:rsidRPr="007B709C">
        <w:rPr>
          <w:rFonts w:asciiTheme="majorHAnsi" w:hAnsiTheme="majorHAnsi" w:cstheme="minorHAnsi"/>
          <w:b w:val="0"/>
          <w:color w:val="000000" w:themeColor="text1"/>
        </w:rPr>
        <w:t xml:space="preserve">ałącznik nr </w:t>
      </w:r>
      <w:r w:rsidR="0031494D" w:rsidRPr="007B709C">
        <w:rPr>
          <w:rFonts w:asciiTheme="majorHAnsi" w:hAnsiTheme="majorHAnsi" w:cstheme="minorHAnsi"/>
          <w:b w:val="0"/>
          <w:color w:val="000000" w:themeColor="text1"/>
        </w:rPr>
        <w:t>6</w:t>
      </w:r>
      <w:r w:rsidRPr="007B709C">
        <w:rPr>
          <w:rFonts w:asciiTheme="majorHAnsi" w:hAnsiTheme="majorHAnsi" w:cstheme="minorHAnsi"/>
          <w:b w:val="0"/>
          <w:color w:val="000000" w:themeColor="text1"/>
        </w:rPr>
        <w:t xml:space="preserve"> do Umowy [Wzór Umowy o Poufności], zgodnie z </w:t>
      </w:r>
      <w:r w:rsidR="005762FA" w:rsidRPr="007B709C">
        <w:rPr>
          <w:color w:val="000000" w:themeColor="text1"/>
        </w:rPr>
        <w:fldChar w:fldCharType="begin"/>
      </w:r>
      <w:r w:rsidR="005762FA" w:rsidRPr="007B709C">
        <w:rPr>
          <w:color w:val="000000" w:themeColor="text1"/>
        </w:rPr>
        <w:instrText xml:space="preserve"> REF _Ref317265395 \n \h  \* MERGEFORMAT </w:instrText>
      </w:r>
      <w:r w:rsidR="005762FA" w:rsidRPr="007B709C">
        <w:rPr>
          <w:color w:val="000000" w:themeColor="text1"/>
        </w:rPr>
      </w:r>
      <w:r w:rsidR="005762FA" w:rsidRPr="007B709C">
        <w:rPr>
          <w:color w:val="000000" w:themeColor="text1"/>
        </w:rPr>
        <w:fldChar w:fldCharType="separate"/>
      </w:r>
      <w:r w:rsidR="00CB78DE" w:rsidRPr="007B709C">
        <w:rPr>
          <w:rFonts w:asciiTheme="majorHAnsi" w:hAnsiTheme="majorHAnsi" w:cstheme="minorHAnsi"/>
          <w:b w:val="0"/>
          <w:color w:val="000000" w:themeColor="text1"/>
        </w:rPr>
        <w:t>§ 219</w:t>
      </w:r>
      <w:r w:rsidR="005762FA" w:rsidRPr="007B709C">
        <w:rPr>
          <w:color w:val="000000" w:themeColor="text1"/>
        </w:rPr>
        <w:fldChar w:fldCharType="end"/>
      </w:r>
      <w:bookmarkEnd w:id="586"/>
      <w:bookmarkEnd w:id="587"/>
      <w:r w:rsidR="004E0F89" w:rsidRPr="007B709C">
        <w:rPr>
          <w:rFonts w:asciiTheme="majorHAnsi" w:hAnsiTheme="majorHAnsi" w:cstheme="minorHAnsi"/>
          <w:b w:val="0"/>
          <w:color w:val="000000" w:themeColor="text1"/>
        </w:rPr>
        <w:t>;</w:t>
      </w:r>
    </w:p>
    <w:p w:rsidR="004E0F89" w:rsidRPr="007B709C" w:rsidRDefault="004E0F89"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w przypadku nieutrzymywania przez Wykonawcę zabezpieczenia należytego wykonania Umowy w wymaganej wysokości.</w:t>
      </w:r>
    </w:p>
    <w:p w:rsidR="00D21777" w:rsidRPr="007B709C" w:rsidRDefault="0052564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88" w:name="_Ref318886052"/>
      <w:bookmarkStart w:id="589" w:name="_Toc338977227"/>
      <w:bookmarkStart w:id="590" w:name="_Toc351291080"/>
      <w:r w:rsidRPr="007B709C">
        <w:rPr>
          <w:rFonts w:asciiTheme="majorHAnsi" w:hAnsiTheme="majorHAnsi" w:cstheme="minorHAnsi"/>
          <w:color w:val="000000" w:themeColor="text1"/>
        </w:rPr>
        <w:t>[Zakres odstąpienia]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 przypadku odstąpienia przez Zamawiającego od Umowy, Zamawiający poinformuje Wykonawcę w oświadczeniu o odstąpieniu od Umowy, czy oświadczenie ma skutki w stosunku do całej Umowy, czy tylko jej części. Brak takiej informacji oznacza, iż oświadczenie ma skutek w stosunku do całej Umowy.</w:t>
      </w:r>
      <w:bookmarkEnd w:id="588"/>
      <w:bookmarkEnd w:id="589"/>
      <w:bookmarkEnd w:id="590"/>
    </w:p>
    <w:p w:rsidR="002E7F92" w:rsidRPr="007B709C" w:rsidRDefault="002E7F92" w:rsidP="00465B35">
      <w:pPr>
        <w:pStyle w:val="Nagwek1"/>
        <w:widowControl w:val="0"/>
        <w:numPr>
          <w:ilvl w:val="0"/>
          <w:numId w:val="0"/>
        </w:numPr>
        <w:spacing w:before="60" w:after="60" w:line="300" w:lineRule="atLeast"/>
        <w:rPr>
          <w:rFonts w:asciiTheme="majorHAnsi" w:hAnsiTheme="majorHAnsi" w:cstheme="minorHAnsi"/>
          <w:color w:val="000000" w:themeColor="text1"/>
        </w:rPr>
      </w:pPr>
      <w:r w:rsidRPr="007B709C">
        <w:rPr>
          <w:rFonts w:asciiTheme="majorHAnsi" w:hAnsiTheme="majorHAnsi" w:cstheme="minorHAnsi"/>
          <w:color w:val="000000" w:themeColor="text1"/>
        </w:rPr>
        <w:t>[</w:t>
      </w:r>
      <w:r w:rsidR="00465B35" w:rsidRPr="007B709C">
        <w:rPr>
          <w:rFonts w:asciiTheme="majorHAnsi" w:hAnsiTheme="majorHAnsi" w:cstheme="minorHAnsi"/>
          <w:color w:val="000000" w:themeColor="text1"/>
        </w:rPr>
        <w:t xml:space="preserve">PRODUKTY INNE NIŻ WARSZTATY I WSPARCIE - </w:t>
      </w:r>
      <w:r w:rsidRPr="007B709C">
        <w:rPr>
          <w:rFonts w:asciiTheme="majorHAnsi" w:hAnsiTheme="majorHAnsi" w:cstheme="minorHAnsi"/>
          <w:color w:val="000000" w:themeColor="text1"/>
        </w:rPr>
        <w:t xml:space="preserve">POSTANOWIENIA WSPÓLNE] </w:t>
      </w:r>
    </w:p>
    <w:p w:rsidR="00D21777" w:rsidRPr="007B709C" w:rsidRDefault="00FA1CBB"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591" w:name="_Ref271483249"/>
      <w:bookmarkStart w:id="592" w:name="_Toc338977228"/>
      <w:bookmarkStart w:id="593" w:name="_Toc351291081"/>
      <w:r w:rsidRPr="007B709C">
        <w:rPr>
          <w:rFonts w:asciiTheme="majorHAnsi" w:hAnsiTheme="majorHAnsi" w:cstheme="minorHAnsi"/>
          <w:color w:val="000000" w:themeColor="text1"/>
        </w:rPr>
        <w:t>[Odstąpienie od całości Umowy]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przypadku odstąpienia </w:t>
      </w:r>
      <w:r w:rsidR="004465B2" w:rsidRPr="007B709C">
        <w:rPr>
          <w:rFonts w:asciiTheme="majorHAnsi" w:hAnsiTheme="majorHAnsi" w:cstheme="minorHAnsi"/>
          <w:b w:val="0"/>
          <w:color w:val="000000" w:themeColor="text1"/>
        </w:rPr>
        <w:t xml:space="preserve">przez </w:t>
      </w:r>
      <w:r w:rsidR="00D21777" w:rsidRPr="007B709C">
        <w:rPr>
          <w:rFonts w:asciiTheme="majorHAnsi" w:hAnsiTheme="majorHAnsi" w:cstheme="minorHAnsi"/>
          <w:b w:val="0"/>
          <w:color w:val="000000" w:themeColor="text1"/>
        </w:rPr>
        <w:t xml:space="preserve">Zamawiającego </w:t>
      </w:r>
      <w:r w:rsidR="004465B2" w:rsidRPr="007B709C">
        <w:rPr>
          <w:rFonts w:asciiTheme="majorHAnsi" w:hAnsiTheme="majorHAnsi" w:cstheme="minorHAnsi"/>
          <w:b w:val="0"/>
          <w:color w:val="000000" w:themeColor="text1"/>
        </w:rPr>
        <w:t xml:space="preserve">lub Wykonawcę </w:t>
      </w:r>
      <w:r w:rsidR="00D21777" w:rsidRPr="007B709C">
        <w:rPr>
          <w:rFonts w:asciiTheme="majorHAnsi" w:hAnsiTheme="majorHAnsi" w:cstheme="minorHAnsi"/>
          <w:b w:val="0"/>
          <w:color w:val="000000" w:themeColor="text1"/>
        </w:rPr>
        <w:t>ze skutkiem w stosunku do całości Umowy:</w:t>
      </w:r>
      <w:bookmarkEnd w:id="591"/>
      <w:bookmarkEnd w:id="592"/>
      <w:bookmarkEnd w:id="593"/>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94" w:name="_Toc338977229"/>
      <w:bookmarkStart w:id="595" w:name="_Toc351291082"/>
      <w:r w:rsidRPr="007B709C">
        <w:rPr>
          <w:rFonts w:asciiTheme="majorHAnsi" w:hAnsiTheme="majorHAnsi" w:cstheme="minorHAnsi"/>
          <w:b w:val="0"/>
          <w:color w:val="000000" w:themeColor="text1"/>
        </w:rPr>
        <w:t xml:space="preserve">Wykonawca zobowiązany będzie do zwrotu całości otrzymanego od Zamawiającego Wynagrodzenia w terminie 14 dni od daty </w:t>
      </w:r>
      <w:r w:rsidR="004465B2" w:rsidRPr="007B709C">
        <w:rPr>
          <w:rFonts w:asciiTheme="majorHAnsi" w:hAnsiTheme="majorHAnsi" w:cstheme="minorHAnsi"/>
          <w:b w:val="0"/>
          <w:color w:val="000000" w:themeColor="text1"/>
        </w:rPr>
        <w:t xml:space="preserve">złożenia </w:t>
      </w:r>
      <w:r w:rsidRPr="007B709C">
        <w:rPr>
          <w:rFonts w:asciiTheme="majorHAnsi" w:hAnsiTheme="majorHAnsi" w:cstheme="minorHAnsi"/>
          <w:b w:val="0"/>
          <w:color w:val="000000" w:themeColor="text1"/>
        </w:rPr>
        <w:t>oświadczenia o odstąpieniu;</w:t>
      </w:r>
      <w:bookmarkEnd w:id="594"/>
      <w:bookmarkEnd w:id="595"/>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96" w:name="_Toc338977230"/>
      <w:bookmarkStart w:id="597" w:name="_Toc351291083"/>
      <w:r w:rsidRPr="007B709C">
        <w:rPr>
          <w:rFonts w:asciiTheme="majorHAnsi" w:hAnsiTheme="majorHAnsi" w:cstheme="minorHAnsi"/>
          <w:b w:val="0"/>
          <w:color w:val="000000" w:themeColor="text1"/>
        </w:rPr>
        <w:t xml:space="preserve">Zamawiający zwróci Wykonawcy wszelkie </w:t>
      </w:r>
      <w:r w:rsidR="004465B2" w:rsidRPr="007B709C">
        <w:rPr>
          <w:rFonts w:asciiTheme="majorHAnsi" w:hAnsiTheme="majorHAnsi" w:cstheme="minorHAnsi"/>
          <w:b w:val="0"/>
          <w:color w:val="000000" w:themeColor="text1"/>
        </w:rPr>
        <w:t xml:space="preserve">otrzymane </w:t>
      </w:r>
      <w:r w:rsidRPr="007B709C">
        <w:rPr>
          <w:rFonts w:asciiTheme="majorHAnsi" w:hAnsiTheme="majorHAnsi" w:cstheme="minorHAnsi"/>
          <w:b w:val="0"/>
          <w:color w:val="000000" w:themeColor="text1"/>
        </w:rPr>
        <w:t xml:space="preserve">dotychczas Produkty, przy czym </w:t>
      </w:r>
      <w:r w:rsidRPr="007B709C">
        <w:rPr>
          <w:rFonts w:asciiTheme="majorHAnsi" w:hAnsiTheme="majorHAnsi" w:cstheme="minorHAnsi"/>
          <w:b w:val="0"/>
          <w:color w:val="000000" w:themeColor="text1"/>
        </w:rPr>
        <w:lastRenderedPageBreak/>
        <w:t>Zamawiający ma prawo zachowania pojedynczych egzemplarzy lub kopii Produktów na potrzeby ewentualnego postępowania sądowego – do czasu upływu okresu przedawnienia roszczeń Stron, bez prawa produkcyjnego wykorzystania tak zachowanych egzemplarzy lub kopii;</w:t>
      </w:r>
      <w:bookmarkEnd w:id="596"/>
      <w:bookmarkEnd w:id="597"/>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598" w:name="_Toc338977231"/>
      <w:bookmarkStart w:id="599" w:name="_Toc351291084"/>
      <w:r w:rsidRPr="007B709C">
        <w:rPr>
          <w:rFonts w:asciiTheme="majorHAnsi" w:hAnsiTheme="majorHAnsi" w:cstheme="minorHAnsi"/>
          <w:b w:val="0"/>
          <w:color w:val="000000" w:themeColor="text1"/>
        </w:rPr>
        <w:t xml:space="preserve">Wykonawca zobowiązuje się do niepodnoszenia jakichkolwiek roszczeń </w:t>
      </w:r>
      <w:r w:rsidRPr="007B709C">
        <w:rPr>
          <w:rFonts w:asciiTheme="majorHAnsi" w:hAnsiTheme="majorHAnsi" w:cstheme="minorHAnsi"/>
          <w:b w:val="0"/>
          <w:color w:val="000000" w:themeColor="text1"/>
        </w:rPr>
        <w:br/>
        <w:t>w stosunku do Zamawiającego, wynikających z używania dostarczonych Zamawiającemu Produktów w okresie od ich przekazania do dnia ich zniszczenia lub zwrotu Wykonawcy</w:t>
      </w:r>
      <w:bookmarkEnd w:id="598"/>
      <w:bookmarkEnd w:id="599"/>
      <w:r w:rsidR="004465B2" w:rsidRPr="007B709C">
        <w:rPr>
          <w:rFonts w:asciiTheme="majorHAnsi" w:hAnsiTheme="majorHAnsi" w:cstheme="minorHAnsi"/>
          <w:b w:val="0"/>
          <w:color w:val="000000" w:themeColor="text1"/>
        </w:rPr>
        <w:t>.</w:t>
      </w:r>
    </w:p>
    <w:p w:rsidR="00D21777" w:rsidRPr="007B709C" w:rsidRDefault="004465B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00" w:name="_Ref271483207"/>
      <w:bookmarkStart w:id="601" w:name="_Toc338977233"/>
      <w:bookmarkStart w:id="602" w:name="_Toc351291086"/>
      <w:r w:rsidRPr="007B709C">
        <w:rPr>
          <w:rFonts w:asciiTheme="majorHAnsi" w:hAnsiTheme="majorHAnsi" w:cstheme="minorHAnsi"/>
          <w:color w:val="000000" w:themeColor="text1"/>
        </w:rPr>
        <w:t>[Odstąpienie częściowe]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Jeżeli w oświadczeniu o odstąpieniu od Umowy Zamawiający wskaże, iż odstąpienie ma skutek wyłącznie do części Umowy:</w:t>
      </w:r>
      <w:bookmarkEnd w:id="600"/>
      <w:bookmarkEnd w:id="601"/>
      <w:bookmarkEnd w:id="60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03" w:name="_Toc338977234"/>
      <w:bookmarkStart w:id="604" w:name="_Toc351291087"/>
      <w:r w:rsidRPr="007B709C">
        <w:rPr>
          <w:rFonts w:asciiTheme="majorHAnsi" w:hAnsiTheme="majorHAnsi" w:cstheme="minorHAnsi"/>
          <w:b w:val="0"/>
          <w:color w:val="000000" w:themeColor="text1"/>
        </w:rPr>
        <w:t>Zamawiający wskaże, które Produkty (także nieukończone) chce zatrzymać;</w:t>
      </w:r>
      <w:bookmarkEnd w:id="603"/>
      <w:bookmarkEnd w:id="604"/>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05" w:name="_Toc338977235"/>
      <w:bookmarkStart w:id="606" w:name="_Toc351291088"/>
      <w:r w:rsidRPr="007B709C">
        <w:rPr>
          <w:rFonts w:asciiTheme="majorHAnsi" w:hAnsiTheme="majorHAnsi" w:cstheme="minorHAnsi"/>
          <w:b w:val="0"/>
          <w:color w:val="000000" w:themeColor="text1"/>
        </w:rPr>
        <w:t xml:space="preserve">w razie zatrzymania przez Zamawiającego jakichkolwiek Produktów, Wykonawca </w:t>
      </w:r>
      <w:r w:rsidR="00EA44F5" w:rsidRPr="007B709C">
        <w:rPr>
          <w:rFonts w:asciiTheme="majorHAnsi" w:hAnsiTheme="majorHAnsi" w:cstheme="minorHAnsi"/>
          <w:b w:val="0"/>
          <w:color w:val="000000" w:themeColor="text1"/>
        </w:rPr>
        <w:t>otrzyma lub zatrzyma wynagrodzenie za te Produkty</w:t>
      </w:r>
      <w:r w:rsidRPr="007B709C">
        <w:rPr>
          <w:rFonts w:asciiTheme="majorHAnsi" w:hAnsiTheme="majorHAnsi" w:cstheme="minorHAnsi"/>
          <w:b w:val="0"/>
          <w:color w:val="000000" w:themeColor="text1"/>
        </w:rPr>
        <w:t>; wysokość wynagrodzenia zostanie ustalona w oparciu o Wynagrodzenie opisane Umową, a jeżeli będzie to niewystarczające (np. w przypadku niedokończonych Produktów lub ich niższej wartości wynikającej z niezrealizowania całości przedmiotu Umowy) – w stosunku do nakładu pracy niezbędnej do wykonania tych prac oraz ich przydatności dla Zamawiającego</w:t>
      </w:r>
      <w:bookmarkEnd w:id="605"/>
      <w:bookmarkEnd w:id="606"/>
      <w:r w:rsidR="00EA44F5" w:rsidRPr="007B709C">
        <w:rPr>
          <w:rFonts w:asciiTheme="majorHAnsi" w:hAnsiTheme="majorHAnsi" w:cstheme="minorHAnsi"/>
          <w:b w:val="0"/>
          <w:color w:val="000000" w:themeColor="text1"/>
        </w:rPr>
        <w:t>.</w:t>
      </w:r>
    </w:p>
    <w:p w:rsidR="00D21777" w:rsidRPr="007B709C" w:rsidRDefault="00EA44F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07" w:name="_Toc338977238"/>
      <w:bookmarkStart w:id="608" w:name="_Toc351291091"/>
      <w:r w:rsidRPr="007B709C">
        <w:rPr>
          <w:rFonts w:asciiTheme="majorHAnsi" w:hAnsiTheme="majorHAnsi" w:cstheme="minorHAnsi"/>
          <w:color w:val="000000" w:themeColor="text1"/>
        </w:rPr>
        <w:t>[Odstąpienie bez przyczyny]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Zamawiający ma prawo do odstąpienia od Umowy (umowne prawo odstąpienia) bez podania jakiejkolwiek przyczyny, w tym również w sytuacji, gdy Wykonawca wykonuje Umowę należycie, w każdym momencie jej obowiązywania. W takiej sytuacji:</w:t>
      </w:r>
      <w:bookmarkEnd w:id="607"/>
      <w:bookmarkEnd w:id="608"/>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09" w:name="_Toc338977239"/>
      <w:bookmarkStart w:id="610" w:name="_Toc351291092"/>
      <w:r w:rsidRPr="007B709C">
        <w:rPr>
          <w:rFonts w:asciiTheme="majorHAnsi" w:hAnsiTheme="majorHAnsi" w:cstheme="minorHAnsi"/>
          <w:b w:val="0"/>
          <w:color w:val="000000" w:themeColor="text1"/>
        </w:rPr>
        <w:t>Wykonawca zachowa wynagrodzenie otrzymane od Zamawiającego;</w:t>
      </w:r>
      <w:bookmarkEnd w:id="609"/>
      <w:bookmarkEnd w:id="610"/>
    </w:p>
    <w:p w:rsidR="00EA44F5" w:rsidRPr="007B709C" w:rsidRDefault="00EA44F5"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11" w:name="_Toc338977240"/>
      <w:bookmarkStart w:id="612" w:name="_Toc351291093"/>
      <w:r w:rsidRPr="007B709C">
        <w:rPr>
          <w:rFonts w:asciiTheme="majorHAnsi" w:hAnsiTheme="majorHAnsi" w:cstheme="minorHAnsi"/>
          <w:b w:val="0"/>
          <w:color w:val="000000" w:themeColor="text1"/>
        </w:rPr>
        <w:t>Zamawiający zatrzymania wszystkie odebrane Produkty; wysokość wynagrodzenia zostanie ustalona w oparciu o Wynagrodzenie opisane Umową, a jeżeli będzie to niewystarczające (np. w przypadku niedokończonych Produktów lub ich niższej wartości wynikającej z niezrealizowania całości przedmiotu Umowy) – w stosunku do nakładu pracy niezbędnej do wykonania tych prac oraz ich przydatności dla Zamawiającego.</w:t>
      </w:r>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Zamawiający zapłaci Wykonawcy wynagrodzenie za wszystkie prace wykonane do dnia odstąpienia od Umowy, które nie zostały dotychczas rozliczone, przy czym wysokość wynagrodzenia zostanie ustalona w oparciu o wartość prac zgodnie z Umową oraz stopień ich ukończenia, a jeżeli będzie to niewystarczające (np. w przypadku niższej wartości wynikającej z niezrealizowania całości przedmiotu Umowy) – w stosunku do nakładu pracy niezbędnej do wykonania prac oraz ich przydatności dla Zamawiającego</w:t>
      </w:r>
      <w:r w:rsidR="007903FB" w:rsidRPr="007B709C">
        <w:rPr>
          <w:rFonts w:asciiTheme="majorHAnsi" w:hAnsiTheme="majorHAnsi" w:cstheme="minorHAnsi"/>
          <w:b w:val="0"/>
          <w:color w:val="000000" w:themeColor="text1"/>
        </w:rPr>
        <w:t>;</w:t>
      </w:r>
      <w:bookmarkEnd w:id="611"/>
      <w:bookmarkEnd w:id="61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13" w:name="_Toc338977241"/>
      <w:bookmarkStart w:id="614" w:name="_Toc351291094"/>
      <w:r w:rsidRPr="007B709C">
        <w:rPr>
          <w:rFonts w:asciiTheme="majorHAnsi" w:hAnsiTheme="majorHAnsi" w:cstheme="minorHAnsi"/>
          <w:b w:val="0"/>
          <w:color w:val="000000" w:themeColor="text1"/>
        </w:rPr>
        <w:t xml:space="preserve">Zamawiający zachowa lub nabędzie wszystkie wskazane Produkty, w tym zachowa lub – odpowiednio - nabędzie uprawnienie do korzystania z Elementów Autorskich zgodnie z </w:t>
      </w:r>
      <w:r w:rsidR="00CB78DE" w:rsidRPr="007B709C">
        <w:rPr>
          <w:rFonts w:asciiTheme="majorHAnsi" w:hAnsiTheme="majorHAnsi" w:cstheme="minorHAnsi"/>
          <w:b w:val="0"/>
          <w:color w:val="000000" w:themeColor="text1"/>
        </w:rPr>
        <w:fldChar w:fldCharType="begin"/>
      </w:r>
      <w:r w:rsidR="00CB78DE" w:rsidRPr="007B709C">
        <w:rPr>
          <w:rFonts w:asciiTheme="majorHAnsi" w:hAnsiTheme="majorHAnsi" w:cstheme="minorHAnsi"/>
          <w:b w:val="0"/>
          <w:color w:val="000000" w:themeColor="text1"/>
        </w:rPr>
        <w:instrText xml:space="preserve"> REF _Ref357982990 \n \h </w:instrText>
      </w:r>
      <w:r w:rsidR="005B65F2" w:rsidRPr="007B709C">
        <w:rPr>
          <w:rFonts w:asciiTheme="majorHAnsi" w:hAnsiTheme="majorHAnsi" w:cstheme="minorHAnsi"/>
          <w:b w:val="0"/>
          <w:color w:val="000000" w:themeColor="text1"/>
        </w:rPr>
        <w:instrText xml:space="preserve"> \* MERGEFORMAT </w:instrText>
      </w:r>
      <w:r w:rsidR="00CB78DE" w:rsidRPr="007B709C">
        <w:rPr>
          <w:rFonts w:asciiTheme="majorHAnsi" w:hAnsiTheme="majorHAnsi" w:cstheme="minorHAnsi"/>
          <w:b w:val="0"/>
          <w:color w:val="000000" w:themeColor="text1"/>
        </w:rPr>
      </w:r>
      <w:r w:rsidR="00CB78DE" w:rsidRPr="007B709C">
        <w:rPr>
          <w:rFonts w:asciiTheme="majorHAnsi" w:hAnsiTheme="majorHAnsi" w:cstheme="minorHAnsi"/>
          <w:b w:val="0"/>
          <w:color w:val="000000" w:themeColor="text1"/>
        </w:rPr>
        <w:fldChar w:fldCharType="separate"/>
      </w:r>
      <w:r w:rsidR="00CB78DE" w:rsidRPr="007B709C">
        <w:rPr>
          <w:rFonts w:asciiTheme="majorHAnsi" w:hAnsiTheme="majorHAnsi" w:cstheme="minorHAnsi"/>
          <w:b w:val="0"/>
          <w:color w:val="000000" w:themeColor="text1"/>
        </w:rPr>
        <w:t>§ 138</w:t>
      </w:r>
      <w:r w:rsidR="00CB78DE" w:rsidRPr="007B709C">
        <w:rPr>
          <w:rFonts w:asciiTheme="majorHAnsi" w:hAnsiTheme="majorHAnsi" w:cstheme="minorHAnsi"/>
          <w:b w:val="0"/>
          <w:color w:val="000000" w:themeColor="text1"/>
        </w:rPr>
        <w:fldChar w:fldCharType="end"/>
      </w:r>
      <w:r w:rsidR="00CB78DE" w:rsidRPr="007B709C">
        <w:rPr>
          <w:rFonts w:asciiTheme="majorHAnsi" w:hAnsiTheme="majorHAnsi" w:cstheme="minorHAnsi"/>
          <w:b w:val="0"/>
          <w:color w:val="000000" w:themeColor="text1"/>
        </w:rPr>
        <w:t xml:space="preserve"> i nast. </w:t>
      </w:r>
      <w:r w:rsidRPr="007B709C">
        <w:rPr>
          <w:rFonts w:asciiTheme="majorHAnsi" w:hAnsiTheme="majorHAnsi" w:cstheme="minorHAnsi"/>
          <w:b w:val="0"/>
          <w:color w:val="000000" w:themeColor="text1"/>
        </w:rPr>
        <w:t>.</w:t>
      </w:r>
      <w:bookmarkEnd w:id="613"/>
      <w:bookmarkEnd w:id="614"/>
    </w:p>
    <w:p w:rsidR="00A2749F" w:rsidRPr="007B709C" w:rsidRDefault="00A2749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615" w:name="_Ref358012534"/>
      <w:bookmarkStart w:id="616" w:name="_Toc338977242"/>
      <w:bookmarkStart w:id="617" w:name="_Toc351291095"/>
      <w:r w:rsidRPr="007B709C">
        <w:rPr>
          <w:rFonts w:asciiTheme="majorHAnsi" w:hAnsiTheme="majorHAnsi" w:cstheme="minorHAnsi"/>
          <w:color w:val="000000" w:themeColor="text1"/>
        </w:rPr>
        <w:t xml:space="preserve">[Termin] </w:t>
      </w:r>
      <w:r w:rsidRPr="007B709C">
        <w:rPr>
          <w:rFonts w:asciiTheme="majorHAnsi" w:hAnsiTheme="majorHAnsi" w:cstheme="minorHAnsi"/>
          <w:b w:val="0"/>
          <w:color w:val="000000" w:themeColor="text1"/>
        </w:rPr>
        <w:t>Umowne prawo odstąpienia zastrzeżone na rzecz którejkolwiek ze Stron może zostać wykonane najpóźniej do dnia ……………..</w:t>
      </w:r>
      <w:bookmarkEnd w:id="615"/>
    </w:p>
    <w:p w:rsidR="00D21777" w:rsidRPr="007B709C" w:rsidRDefault="00A2749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18" w:name="_Toc338977247"/>
      <w:bookmarkStart w:id="619" w:name="_Toc351291100"/>
      <w:bookmarkEnd w:id="616"/>
      <w:bookmarkEnd w:id="617"/>
      <w:r w:rsidRPr="007B709C">
        <w:rPr>
          <w:rFonts w:asciiTheme="majorHAnsi" w:hAnsiTheme="majorHAnsi" w:cstheme="minorHAnsi"/>
          <w:color w:val="000000" w:themeColor="text1"/>
        </w:rPr>
        <w:t>[Forma]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Oświadczenie o odstąpieniu od Umowy wymaga zachowania formy pisemnej pod rygorem nieważności.</w:t>
      </w:r>
      <w:bookmarkEnd w:id="618"/>
      <w:bookmarkEnd w:id="619"/>
    </w:p>
    <w:p w:rsidR="00154F4E" w:rsidRPr="007B709C" w:rsidRDefault="00D21777" w:rsidP="00465B35">
      <w:pPr>
        <w:pStyle w:val="Nagwek1"/>
        <w:widowControl w:val="0"/>
        <w:numPr>
          <w:ilvl w:val="0"/>
          <w:numId w:val="0"/>
        </w:numPr>
        <w:spacing w:before="60" w:after="60" w:line="300" w:lineRule="atLeast"/>
        <w:ind w:left="502" w:hanging="502"/>
        <w:rPr>
          <w:rFonts w:asciiTheme="majorHAnsi" w:hAnsiTheme="majorHAnsi" w:cstheme="minorHAnsi"/>
          <w:color w:val="000000" w:themeColor="text1"/>
        </w:rPr>
      </w:pPr>
      <w:bookmarkStart w:id="620" w:name="_Toc338977249"/>
      <w:bookmarkStart w:id="621" w:name="_Toc351291102"/>
      <w:r w:rsidRPr="007B709C">
        <w:rPr>
          <w:rFonts w:asciiTheme="majorHAnsi" w:hAnsiTheme="majorHAnsi" w:cstheme="minorHAnsi"/>
          <w:color w:val="000000" w:themeColor="text1"/>
        </w:rPr>
        <w:t>[</w:t>
      </w:r>
      <w:r w:rsidR="00465B35" w:rsidRPr="007B709C">
        <w:rPr>
          <w:rFonts w:asciiTheme="majorHAnsi" w:hAnsiTheme="majorHAnsi" w:cstheme="minorHAnsi"/>
          <w:color w:val="000000" w:themeColor="text1"/>
        </w:rPr>
        <w:t xml:space="preserve">WARSZTATY I WSPARCIE - </w:t>
      </w:r>
      <w:r w:rsidRPr="007B709C">
        <w:rPr>
          <w:rFonts w:asciiTheme="majorHAnsi" w:hAnsiTheme="majorHAnsi" w:cstheme="minorHAnsi"/>
          <w:color w:val="000000" w:themeColor="text1"/>
        </w:rPr>
        <w:t>WYPOWIEDZENIE UMOWY]</w:t>
      </w:r>
      <w:bookmarkEnd w:id="620"/>
      <w:bookmarkEnd w:id="621"/>
    </w:p>
    <w:p w:rsidR="00D21777" w:rsidRPr="007B709C" w:rsidRDefault="00465B3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22" w:name="_Toc338977250"/>
      <w:bookmarkStart w:id="623" w:name="_Ref268936065"/>
      <w:bookmarkStart w:id="624" w:name="_Toc351291103"/>
      <w:r w:rsidRPr="007B709C">
        <w:rPr>
          <w:rFonts w:asciiTheme="majorHAnsi" w:hAnsiTheme="majorHAnsi" w:cstheme="minorHAnsi"/>
          <w:color w:val="000000" w:themeColor="text1"/>
        </w:rPr>
        <w:t>[Możliwość wypowiedzenia]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zakresie, w jakim Umowa stanowi umowę o świadczenie usług </w:t>
      </w:r>
      <w:r w:rsidR="00647CF9" w:rsidRPr="007B709C">
        <w:rPr>
          <w:rFonts w:asciiTheme="majorHAnsi" w:hAnsiTheme="majorHAnsi" w:cstheme="minorHAnsi"/>
          <w:b w:val="0"/>
          <w:color w:val="000000" w:themeColor="text1"/>
        </w:rPr>
        <w:t>(</w:t>
      </w:r>
      <w:r w:rsidR="0049256A" w:rsidRPr="007B709C">
        <w:rPr>
          <w:rFonts w:asciiTheme="majorHAnsi" w:hAnsiTheme="majorHAnsi" w:cstheme="minorHAnsi"/>
          <w:b w:val="0"/>
          <w:color w:val="000000" w:themeColor="text1"/>
        </w:rPr>
        <w:t xml:space="preserve">w szczególności </w:t>
      </w:r>
      <w:r w:rsidR="00647CF9" w:rsidRPr="007B709C">
        <w:rPr>
          <w:rFonts w:asciiTheme="majorHAnsi" w:hAnsiTheme="majorHAnsi" w:cstheme="minorHAnsi"/>
          <w:b w:val="0"/>
          <w:color w:val="000000" w:themeColor="text1"/>
        </w:rPr>
        <w:t>Warsztaty</w:t>
      </w:r>
      <w:r w:rsidRPr="007B709C">
        <w:rPr>
          <w:rFonts w:asciiTheme="majorHAnsi" w:hAnsiTheme="majorHAnsi" w:cstheme="minorHAnsi"/>
          <w:b w:val="0"/>
          <w:color w:val="000000" w:themeColor="text1"/>
        </w:rPr>
        <w:t xml:space="preserve"> i wsparcie</w:t>
      </w:r>
      <w:r w:rsidR="00647CF9"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Umowa</w:t>
      </w:r>
      <w:bookmarkStart w:id="625" w:name="_Toc338977252"/>
      <w:bookmarkStart w:id="626" w:name="_Toc351291105"/>
      <w:bookmarkEnd w:id="622"/>
      <w:bookmarkEnd w:id="623"/>
      <w:bookmarkEnd w:id="624"/>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może zostać wypowiedziana wyłącznie z ważnych powodów,</w:t>
      </w:r>
      <w:r w:rsidRPr="007B709C">
        <w:rPr>
          <w:rFonts w:asciiTheme="majorHAnsi" w:hAnsiTheme="majorHAnsi" w:cstheme="minorHAnsi"/>
          <w:b w:val="0"/>
          <w:color w:val="000000" w:themeColor="text1"/>
        </w:rPr>
        <w:t xml:space="preserve"> z zachowanie </w:t>
      </w:r>
      <w:bookmarkStart w:id="627" w:name="_Toc338977254"/>
      <w:bookmarkStart w:id="628" w:name="_Toc351291107"/>
      <w:bookmarkEnd w:id="625"/>
      <w:bookmarkEnd w:id="626"/>
      <w:r w:rsidR="00D21777" w:rsidRPr="007B709C">
        <w:rPr>
          <w:rFonts w:asciiTheme="majorHAnsi" w:hAnsiTheme="majorHAnsi" w:cstheme="minorHAnsi"/>
          <w:b w:val="0"/>
          <w:color w:val="000000" w:themeColor="text1"/>
        </w:rPr>
        <w:t>2-miesięcznego terminu wypowiedzenia.</w:t>
      </w:r>
      <w:bookmarkEnd w:id="627"/>
      <w:bookmarkEnd w:id="628"/>
    </w:p>
    <w:p w:rsidR="00A2749F" w:rsidRPr="007B709C" w:rsidRDefault="00A2749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lastRenderedPageBreak/>
        <w:t>[Zastrzeżenie]</w:t>
      </w:r>
      <w:r w:rsidRPr="007B709C">
        <w:rPr>
          <w:rFonts w:asciiTheme="majorHAnsi" w:hAnsiTheme="majorHAnsi" w:cstheme="minorHAnsi"/>
          <w:b w:val="0"/>
          <w:color w:val="000000" w:themeColor="text1"/>
        </w:rPr>
        <w:t xml:space="preserve"> Żadne z postanowień Umowy nie wyłącza ani nie ogranicza uprawnień Zamawiającego do odstąpienia lub wypowiedzenia Umowy, wynikających z przepisów prawa. W takiej sytuacji:</w:t>
      </w:r>
    </w:p>
    <w:p w:rsidR="00A2749F" w:rsidRPr="007B709C" w:rsidRDefault="00A2749F"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29" w:name="_Toc338977243"/>
      <w:bookmarkStart w:id="630" w:name="_Toc351291096"/>
      <w:r w:rsidRPr="007B709C">
        <w:rPr>
          <w:rFonts w:asciiTheme="majorHAnsi" w:hAnsiTheme="majorHAnsi" w:cstheme="minorHAnsi"/>
          <w:b w:val="0"/>
          <w:color w:val="000000" w:themeColor="text1"/>
        </w:rPr>
        <w:t>Zamawiający w oświadczeniu o odstąpieniu od Umowy wskaże, iż podstawą odstąpienia są przepisy prawa;</w:t>
      </w:r>
      <w:bookmarkEnd w:id="629"/>
      <w:bookmarkEnd w:id="630"/>
    </w:p>
    <w:p w:rsidR="00A2749F" w:rsidRPr="007B709C" w:rsidRDefault="00A2749F"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31" w:name="_Toc338977244"/>
      <w:bookmarkStart w:id="632" w:name="_Toc351291097"/>
      <w:r w:rsidRPr="007B709C">
        <w:rPr>
          <w:rFonts w:asciiTheme="majorHAnsi" w:hAnsiTheme="majorHAnsi" w:cstheme="minorHAnsi"/>
          <w:b w:val="0"/>
          <w:color w:val="000000" w:themeColor="text1"/>
        </w:rPr>
        <w:t xml:space="preserve">Zamawiający może odstąpić od całej Umowy, </w:t>
      </w:r>
      <w:r w:rsidR="005762FA" w:rsidRPr="007B709C">
        <w:rPr>
          <w:color w:val="000000" w:themeColor="text1"/>
        </w:rPr>
        <w:fldChar w:fldCharType="begin"/>
      </w:r>
      <w:r w:rsidR="005762FA" w:rsidRPr="007B709C">
        <w:rPr>
          <w:color w:val="000000" w:themeColor="text1"/>
        </w:rPr>
        <w:instrText xml:space="preserve"> REF _Ref271483249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187</w:t>
      </w:r>
      <w:r w:rsidR="005762FA" w:rsidRPr="007B709C">
        <w:rPr>
          <w:color w:val="000000" w:themeColor="text1"/>
        </w:rPr>
        <w:fldChar w:fldCharType="end"/>
      </w:r>
      <w:r w:rsidRPr="007B709C">
        <w:rPr>
          <w:rFonts w:asciiTheme="majorHAnsi" w:hAnsiTheme="majorHAnsi" w:cstheme="minorHAnsi"/>
          <w:b w:val="0"/>
          <w:color w:val="000000" w:themeColor="text1"/>
        </w:rPr>
        <w:t xml:space="preserve"> stosuje się odpowiednio;</w:t>
      </w:r>
      <w:bookmarkEnd w:id="631"/>
      <w:bookmarkEnd w:id="632"/>
    </w:p>
    <w:p w:rsidR="00A2749F" w:rsidRPr="007B709C" w:rsidRDefault="00A2749F"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33" w:name="_Toc338977245"/>
      <w:bookmarkStart w:id="634" w:name="_Toc351291098"/>
      <w:r w:rsidRPr="007B709C">
        <w:rPr>
          <w:rFonts w:asciiTheme="majorHAnsi" w:hAnsiTheme="majorHAnsi" w:cstheme="minorHAnsi"/>
          <w:b w:val="0"/>
          <w:color w:val="000000" w:themeColor="text1"/>
        </w:rPr>
        <w:t xml:space="preserve">Zamawiający może odstąpić od części Umowy, </w:t>
      </w:r>
      <w:r w:rsidR="005762FA" w:rsidRPr="007B709C">
        <w:rPr>
          <w:color w:val="000000" w:themeColor="text1"/>
        </w:rPr>
        <w:fldChar w:fldCharType="begin"/>
      </w:r>
      <w:r w:rsidR="005762FA" w:rsidRPr="007B709C">
        <w:rPr>
          <w:color w:val="000000" w:themeColor="text1"/>
        </w:rPr>
        <w:instrText xml:space="preserve"> REF _Ref271483207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188</w:t>
      </w:r>
      <w:r w:rsidR="005762FA" w:rsidRPr="007B709C">
        <w:rPr>
          <w:color w:val="000000" w:themeColor="text1"/>
        </w:rPr>
        <w:fldChar w:fldCharType="end"/>
      </w:r>
      <w:r w:rsidRPr="007B709C">
        <w:rPr>
          <w:rFonts w:asciiTheme="majorHAnsi" w:hAnsiTheme="majorHAnsi" w:cstheme="minorHAnsi"/>
          <w:b w:val="0"/>
          <w:color w:val="000000" w:themeColor="text1"/>
        </w:rPr>
        <w:t xml:space="preserve"> stosuje się odpowiednio</w:t>
      </w:r>
      <w:bookmarkEnd w:id="633"/>
      <w:bookmarkEnd w:id="634"/>
      <w:r w:rsidR="001B6D66" w:rsidRPr="007B709C">
        <w:rPr>
          <w:rFonts w:asciiTheme="majorHAnsi" w:hAnsiTheme="majorHAnsi" w:cstheme="minorHAnsi"/>
          <w:b w:val="0"/>
          <w:color w:val="000000" w:themeColor="text1"/>
        </w:rPr>
        <w:t>.</w:t>
      </w:r>
    </w:p>
    <w:p w:rsidR="005D5A78" w:rsidRPr="007B709C" w:rsidRDefault="005D5A78" w:rsidP="005D5A78">
      <w:pPr>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635" w:name="_Toc266273908"/>
      <w:bookmarkStart w:id="636" w:name="_Toc351291108"/>
      <w:bookmarkStart w:id="637" w:name="_Ref233692303"/>
      <w:bookmarkStart w:id="638" w:name="_Toc136919102"/>
      <w:bookmarkEnd w:id="511"/>
      <w:bookmarkEnd w:id="512"/>
      <w:bookmarkEnd w:id="513"/>
      <w:bookmarkEnd w:id="514"/>
      <w:bookmarkEnd w:id="515"/>
      <w:bookmarkEnd w:id="516"/>
      <w:r w:rsidRPr="007B709C">
        <w:rPr>
          <w:rFonts w:asciiTheme="majorHAnsi" w:eastAsia="Times New Roman" w:hAnsiTheme="majorHAnsi" w:cstheme="minorHAnsi"/>
          <w:bCs/>
          <w:color w:val="000000" w:themeColor="text1"/>
          <w:sz w:val="24"/>
          <w:szCs w:val="24"/>
          <w:lang w:eastAsia="pl-PL"/>
        </w:rPr>
        <w:t>ZABEZPIECZENIE NALEŻYTEGO WYKONANIA UMOWY</w:t>
      </w:r>
      <w:bookmarkEnd w:id="635"/>
      <w:bookmarkEnd w:id="636"/>
    </w:p>
    <w:p w:rsidR="00D21777" w:rsidRPr="007B709C" w:rsidRDefault="00B5749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39" w:name="_Toc338977256"/>
      <w:bookmarkStart w:id="640" w:name="_Toc351291109"/>
      <w:r w:rsidRPr="007B709C">
        <w:rPr>
          <w:rFonts w:asciiTheme="majorHAnsi" w:hAnsiTheme="majorHAnsi" w:cstheme="minorHAnsi"/>
          <w:color w:val="000000" w:themeColor="text1"/>
        </w:rPr>
        <w:t>[Ustanowienie]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ustanowił zabezpieczenie należytego wykonania Umowy, w wysokości 10% ceny podanej w Ofercie, w (tekst ostateczny do uzgodnienia w zależności od formy zabezpieczenia):</w:t>
      </w:r>
      <w:bookmarkEnd w:id="639"/>
      <w:bookmarkEnd w:id="640"/>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41" w:name="_Toc338977257"/>
      <w:bookmarkStart w:id="642" w:name="_Toc351291110"/>
      <w:r w:rsidRPr="007B709C">
        <w:rPr>
          <w:rFonts w:asciiTheme="majorHAnsi" w:hAnsiTheme="majorHAnsi" w:cstheme="minorHAnsi"/>
          <w:b w:val="0"/>
          <w:color w:val="000000" w:themeColor="text1"/>
        </w:rPr>
        <w:t>pieniądzu;</w:t>
      </w:r>
      <w:bookmarkEnd w:id="641"/>
      <w:bookmarkEnd w:id="64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43" w:name="_Toc338977258"/>
      <w:bookmarkStart w:id="644" w:name="_Toc351291111"/>
      <w:r w:rsidRPr="007B709C">
        <w:rPr>
          <w:rFonts w:asciiTheme="majorHAnsi" w:hAnsiTheme="majorHAnsi" w:cstheme="minorHAnsi"/>
          <w:b w:val="0"/>
          <w:color w:val="000000" w:themeColor="text1"/>
        </w:rPr>
        <w:t>poręczeniu bankowym lub poręczeniu spółdzielczej kasy oszczędnościowo-kredytowej, z tym że zobowiązanie kasy jest zawsze zobowiązaniem pieniężnym;</w:t>
      </w:r>
      <w:bookmarkEnd w:id="643"/>
      <w:bookmarkEnd w:id="644"/>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45" w:name="_Toc338977259"/>
      <w:bookmarkStart w:id="646" w:name="_Toc351291112"/>
      <w:r w:rsidRPr="007B709C">
        <w:rPr>
          <w:rFonts w:asciiTheme="majorHAnsi" w:hAnsiTheme="majorHAnsi" w:cstheme="minorHAnsi"/>
          <w:b w:val="0"/>
          <w:color w:val="000000" w:themeColor="text1"/>
        </w:rPr>
        <w:t>gwarancji bankowej;</w:t>
      </w:r>
      <w:bookmarkEnd w:id="645"/>
      <w:bookmarkEnd w:id="646"/>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47" w:name="_Toc338977260"/>
      <w:bookmarkStart w:id="648" w:name="_Toc351291113"/>
      <w:r w:rsidRPr="007B709C">
        <w:rPr>
          <w:rFonts w:asciiTheme="majorHAnsi" w:hAnsiTheme="majorHAnsi" w:cstheme="minorHAnsi"/>
          <w:b w:val="0"/>
          <w:color w:val="000000" w:themeColor="text1"/>
        </w:rPr>
        <w:t>gwarancji ubezpieczeniowej;</w:t>
      </w:r>
      <w:bookmarkEnd w:id="647"/>
      <w:bookmarkEnd w:id="648"/>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49" w:name="_Toc338977261"/>
      <w:bookmarkStart w:id="650" w:name="_Toc351291114"/>
      <w:r w:rsidRPr="007B709C">
        <w:rPr>
          <w:rFonts w:asciiTheme="majorHAnsi" w:hAnsiTheme="majorHAnsi" w:cstheme="minorHAnsi"/>
          <w:b w:val="0"/>
          <w:color w:val="000000" w:themeColor="text1"/>
        </w:rPr>
        <w:t>poręczeniu udzielonym przez podmiot, o którym mowa w art. 6b ust. 5 pkt 2 ustawy z dnia 9 listopada 2000 r. o utworzeniu Polskiej Agencji Rozwoju Przedsiębiorczości.</w:t>
      </w:r>
      <w:bookmarkEnd w:id="649"/>
      <w:bookmarkEnd w:id="650"/>
    </w:p>
    <w:p w:rsidR="00D21777" w:rsidRPr="007B709C" w:rsidRDefault="00D21777" w:rsidP="005D5A78">
      <w:pPr>
        <w:pStyle w:val="Nagwek1"/>
        <w:widowControl w:val="0"/>
        <w:numPr>
          <w:ilvl w:val="0"/>
          <w:numId w:val="0"/>
        </w:numPr>
        <w:spacing w:before="60" w:after="60" w:line="300" w:lineRule="atLeast"/>
        <w:ind w:left="851"/>
        <w:rPr>
          <w:rFonts w:asciiTheme="majorHAnsi" w:hAnsiTheme="majorHAnsi" w:cstheme="minorHAnsi"/>
          <w:b w:val="0"/>
          <w:color w:val="000000" w:themeColor="text1"/>
        </w:rPr>
      </w:pPr>
      <w:bookmarkStart w:id="651" w:name="_Toc338977262"/>
      <w:bookmarkStart w:id="652" w:name="_Toc351291115"/>
      <w:r w:rsidRPr="007B709C">
        <w:rPr>
          <w:rFonts w:asciiTheme="majorHAnsi" w:hAnsiTheme="majorHAnsi" w:cstheme="minorHAnsi"/>
          <w:b w:val="0"/>
          <w:color w:val="000000" w:themeColor="text1"/>
        </w:rPr>
        <w:t>Wniesienie zabezpieczenia nastąpiło do dnia zawarcia Umowy.</w:t>
      </w:r>
      <w:bookmarkEnd w:id="651"/>
      <w:bookmarkEnd w:id="652"/>
    </w:p>
    <w:p w:rsidR="00D21777" w:rsidRPr="007B709C" w:rsidRDefault="004E0F8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53" w:name="_Toc338977263"/>
      <w:bookmarkStart w:id="654" w:name="_Toc351291116"/>
      <w:r w:rsidRPr="007B709C">
        <w:rPr>
          <w:rFonts w:asciiTheme="majorHAnsi" w:hAnsiTheme="majorHAnsi" w:cstheme="minorHAnsi"/>
          <w:color w:val="000000" w:themeColor="text1"/>
        </w:rPr>
        <w:t>[Zwrot]</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Zamawiający dokona zwrotu 70% kwoty zabezpieczenia w terminie 30 dni od dnia wykonania zamówienia i uznania go przez Zamawiającego za należycie wykonane, a zwrotu pozostałej części zabezpieczenia, najpóźniej w 15 dniu po upływie okresu </w:t>
      </w:r>
      <w:r w:rsidR="00DC73D6" w:rsidRPr="007B709C">
        <w:rPr>
          <w:rFonts w:asciiTheme="majorHAnsi" w:hAnsiTheme="majorHAnsi" w:cstheme="minorHAnsi"/>
          <w:b w:val="0"/>
          <w:color w:val="000000" w:themeColor="text1"/>
        </w:rPr>
        <w:t>rękojmi za wady</w:t>
      </w:r>
      <w:r w:rsidR="00D21777" w:rsidRPr="007B709C">
        <w:rPr>
          <w:rFonts w:asciiTheme="majorHAnsi" w:hAnsiTheme="majorHAnsi" w:cstheme="minorHAnsi"/>
          <w:b w:val="0"/>
          <w:color w:val="000000" w:themeColor="text1"/>
        </w:rPr>
        <w:t xml:space="preserve"> dla ostatniego dostarczonego Urządzenia.</w:t>
      </w:r>
      <w:bookmarkEnd w:id="653"/>
      <w:bookmarkEnd w:id="654"/>
    </w:p>
    <w:p w:rsidR="00D21777" w:rsidRPr="007B709C" w:rsidRDefault="004E0F8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55" w:name="_Toc338977264"/>
      <w:bookmarkStart w:id="656" w:name="_Toc351291117"/>
      <w:r w:rsidRPr="007B709C">
        <w:rPr>
          <w:rFonts w:asciiTheme="majorHAnsi" w:hAnsiTheme="majorHAnsi" w:cstheme="minorHAnsi"/>
          <w:color w:val="000000" w:themeColor="text1"/>
        </w:rPr>
        <w:t>[Cel]</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Zabezpieczenie służy pokryciu roszczeń z tytułu niewykonania lub nienależytego wykonania Umowy.</w:t>
      </w:r>
      <w:bookmarkEnd w:id="655"/>
      <w:bookmarkEnd w:id="656"/>
    </w:p>
    <w:p w:rsidR="00D21777" w:rsidRPr="007B709C" w:rsidRDefault="0056046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57" w:name="_Toc338977266"/>
      <w:bookmarkStart w:id="658" w:name="_Toc351291119"/>
      <w:bookmarkStart w:id="659" w:name="_Toc141614350"/>
      <w:bookmarkEnd w:id="637"/>
      <w:r w:rsidRPr="007B709C">
        <w:rPr>
          <w:rFonts w:asciiTheme="majorHAnsi" w:hAnsiTheme="majorHAnsi" w:cstheme="minorHAnsi"/>
          <w:color w:val="000000" w:themeColor="text1"/>
        </w:rPr>
        <w:t>[Polica OC]</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 niezależnie od opisanego powyżej zabezpieczenia należytego wykonania Umowy – zobowiązany jest do przedstawienia i utrzymywania przez okres umowy polisy OC na kwotę nie mniejszą niż 5 milionów złotych. Polisa dołączona w dniu podpisania Umowy stanowi Załącznik nr 1</w:t>
      </w:r>
      <w:r w:rsidR="00647CF9" w:rsidRPr="007B709C">
        <w:rPr>
          <w:rFonts w:asciiTheme="majorHAnsi" w:hAnsiTheme="majorHAnsi" w:cstheme="minorHAnsi"/>
          <w:b w:val="0"/>
          <w:color w:val="000000" w:themeColor="text1"/>
        </w:rPr>
        <w:t>2</w:t>
      </w:r>
      <w:r w:rsidR="00D21777" w:rsidRPr="007B709C">
        <w:rPr>
          <w:rFonts w:asciiTheme="majorHAnsi" w:hAnsiTheme="majorHAnsi" w:cstheme="minorHAnsi"/>
          <w:b w:val="0"/>
          <w:color w:val="000000" w:themeColor="text1"/>
        </w:rPr>
        <w:t xml:space="preserve"> do Umowy.</w:t>
      </w:r>
      <w:bookmarkEnd w:id="657"/>
      <w:bookmarkEnd w:id="658"/>
    </w:p>
    <w:p w:rsidR="00D21777" w:rsidRPr="007B709C" w:rsidRDefault="0056046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60" w:name="_Toc338977267"/>
      <w:bookmarkStart w:id="661" w:name="_Toc351291120"/>
      <w:r w:rsidRPr="007B709C">
        <w:rPr>
          <w:rFonts w:asciiTheme="majorHAnsi" w:hAnsiTheme="majorHAnsi" w:cstheme="minorHAnsi"/>
          <w:color w:val="000000" w:themeColor="text1"/>
        </w:rPr>
        <w:t>[Utrzymanie polisy]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zobowiązany jest utrzymywać polisę w pełnej wysokości oraz na tych samych warunkach aż do upływu 30 dni od dnia upływu okresu gwarancji.</w:t>
      </w:r>
      <w:bookmarkEnd w:id="660"/>
      <w:bookmarkEnd w:id="661"/>
      <w:r w:rsidR="00D21777" w:rsidRPr="007B709C">
        <w:rPr>
          <w:rFonts w:asciiTheme="majorHAnsi" w:hAnsiTheme="majorHAnsi" w:cstheme="minorHAnsi"/>
          <w:b w:val="0"/>
          <w:color w:val="000000" w:themeColor="text1"/>
        </w:rPr>
        <w:t xml:space="preserve"> </w:t>
      </w:r>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62" w:name="_Toc338977268"/>
      <w:bookmarkStart w:id="663" w:name="_Toc351291121"/>
      <w:r w:rsidRPr="007B709C">
        <w:rPr>
          <w:rFonts w:asciiTheme="majorHAnsi" w:hAnsiTheme="majorHAnsi" w:cstheme="minorHAnsi"/>
          <w:color w:val="000000" w:themeColor="text1"/>
        </w:rPr>
        <w:t>[Sankcja]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 przypadku nieutrzymywania polisy w wymaganej wysokości i tych samych warunkach, w terminach i w myśl postanowień poprzedzających, Zamawiający ma prawo do naliczenia kary umownej w wysokości równej kwocie wymaganego zabezpieczenia należytego wykonania Umowy i odstąpienia od Umowy.</w:t>
      </w:r>
      <w:bookmarkEnd w:id="662"/>
      <w:bookmarkEnd w:id="663"/>
    </w:p>
    <w:p w:rsidR="006529C1" w:rsidRPr="007B709C" w:rsidRDefault="006529C1" w:rsidP="00202143">
      <w:pPr>
        <w:widowControl w:val="0"/>
        <w:spacing w:before="40" w:after="40" w:line="240" w:lineRule="auto"/>
        <w:rPr>
          <w:rFonts w:asciiTheme="majorHAnsi" w:hAnsiTheme="majorHAnsi" w:cstheme="minorHAnsi"/>
          <w:color w:val="000000" w:themeColor="text1"/>
        </w:rPr>
      </w:pPr>
    </w:p>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664" w:name="_Toc141614351"/>
      <w:bookmarkStart w:id="665" w:name="_Toc243319857"/>
      <w:bookmarkStart w:id="666" w:name="_Ref243377563"/>
      <w:bookmarkStart w:id="667" w:name="_Ref265155655"/>
      <w:bookmarkStart w:id="668" w:name="_Toc266273910"/>
      <w:bookmarkStart w:id="669" w:name="_Toc351291122"/>
      <w:bookmarkEnd w:id="638"/>
      <w:bookmarkEnd w:id="659"/>
      <w:r w:rsidRPr="007B709C">
        <w:rPr>
          <w:rFonts w:asciiTheme="majorHAnsi" w:eastAsia="Times New Roman" w:hAnsiTheme="majorHAnsi" w:cstheme="minorHAnsi"/>
          <w:bCs/>
          <w:color w:val="000000" w:themeColor="text1"/>
          <w:sz w:val="24"/>
          <w:szCs w:val="24"/>
          <w:lang w:eastAsia="pl-PL"/>
        </w:rPr>
        <w:t>OCHRONA INFORMACJI, DANE OSOBOWE</w:t>
      </w:r>
      <w:bookmarkEnd w:id="664"/>
      <w:bookmarkEnd w:id="665"/>
      <w:bookmarkEnd w:id="666"/>
      <w:bookmarkEnd w:id="667"/>
      <w:bookmarkEnd w:id="668"/>
      <w:bookmarkEnd w:id="669"/>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70" w:name="_Toc338977270"/>
      <w:bookmarkStart w:id="671" w:name="_Toc351291123"/>
      <w:r w:rsidRPr="007B709C">
        <w:rPr>
          <w:rFonts w:asciiTheme="majorHAnsi" w:hAnsiTheme="majorHAnsi" w:cstheme="minorHAnsi"/>
          <w:color w:val="000000" w:themeColor="text1"/>
        </w:rPr>
        <w:t>[Informacje poufne]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Wykonawca zobowiązany będzie do nieujawniania, nieprzekazywania, ani do niewykorzystywania we własnej działalności, w zakresie szerszym niż niezbędny do realizacji Umowy, informacji uzyskanych w związku z wykonaniem Umowy </w:t>
      </w:r>
      <w:r w:rsidR="00051FD0" w:rsidRPr="007B709C">
        <w:rPr>
          <w:rFonts w:asciiTheme="majorHAnsi" w:hAnsiTheme="majorHAnsi" w:cstheme="minorHAnsi"/>
          <w:b w:val="0"/>
          <w:color w:val="000000" w:themeColor="text1"/>
        </w:rPr>
        <w:t xml:space="preserve">niezależnie od formy przekazania tych informacji, ich źródła i sposobu przetwarzania </w:t>
      </w:r>
      <w:r w:rsidR="00D21777" w:rsidRPr="007B709C">
        <w:rPr>
          <w:rFonts w:asciiTheme="majorHAnsi" w:hAnsiTheme="majorHAnsi" w:cstheme="minorHAnsi"/>
          <w:b w:val="0"/>
          <w:color w:val="000000" w:themeColor="text1"/>
        </w:rPr>
        <w:t>(Informacje Poufne). Dotyczy to w szczególności:</w:t>
      </w:r>
      <w:bookmarkEnd w:id="670"/>
      <w:bookmarkEnd w:id="671"/>
    </w:p>
    <w:p w:rsidR="00051FD0"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72" w:name="_Toc338977271"/>
      <w:bookmarkStart w:id="673" w:name="_Toc351291124"/>
      <w:r w:rsidRPr="007B709C">
        <w:rPr>
          <w:rFonts w:asciiTheme="majorHAnsi" w:hAnsiTheme="majorHAnsi" w:cstheme="minorHAnsi"/>
          <w:b w:val="0"/>
          <w:color w:val="000000" w:themeColor="text1"/>
        </w:rPr>
        <w:t xml:space="preserve">informacji stanowiących tajemnicę przedsiębiorstwa Zamawiającego w rozumieniu </w:t>
      </w:r>
      <w:r w:rsidRPr="007B709C">
        <w:rPr>
          <w:rFonts w:asciiTheme="majorHAnsi" w:hAnsiTheme="majorHAnsi" w:cstheme="minorHAnsi"/>
          <w:b w:val="0"/>
          <w:color w:val="000000" w:themeColor="text1"/>
        </w:rPr>
        <w:lastRenderedPageBreak/>
        <w:t>przepisów ustawy o zwalczaniu nieuczciwej konkurencji;</w:t>
      </w:r>
      <w:bookmarkEnd w:id="672"/>
      <w:bookmarkEnd w:id="673"/>
    </w:p>
    <w:p w:rsidR="00D21777" w:rsidRPr="007B709C" w:rsidRDefault="00051FD0"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74" w:name="_Toc338977272"/>
      <w:bookmarkStart w:id="675" w:name="_Toc351291125"/>
      <w:r w:rsidRPr="007B709C">
        <w:rPr>
          <w:rFonts w:asciiTheme="majorHAnsi" w:hAnsiTheme="majorHAnsi" w:cstheme="minorHAnsi"/>
          <w:b w:val="0"/>
          <w:color w:val="000000" w:themeColor="text1"/>
        </w:rPr>
        <w:t>innych informacji technicznych, technologicznych, ekonomicznych, finansowych, handlowych, prawnych i organizacyjnych, dotyczących Zamawiającego;</w:t>
      </w:r>
      <w:bookmarkEnd w:id="674"/>
      <w:bookmarkEnd w:id="675"/>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676" w:name="_Toc338977273"/>
      <w:bookmarkStart w:id="677" w:name="_Toc351291126"/>
      <w:r w:rsidRPr="007B709C">
        <w:rPr>
          <w:rFonts w:asciiTheme="majorHAnsi" w:hAnsiTheme="majorHAnsi" w:cstheme="minorHAnsi"/>
          <w:b w:val="0"/>
          <w:color w:val="000000" w:themeColor="text1"/>
        </w:rPr>
        <w:t>informacji stanowiących inne tajemnice chronione właściwymi przepisami prawa.</w:t>
      </w:r>
      <w:bookmarkEnd w:id="676"/>
      <w:bookmarkEnd w:id="677"/>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78" w:name="_Toc338977274"/>
      <w:bookmarkStart w:id="679" w:name="_Toc351291127"/>
      <w:bookmarkStart w:id="680" w:name="_Ref227745320"/>
      <w:r w:rsidRPr="007B709C">
        <w:rPr>
          <w:rFonts w:asciiTheme="majorHAnsi" w:hAnsiTheme="majorHAnsi" w:cstheme="minorHAnsi"/>
          <w:color w:val="000000" w:themeColor="text1"/>
        </w:rPr>
        <w:t>[Cel wykorzystania]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Uzyskane przez Wykonawcę Informacje Poufne nie mogą być wykorzystane do innych celów niż do realizacji Umowy.</w:t>
      </w:r>
      <w:bookmarkEnd w:id="678"/>
      <w:bookmarkEnd w:id="679"/>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81" w:name="_Toc338977275"/>
      <w:bookmarkStart w:id="682" w:name="_Toc351291128"/>
      <w:r w:rsidRPr="007B709C">
        <w:rPr>
          <w:rFonts w:asciiTheme="majorHAnsi" w:hAnsiTheme="majorHAnsi" w:cstheme="minorHAnsi"/>
          <w:color w:val="000000" w:themeColor="text1"/>
        </w:rPr>
        <w:t>[Wyłączenia]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zobowiązuje się do nieujawniania Informacji Poufnych w jakikolwiek sposób, w całości lub w części, bez uprzedniej zgody Zamawiającego, chyba że obowiązek ich ujawnienia wynika z przepisów prawa lub jest realizowany na potrzeby toczących się postępowań sądowych, administracyjnych, karnych, w tym postępowań o wykroczenia. W przypadku ujawnienia osobie trzeciej Informacji Poufnych, Strona ujawniająca zastrzeże ich poufność, chyba że nie będzie to dopuszczalne ze względu na przepisy prawa oraz zapewni, że osoba której takie informacje zostały ujawnione, zobowiąże się do zachowania poufności na zasadach wskazanych w Umowie.</w:t>
      </w:r>
      <w:bookmarkEnd w:id="681"/>
      <w:bookmarkEnd w:id="682"/>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83" w:name="_Toc338977276"/>
      <w:bookmarkStart w:id="684" w:name="_Toc351291129"/>
      <w:r w:rsidRPr="007B709C">
        <w:rPr>
          <w:rFonts w:asciiTheme="majorHAnsi" w:hAnsiTheme="majorHAnsi" w:cstheme="minorHAnsi"/>
          <w:color w:val="000000" w:themeColor="text1"/>
        </w:rPr>
        <w:t>[Obowiązek powiadomienia]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Jeżeli zgodnie z obowiązującymi przepisami prawa na Stronę zostanie nałożony obowiązek ujawnienia Informacji Poufnych, ujawnienie takie nie będzie uważane za dokonane z naruszeniem postanowień niniejszej Umowy jedynie w przypadku, gdy Strona zobowiązana do takiego ujawnienia, przed jego dokonaniem niezwłocznie powiadomi drugą stronę 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w:t>
      </w:r>
      <w:bookmarkEnd w:id="683"/>
      <w:bookmarkEnd w:id="684"/>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85" w:name="_Toc338977277"/>
      <w:bookmarkStart w:id="686" w:name="_Toc351291130"/>
      <w:r w:rsidRPr="007B709C">
        <w:rPr>
          <w:rFonts w:asciiTheme="majorHAnsi" w:hAnsiTheme="majorHAnsi" w:cstheme="minorHAnsi"/>
          <w:color w:val="000000" w:themeColor="text1"/>
        </w:rPr>
        <w:t>[Wymagane procedury]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w:t>
      </w:r>
      <w:r w:rsidR="007E1F1F" w:rsidRPr="007B709C">
        <w:rPr>
          <w:rFonts w:asciiTheme="majorHAnsi" w:hAnsiTheme="majorHAnsi" w:cstheme="minorHAnsi"/>
          <w:b w:val="0"/>
          <w:color w:val="000000" w:themeColor="text1"/>
        </w:rPr>
        <w:t>. Wykonawca powinien stosować</w:t>
      </w:r>
      <w:r w:rsidR="00D21777" w:rsidRPr="007B709C">
        <w:rPr>
          <w:rFonts w:asciiTheme="majorHAnsi" w:hAnsiTheme="majorHAnsi" w:cstheme="minorHAnsi"/>
          <w:b w:val="0"/>
          <w:color w:val="000000" w:themeColor="text1"/>
        </w:rPr>
        <w:t xml:space="preserve"> co najmniej tak samo silne środki ochronne, jak w odniesieniu do własnych informacji chronionych niezwiązanych z wykonywaniem Umowy</w:t>
      </w:r>
      <w:r w:rsidR="007E1F1F" w:rsidRPr="007B709C">
        <w:rPr>
          <w:rFonts w:asciiTheme="majorHAnsi" w:hAnsiTheme="majorHAnsi" w:cstheme="minorHAnsi"/>
          <w:b w:val="0"/>
          <w:color w:val="000000" w:themeColor="text1"/>
        </w:rPr>
        <w:t>, przy czym w każdym wypadku muszą one zapewniać dochowanie obowiązków związanych z ochroną Informacji Poufnych, o których mowa w niniejszym rozdziale</w:t>
      </w:r>
      <w:r w:rsidR="00D21777" w:rsidRPr="007B709C">
        <w:rPr>
          <w:rFonts w:asciiTheme="majorHAnsi" w:hAnsiTheme="majorHAnsi" w:cstheme="minorHAnsi"/>
          <w:b w:val="0"/>
          <w:color w:val="000000" w:themeColor="text1"/>
        </w:rPr>
        <w:t>.</w:t>
      </w:r>
      <w:bookmarkEnd w:id="685"/>
      <w:bookmarkEnd w:id="686"/>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87" w:name="_Toc338977278"/>
      <w:bookmarkStart w:id="688" w:name="_Toc351291131"/>
      <w:r w:rsidRPr="007B709C">
        <w:rPr>
          <w:rFonts w:asciiTheme="majorHAnsi" w:hAnsiTheme="majorHAnsi" w:cstheme="minorHAnsi"/>
          <w:color w:val="000000" w:themeColor="text1"/>
        </w:rPr>
        <w:t>[Ograniczenie]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Strony postanawiają, że Informacje Poufne będą przekazywane pomiędzy nimi w formie zapewniającej brak dostępu podmiotów trzecich.</w:t>
      </w:r>
      <w:bookmarkEnd w:id="687"/>
      <w:bookmarkEnd w:id="688"/>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89" w:name="_Toc338977279"/>
      <w:bookmarkStart w:id="690" w:name="_Toc351291132"/>
      <w:r w:rsidRPr="007B709C">
        <w:rPr>
          <w:rFonts w:asciiTheme="majorHAnsi" w:hAnsiTheme="majorHAnsi" w:cstheme="minorHAnsi"/>
          <w:color w:val="000000" w:themeColor="text1"/>
        </w:rPr>
        <w:t>[Podwykonawcy]</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ponosi odpowiedzialność za ujawnienie Informacji Poufnych również przez osoby, którymi posługuje się przy wykonywaniu Umowy, w tym przez podwykonawców.</w:t>
      </w:r>
      <w:bookmarkEnd w:id="689"/>
      <w:bookmarkEnd w:id="690"/>
    </w:p>
    <w:p w:rsidR="00D21777" w:rsidRPr="007B709C" w:rsidRDefault="00EF262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91" w:name="_Toc338977280"/>
      <w:bookmarkStart w:id="692" w:name="_Toc351291133"/>
      <w:r w:rsidRPr="007B709C">
        <w:rPr>
          <w:rFonts w:asciiTheme="majorHAnsi" w:hAnsiTheme="majorHAnsi" w:cstheme="minorHAnsi"/>
          <w:color w:val="000000" w:themeColor="text1"/>
        </w:rPr>
        <w:t>[Okres obowiązywania]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W razie zakończenia obowiązywania Umowy z jakiejkolwiek przyczyny, postanowienia niniejszego </w:t>
      </w:r>
      <w:r w:rsidR="00DB139A" w:rsidRPr="007B709C">
        <w:rPr>
          <w:rFonts w:asciiTheme="majorHAnsi" w:hAnsiTheme="majorHAnsi" w:cstheme="minorHAnsi"/>
          <w:b w:val="0"/>
          <w:color w:val="000000" w:themeColor="text1"/>
        </w:rPr>
        <w:t>r</w:t>
      </w:r>
      <w:r w:rsidR="00D21777" w:rsidRPr="007B709C">
        <w:rPr>
          <w:rFonts w:asciiTheme="majorHAnsi" w:hAnsiTheme="majorHAnsi" w:cstheme="minorHAnsi"/>
          <w:b w:val="0"/>
          <w:color w:val="000000" w:themeColor="text1"/>
        </w:rPr>
        <w:t>ozdziału będą obowiązywać także przez 10 lat po zakończeniu jej obowiązywania. Niezależnie od powyższego, po zakończeniu obowiązywania Umowy, niezależnie od przyczyny, Wykonawca zwróci w terminie 7 dni wszystkie otrzymane od Zamawiającego dokumenty zawierające Informacje Poufne. W odniesieniu do Informacji Poufnych przechowywanych elektronicznie, Wykonawca usunie je ze swoich zasobów komputerowych oraz nośników informacji. Wykonawca dopilnuje również, ażeby taką czynność wykonały wszystkie osoby, którymi posługiwał się on wykonywaniu Umowy, a w szczególności podwykonawcy.</w:t>
      </w:r>
      <w:bookmarkEnd w:id="691"/>
      <w:bookmarkEnd w:id="692"/>
    </w:p>
    <w:p w:rsidR="00D21777" w:rsidRPr="007B709C" w:rsidRDefault="00EA247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93" w:name="_Toc338977281"/>
      <w:bookmarkStart w:id="694" w:name="_Toc351291134"/>
      <w:r w:rsidRPr="007B709C">
        <w:rPr>
          <w:rFonts w:asciiTheme="majorHAnsi" w:hAnsiTheme="majorHAnsi" w:cstheme="minorHAnsi"/>
          <w:color w:val="000000" w:themeColor="text1"/>
        </w:rPr>
        <w:lastRenderedPageBreak/>
        <w:t>[Adnotacja na karcie]</w:t>
      </w:r>
      <w:r w:rsidRPr="007B709C">
        <w:rPr>
          <w:rFonts w:asciiTheme="majorHAnsi" w:hAnsiTheme="majorHAnsi" w:cstheme="minorHAnsi"/>
          <w:b w:val="0"/>
          <w:color w:val="000000" w:themeColor="text1"/>
        </w:rPr>
        <w:t xml:space="preserve"> W przypadku zapoznania się z dokumentem zawierającym klauzulę „Tajemnica Przedsiębiorstwa ENERGA – OPERATOR SA”, pracownik Wykonawcy odnotuje fakt zapoznania się z tym dokumentem na załączonej do niego karcie.</w:t>
      </w:r>
      <w:r w:rsidR="00D21777" w:rsidRPr="007B709C">
        <w:rPr>
          <w:rFonts w:asciiTheme="majorHAnsi" w:hAnsiTheme="majorHAnsi" w:cstheme="minorHAnsi"/>
          <w:b w:val="0"/>
          <w:color w:val="000000" w:themeColor="text1"/>
        </w:rPr>
        <w:t>.</w:t>
      </w:r>
      <w:bookmarkEnd w:id="693"/>
      <w:bookmarkEnd w:id="694"/>
    </w:p>
    <w:p w:rsidR="00D21777" w:rsidRPr="007B709C" w:rsidRDefault="00EA247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95" w:name="_Toc338977282"/>
      <w:bookmarkStart w:id="696" w:name="_Toc351291135"/>
      <w:r w:rsidRPr="007B709C">
        <w:rPr>
          <w:rFonts w:asciiTheme="majorHAnsi" w:hAnsiTheme="majorHAnsi" w:cstheme="minorHAnsi"/>
          <w:color w:val="000000" w:themeColor="text1"/>
        </w:rPr>
        <w:t>[Zastrzeżenie]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Jakiekolwiek postanowienia Umowy nie wyłączają dalej idących zobowiązań dotyczących ochrony Informacji Poufnych przewidzianych w przepisach prawa.</w:t>
      </w:r>
      <w:bookmarkEnd w:id="695"/>
      <w:bookmarkEnd w:id="696"/>
    </w:p>
    <w:p w:rsidR="00D21777" w:rsidRPr="007B709C" w:rsidRDefault="00EA247A"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697" w:name="_Toc338977285"/>
      <w:bookmarkStart w:id="698" w:name="_Toc351291138"/>
      <w:bookmarkStart w:id="699" w:name="_Ref233737775"/>
      <w:bookmarkEnd w:id="680"/>
      <w:r w:rsidRPr="007B709C">
        <w:rPr>
          <w:rFonts w:asciiTheme="majorHAnsi" w:hAnsiTheme="majorHAnsi" w:cstheme="minorHAnsi"/>
          <w:color w:val="000000" w:themeColor="text1"/>
        </w:rPr>
        <w:t>[Dane osobowe]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 xml:space="preserve">Strony zobowiązują się do zapewnienia przestrzegania przepisów o ochronie danych osobowych. Umowa nie obejmuje swoim zakresem przetwarzania przez Wykonawcę takich danych. W przypadku, gdyby okazało się, iż do realizacji Umowy konieczne jest przetwarzanie przez Stronę danych osobowych w rozumieniu ustawy z dnia 29 sierpnia 1997 r. o ochronie danych osobowych, co do których druga Strona pełni rolę administratora danych lub podmiotu przetwarzającego przedmiotowe dane osobowe na zlecenie osób trzecich (tzw. „procesora”), Strony zawrą umowę o powierzenie przetwarzania danych osobowych, określającą zakres i cel przetwarzania danych osobowych. Strony postanawiają, iż realizacja umowy o powierzenie przetwarzania danych osobowych odbywać się będzie w ramach Wynagrodzenia, a Wykonawca nie będzie uprawniony do żądania od Zamawiającego dodatkowego wynagrodzenia z tego tytułu. Wykonawca nie może rozpocząć przetwarzania danych osobowych, odnośnie których </w:t>
      </w:r>
      <w:r w:rsidR="00235BAF" w:rsidRPr="007B709C">
        <w:rPr>
          <w:rFonts w:asciiTheme="majorHAnsi" w:hAnsiTheme="majorHAnsi" w:cstheme="minorHAnsi"/>
          <w:b w:val="0"/>
          <w:color w:val="000000" w:themeColor="text1"/>
        </w:rPr>
        <w:t>Zamawiający</w:t>
      </w:r>
      <w:r w:rsidR="00D21777" w:rsidRPr="007B709C">
        <w:rPr>
          <w:rFonts w:asciiTheme="majorHAnsi" w:hAnsiTheme="majorHAnsi" w:cstheme="minorHAnsi"/>
          <w:b w:val="0"/>
          <w:color w:val="000000" w:themeColor="text1"/>
        </w:rPr>
        <w:t xml:space="preserve"> pełni funkcję administratora danych przed poinformowaniem Zamawiającego o konieczności takiego przetwarzania w celu realizacji Umowy i uzyskaniem podstaw prawnych takiego przetwarzania danych osobowych.</w:t>
      </w:r>
      <w:bookmarkEnd w:id="697"/>
      <w:bookmarkEnd w:id="698"/>
      <w:r w:rsidR="00D21777" w:rsidRPr="007B709C">
        <w:rPr>
          <w:rFonts w:asciiTheme="majorHAnsi" w:hAnsiTheme="majorHAnsi" w:cstheme="minorHAnsi"/>
          <w:b w:val="0"/>
          <w:color w:val="000000" w:themeColor="text1"/>
        </w:rPr>
        <w:t xml:space="preserve"> </w:t>
      </w:r>
      <w:bookmarkEnd w:id="699"/>
    </w:p>
    <w:p w:rsidR="005D5A78" w:rsidRPr="007B709C" w:rsidRDefault="005D5A78" w:rsidP="005D5A78">
      <w:pPr>
        <w:rPr>
          <w:rFonts w:asciiTheme="majorHAnsi" w:hAnsiTheme="majorHAnsi" w:cstheme="minorHAnsi"/>
          <w:color w:val="000000" w:themeColor="text1"/>
        </w:rPr>
      </w:pPr>
    </w:p>
    <w:p w:rsidR="00050D7C" w:rsidRPr="007B709C" w:rsidRDefault="00603010"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700" w:name="_DV_M112"/>
      <w:bookmarkStart w:id="701" w:name="_DV_M113"/>
      <w:bookmarkStart w:id="702" w:name="_DV_M245"/>
      <w:bookmarkStart w:id="703" w:name="_Toc351291139"/>
      <w:bookmarkStart w:id="704" w:name="_Toc136919104"/>
      <w:bookmarkStart w:id="705" w:name="_Toc141614352"/>
      <w:bookmarkStart w:id="706" w:name="_Toc243319858"/>
      <w:bookmarkEnd w:id="700"/>
      <w:bookmarkEnd w:id="701"/>
      <w:bookmarkEnd w:id="702"/>
      <w:r w:rsidRPr="007B709C">
        <w:rPr>
          <w:rFonts w:asciiTheme="majorHAnsi" w:eastAsia="Times New Roman" w:hAnsiTheme="majorHAnsi" w:cstheme="minorHAnsi"/>
          <w:bCs/>
          <w:color w:val="000000" w:themeColor="text1"/>
          <w:sz w:val="24"/>
          <w:szCs w:val="24"/>
          <w:lang w:eastAsia="pl-PL"/>
        </w:rPr>
        <w:t>AUDYTY BEZPIECZEŃSTWA</w:t>
      </w:r>
      <w:bookmarkEnd w:id="703"/>
    </w:p>
    <w:p w:rsidR="00050D7C" w:rsidRPr="007B709C" w:rsidRDefault="005A0AF9"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color w:val="000000" w:themeColor="text1"/>
        </w:rPr>
      </w:pPr>
      <w:bookmarkStart w:id="707" w:name="_Ref317235913"/>
      <w:bookmarkStart w:id="708" w:name="_Toc338976788"/>
      <w:bookmarkStart w:id="709" w:name="_Toc351291140"/>
      <w:r w:rsidRPr="007B709C">
        <w:rPr>
          <w:rFonts w:asciiTheme="majorHAnsi" w:hAnsiTheme="majorHAnsi" w:cstheme="minorHAnsi"/>
          <w:color w:val="000000" w:themeColor="text1"/>
        </w:rPr>
        <w:t>[Audyt]</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 xml:space="preserve">Wykonawca zapewni Zamawiającemu </w:t>
      </w:r>
      <w:r w:rsidR="008139D5" w:rsidRPr="007B709C">
        <w:rPr>
          <w:rFonts w:asciiTheme="majorHAnsi" w:hAnsiTheme="majorHAnsi" w:cstheme="minorHAnsi"/>
          <w:b w:val="0"/>
          <w:color w:val="000000" w:themeColor="text1"/>
        </w:rPr>
        <w:t xml:space="preserve">możliwość </w:t>
      </w:r>
      <w:r w:rsidR="00050D7C" w:rsidRPr="007B709C">
        <w:rPr>
          <w:rFonts w:asciiTheme="majorHAnsi" w:hAnsiTheme="majorHAnsi" w:cstheme="minorHAnsi"/>
          <w:b w:val="0"/>
          <w:color w:val="000000" w:themeColor="text1"/>
        </w:rPr>
        <w:t>przeprowadzanie audytów bezpieczeństwa Urządzeń</w:t>
      </w:r>
      <w:r w:rsidR="00223073" w:rsidRPr="007B709C">
        <w:rPr>
          <w:rFonts w:asciiTheme="majorHAnsi" w:hAnsiTheme="majorHAnsi" w:cstheme="minorHAnsi"/>
          <w:b w:val="0"/>
          <w:color w:val="000000" w:themeColor="text1"/>
        </w:rPr>
        <w:t xml:space="preserve">, procesów </w:t>
      </w:r>
      <w:r w:rsidR="00936629" w:rsidRPr="007B709C">
        <w:rPr>
          <w:rFonts w:asciiTheme="majorHAnsi" w:hAnsiTheme="majorHAnsi" w:cstheme="minorHAnsi"/>
          <w:b w:val="0"/>
          <w:color w:val="000000" w:themeColor="text1"/>
        </w:rPr>
        <w:t xml:space="preserve">ich </w:t>
      </w:r>
      <w:r w:rsidR="00223073" w:rsidRPr="007B709C">
        <w:rPr>
          <w:rFonts w:asciiTheme="majorHAnsi" w:hAnsiTheme="majorHAnsi" w:cstheme="minorHAnsi"/>
          <w:b w:val="0"/>
          <w:color w:val="000000" w:themeColor="text1"/>
        </w:rPr>
        <w:t xml:space="preserve">produkcji </w:t>
      </w:r>
      <w:r w:rsidR="00B80082" w:rsidRPr="007B709C">
        <w:rPr>
          <w:rFonts w:asciiTheme="majorHAnsi" w:hAnsiTheme="majorHAnsi" w:cstheme="minorHAnsi"/>
          <w:b w:val="0"/>
          <w:color w:val="000000" w:themeColor="text1"/>
        </w:rPr>
        <w:t xml:space="preserve">(w tym osób, pomieszczeń, procedur, </w:t>
      </w:r>
      <w:r w:rsidR="00B80082" w:rsidRPr="007B709C">
        <w:rPr>
          <w:rFonts w:asciiTheme="majorHAnsi" w:hAnsiTheme="majorHAnsi" w:cstheme="minorHAnsi"/>
          <w:color w:val="000000" w:themeColor="text1"/>
        </w:rPr>
        <w:t>dokumentacji)</w:t>
      </w:r>
      <w:r w:rsidR="00050D7C" w:rsidRPr="007B709C">
        <w:rPr>
          <w:rFonts w:asciiTheme="majorHAnsi" w:hAnsiTheme="majorHAnsi" w:cstheme="minorHAnsi"/>
          <w:color w:val="000000" w:themeColor="text1"/>
        </w:rPr>
        <w:t xml:space="preserve"> </w:t>
      </w:r>
      <w:r w:rsidR="00050D7C" w:rsidRPr="007B709C">
        <w:rPr>
          <w:rFonts w:asciiTheme="majorHAnsi" w:hAnsiTheme="majorHAnsi" w:cstheme="minorHAnsi"/>
          <w:b w:val="0"/>
          <w:color w:val="000000" w:themeColor="text1"/>
        </w:rPr>
        <w:t>w zakresie i na zasadach opisanych poniższymi postanowieniami</w:t>
      </w:r>
      <w:r w:rsidR="00050D7C" w:rsidRPr="007B709C">
        <w:rPr>
          <w:rFonts w:asciiTheme="majorHAnsi" w:hAnsiTheme="majorHAnsi" w:cstheme="minorHAnsi"/>
          <w:color w:val="000000" w:themeColor="text1"/>
        </w:rPr>
        <w:t>.</w:t>
      </w:r>
      <w:bookmarkEnd w:id="707"/>
      <w:bookmarkEnd w:id="708"/>
      <w:bookmarkEnd w:id="709"/>
    </w:p>
    <w:p w:rsidR="00F34CA9" w:rsidRPr="007B709C" w:rsidRDefault="001150EE" w:rsidP="001150EE">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[ISO]</w:t>
      </w:r>
      <w:r w:rsidRPr="007B709C">
        <w:rPr>
          <w:rFonts w:asciiTheme="majorHAnsi" w:hAnsiTheme="majorHAnsi" w:cstheme="minorHAnsi"/>
          <w:b w:val="0"/>
          <w:color w:val="000000" w:themeColor="text1"/>
        </w:rPr>
        <w:t xml:space="preserve"> </w:t>
      </w:r>
      <w:r w:rsidR="00241006" w:rsidRPr="007B709C">
        <w:rPr>
          <w:rFonts w:asciiTheme="majorHAnsi" w:hAnsiTheme="majorHAnsi" w:cstheme="minorHAnsi"/>
          <w:b w:val="0"/>
          <w:color w:val="000000" w:themeColor="text1"/>
        </w:rPr>
        <w:t>P</w:t>
      </w:r>
      <w:r w:rsidRPr="007B709C">
        <w:rPr>
          <w:rFonts w:asciiTheme="majorHAnsi" w:hAnsiTheme="majorHAnsi" w:cstheme="minorHAnsi"/>
          <w:b w:val="0"/>
          <w:color w:val="000000" w:themeColor="text1"/>
        </w:rPr>
        <w:t xml:space="preserve">roces wytwarzania </w:t>
      </w:r>
      <w:r w:rsidR="00241006" w:rsidRPr="007B709C">
        <w:rPr>
          <w:rFonts w:asciiTheme="majorHAnsi" w:hAnsiTheme="majorHAnsi" w:cstheme="minorHAnsi"/>
          <w:b w:val="0"/>
          <w:color w:val="000000" w:themeColor="text1"/>
        </w:rPr>
        <w:t xml:space="preserve">Urządzeń winien być </w:t>
      </w:r>
      <w:r w:rsidRPr="007B709C">
        <w:rPr>
          <w:rFonts w:asciiTheme="majorHAnsi" w:hAnsiTheme="majorHAnsi" w:cstheme="minorHAnsi"/>
          <w:b w:val="0"/>
          <w:color w:val="000000" w:themeColor="text1"/>
        </w:rPr>
        <w:t xml:space="preserve">zgodny z normą </w:t>
      </w:r>
      <w:r w:rsidR="00241006" w:rsidRPr="007B709C">
        <w:rPr>
          <w:rFonts w:asciiTheme="majorHAnsi" w:hAnsiTheme="majorHAnsi" w:cstheme="minorHAnsi"/>
          <w:b w:val="0"/>
          <w:color w:val="000000" w:themeColor="text1"/>
        </w:rPr>
        <w:t xml:space="preserve">ISO </w:t>
      </w:r>
      <w:r w:rsidRPr="007B709C">
        <w:rPr>
          <w:rFonts w:asciiTheme="majorHAnsi" w:hAnsiTheme="majorHAnsi" w:cstheme="minorHAnsi"/>
          <w:b w:val="0"/>
          <w:color w:val="000000" w:themeColor="text1"/>
        </w:rPr>
        <w:t>270001</w:t>
      </w:r>
      <w:r w:rsidR="0069538A" w:rsidRPr="007B709C">
        <w:rPr>
          <w:rFonts w:asciiTheme="majorHAnsi" w:hAnsiTheme="majorHAnsi" w:cstheme="minorHAnsi"/>
          <w:b w:val="0"/>
          <w:color w:val="000000" w:themeColor="text1"/>
        </w:rPr>
        <w:t xml:space="preserve">, z tym że nie jest wymagane, by Wykonawca lub producent posiadali stosowny certyfikat ISO. Audytor będzie badał, czy zastosowane przez </w:t>
      </w:r>
      <w:r w:rsidR="00241006" w:rsidRPr="007B709C">
        <w:rPr>
          <w:rFonts w:asciiTheme="majorHAnsi" w:hAnsiTheme="majorHAnsi" w:cstheme="minorHAnsi"/>
          <w:b w:val="0"/>
          <w:color w:val="000000" w:themeColor="text1"/>
        </w:rPr>
        <w:t xml:space="preserve"> </w:t>
      </w:r>
      <w:r w:rsidR="0069538A" w:rsidRPr="007B709C">
        <w:rPr>
          <w:rFonts w:asciiTheme="majorHAnsi" w:hAnsiTheme="majorHAnsi" w:cstheme="minorHAnsi"/>
          <w:b w:val="0"/>
          <w:color w:val="000000" w:themeColor="text1"/>
        </w:rPr>
        <w:t>producenta bądź Wykonawcę procedury spełniają wymagania przedmiotowej normy</w:t>
      </w:r>
      <w:r w:rsidR="000405ED" w:rsidRPr="007B709C">
        <w:rPr>
          <w:rFonts w:asciiTheme="majorHAnsi" w:hAnsiTheme="majorHAnsi" w:cstheme="minorHAnsi"/>
          <w:b w:val="0"/>
          <w:color w:val="000000" w:themeColor="text1"/>
        </w:rPr>
        <w:t xml:space="preserve">. W przypadku prowadzenia audytu Wykonawca lub producent </w:t>
      </w:r>
      <w:r w:rsidR="00455E91" w:rsidRPr="007B709C">
        <w:rPr>
          <w:rFonts w:asciiTheme="majorHAnsi" w:hAnsiTheme="majorHAnsi" w:cstheme="minorHAnsi"/>
          <w:b w:val="0"/>
          <w:color w:val="000000" w:themeColor="text1"/>
        </w:rPr>
        <w:t>przedstawią opis stosowanych procedur, które będą następnie badane w trakcie audytu prowadzonego u producenta.</w:t>
      </w:r>
    </w:p>
    <w:p w:rsidR="00455E91" w:rsidRPr="007B709C" w:rsidRDefault="00F34CA9" w:rsidP="00F34CA9">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[Dodatkowe wymagania]</w:t>
      </w:r>
      <w:r w:rsidRPr="007B709C">
        <w:rPr>
          <w:rFonts w:asciiTheme="majorHAnsi" w:hAnsiTheme="majorHAnsi" w:cstheme="minorHAnsi"/>
          <w:color w:val="000000" w:themeColor="text1"/>
        </w:rPr>
        <w:tab/>
      </w:r>
      <w:r w:rsidRPr="007B709C">
        <w:rPr>
          <w:rFonts w:asciiTheme="majorHAnsi" w:hAnsiTheme="majorHAnsi" w:cstheme="minorHAnsi"/>
          <w:b w:val="0"/>
          <w:color w:val="000000" w:themeColor="text1"/>
        </w:rPr>
        <w:t>Proces wytwarzania Urządzeń winien być również zgodny z Narodowym Programem Ochrony Infrastruktury Krytycznej</w:t>
      </w:r>
      <w:r w:rsidRPr="007B709C">
        <w:rPr>
          <w:rFonts w:asciiTheme="majorHAnsi" w:hAnsiTheme="majorHAnsi" w:cstheme="minorHAnsi"/>
          <w:color w:val="000000" w:themeColor="text1"/>
        </w:rPr>
        <w:t>.</w:t>
      </w:r>
    </w:p>
    <w:p w:rsidR="001150EE" w:rsidRPr="007B709C" w:rsidRDefault="00455E91" w:rsidP="001150EE">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[Niedopuszczane wyłączenia] </w:t>
      </w:r>
      <w:r w:rsidR="001150EE" w:rsidRPr="007B709C">
        <w:rPr>
          <w:rFonts w:asciiTheme="majorHAnsi" w:hAnsiTheme="majorHAnsi" w:cstheme="minorHAnsi"/>
          <w:b w:val="0"/>
          <w:color w:val="000000" w:themeColor="text1"/>
        </w:rPr>
        <w:t xml:space="preserve"> </w:t>
      </w:r>
      <w:r w:rsidR="00FE0168" w:rsidRPr="007B709C">
        <w:rPr>
          <w:rFonts w:asciiTheme="majorHAnsi" w:hAnsiTheme="majorHAnsi" w:cstheme="minorHAnsi"/>
          <w:b w:val="0"/>
          <w:color w:val="000000" w:themeColor="text1"/>
        </w:rPr>
        <w:t>Nie jest dopuszczalne wyłączenie następujących zabezpieczeń przewidzianych normą ISO 27001: ………………..</w:t>
      </w:r>
    </w:p>
    <w:p w:rsidR="00050D7C" w:rsidRPr="007B709C" w:rsidRDefault="006D67D3"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10" w:name="_Ref316646912"/>
      <w:bookmarkStart w:id="711" w:name="_Toc338976789"/>
      <w:bookmarkStart w:id="712" w:name="_Toc351291141"/>
      <w:r w:rsidRPr="007B709C">
        <w:rPr>
          <w:rFonts w:asciiTheme="majorHAnsi" w:hAnsiTheme="majorHAnsi" w:cstheme="minorHAnsi"/>
          <w:color w:val="000000" w:themeColor="text1"/>
        </w:rPr>
        <w:t>[Cele audytu]</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Celem audytu bezpieczeństwa będzie sprawdzenie badanych Urządzeń</w:t>
      </w:r>
      <w:r w:rsidR="00936629" w:rsidRPr="007B709C">
        <w:rPr>
          <w:rFonts w:asciiTheme="majorHAnsi" w:hAnsiTheme="majorHAnsi" w:cstheme="minorHAnsi"/>
          <w:b w:val="0"/>
          <w:color w:val="000000" w:themeColor="text1"/>
        </w:rPr>
        <w:t xml:space="preserve"> i procesów </w:t>
      </w:r>
      <w:r w:rsidR="00050D7C" w:rsidRPr="007B709C">
        <w:rPr>
          <w:rFonts w:asciiTheme="majorHAnsi" w:hAnsiTheme="majorHAnsi" w:cstheme="minorHAnsi"/>
          <w:b w:val="0"/>
          <w:color w:val="000000" w:themeColor="text1"/>
        </w:rPr>
        <w:t xml:space="preserve"> </w:t>
      </w:r>
      <w:r w:rsidR="00936629" w:rsidRPr="007B709C">
        <w:rPr>
          <w:rFonts w:asciiTheme="majorHAnsi" w:hAnsiTheme="majorHAnsi" w:cstheme="minorHAnsi"/>
          <w:b w:val="0"/>
          <w:color w:val="000000" w:themeColor="text1"/>
        </w:rPr>
        <w:t xml:space="preserve">ich produkcji </w:t>
      </w:r>
      <w:r w:rsidR="00050D7C" w:rsidRPr="007B709C">
        <w:rPr>
          <w:rFonts w:asciiTheme="majorHAnsi" w:hAnsiTheme="majorHAnsi" w:cstheme="minorHAnsi"/>
          <w:b w:val="0"/>
          <w:color w:val="000000" w:themeColor="text1"/>
        </w:rPr>
        <w:t xml:space="preserve">pod kątem istnienia w </w:t>
      </w:r>
      <w:r w:rsidR="00F13900" w:rsidRPr="007B709C">
        <w:rPr>
          <w:rFonts w:asciiTheme="majorHAnsi" w:hAnsiTheme="majorHAnsi" w:cstheme="minorHAnsi"/>
          <w:b w:val="0"/>
          <w:color w:val="000000" w:themeColor="text1"/>
        </w:rPr>
        <w:t>Urządzeniach</w:t>
      </w:r>
      <w:r w:rsidR="00711754" w:rsidRPr="007B709C">
        <w:rPr>
          <w:rFonts w:asciiTheme="majorHAnsi" w:hAnsiTheme="majorHAnsi" w:cstheme="minorHAnsi"/>
          <w:b w:val="0"/>
          <w:color w:val="000000" w:themeColor="text1"/>
        </w:rPr>
        <w:t>,</w:t>
      </w:r>
      <w:r w:rsidR="00F13900" w:rsidRPr="007B709C">
        <w:rPr>
          <w:rFonts w:asciiTheme="majorHAnsi" w:hAnsiTheme="majorHAnsi" w:cstheme="minorHAnsi"/>
          <w:b w:val="0"/>
          <w:color w:val="000000" w:themeColor="text1"/>
        </w:rPr>
        <w:t xml:space="preserve"> bądź ryzyka zainstalowania w nich </w:t>
      </w:r>
      <w:r w:rsidR="00050D7C" w:rsidRPr="007B709C">
        <w:rPr>
          <w:rFonts w:asciiTheme="majorHAnsi" w:hAnsiTheme="majorHAnsi" w:cstheme="minorHAnsi"/>
          <w:b w:val="0"/>
          <w:color w:val="000000" w:themeColor="text1"/>
        </w:rPr>
        <w:t>urządzeń, podzespołów lub oprogramowania, które mogą służyć do nieautoryzowanego, tj. znajdującego się poza kontrolą Zamawiającego:</w:t>
      </w:r>
      <w:bookmarkEnd w:id="710"/>
      <w:bookmarkEnd w:id="711"/>
      <w:bookmarkEnd w:id="712"/>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13" w:name="_Toc338976790"/>
      <w:bookmarkStart w:id="714" w:name="_Toc351291142"/>
      <w:r w:rsidRPr="007B709C">
        <w:rPr>
          <w:rFonts w:asciiTheme="majorHAnsi" w:hAnsiTheme="majorHAnsi" w:cstheme="minorHAnsi"/>
          <w:b w:val="0"/>
          <w:color w:val="000000" w:themeColor="text1"/>
        </w:rPr>
        <w:t>przekazywania lub modyfikowania danych gromadzonych przez Urządzenia;</w:t>
      </w:r>
      <w:bookmarkEnd w:id="713"/>
      <w:bookmarkEnd w:id="714"/>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15" w:name="_Toc338976791"/>
      <w:bookmarkStart w:id="716" w:name="_Toc351291143"/>
      <w:r w:rsidRPr="007B709C">
        <w:rPr>
          <w:rFonts w:asciiTheme="majorHAnsi" w:hAnsiTheme="majorHAnsi" w:cstheme="minorHAnsi"/>
          <w:b w:val="0"/>
          <w:color w:val="000000" w:themeColor="text1"/>
        </w:rPr>
        <w:t>przekazywania informacji do Urządzeń;</w:t>
      </w:r>
      <w:bookmarkEnd w:id="715"/>
      <w:bookmarkEnd w:id="716"/>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17" w:name="_Toc338976792"/>
      <w:bookmarkStart w:id="718" w:name="_Toc351291144"/>
      <w:r w:rsidRPr="007B709C">
        <w:rPr>
          <w:rFonts w:asciiTheme="majorHAnsi" w:hAnsiTheme="majorHAnsi" w:cstheme="minorHAnsi"/>
          <w:b w:val="0"/>
          <w:color w:val="000000" w:themeColor="text1"/>
        </w:rPr>
        <w:t>włączania i wyłączania Urządzeń;</w:t>
      </w:r>
      <w:bookmarkEnd w:id="717"/>
      <w:bookmarkEnd w:id="718"/>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19" w:name="_Toc338976793"/>
      <w:bookmarkStart w:id="720" w:name="_Toc351291145"/>
      <w:r w:rsidRPr="007B709C">
        <w:rPr>
          <w:rFonts w:asciiTheme="majorHAnsi" w:hAnsiTheme="majorHAnsi" w:cstheme="minorHAnsi"/>
          <w:b w:val="0"/>
          <w:color w:val="000000" w:themeColor="text1"/>
        </w:rPr>
        <w:t>gromadzenia lub przetwarzania danych, których Zamawiający nie zamierza gromadzić ani przetwarzać;</w:t>
      </w:r>
      <w:bookmarkEnd w:id="719"/>
      <w:bookmarkEnd w:id="720"/>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21" w:name="_Toc338976794"/>
      <w:bookmarkStart w:id="722" w:name="_Toc351291146"/>
      <w:r w:rsidRPr="007B709C">
        <w:rPr>
          <w:rFonts w:asciiTheme="majorHAnsi" w:hAnsiTheme="majorHAnsi" w:cstheme="minorHAnsi"/>
          <w:b w:val="0"/>
          <w:color w:val="000000" w:themeColor="text1"/>
        </w:rPr>
        <w:t xml:space="preserve">a także pod kątem występowania innych zagrożeń bezpieczeństwa </w:t>
      </w:r>
      <w:r w:rsidRPr="007B709C">
        <w:rPr>
          <w:rFonts w:asciiTheme="majorHAnsi" w:hAnsiTheme="majorHAnsi" w:cstheme="minorHAnsi"/>
          <w:b w:val="0"/>
          <w:color w:val="000000" w:themeColor="text1"/>
        </w:rPr>
        <w:lastRenderedPageBreak/>
        <w:t>teleinformatycznego badanej Infrastruktury Licznikowej</w:t>
      </w:r>
      <w:r w:rsidR="00711754" w:rsidRPr="007B709C">
        <w:rPr>
          <w:rFonts w:asciiTheme="majorHAnsi" w:hAnsiTheme="majorHAnsi" w:cstheme="minorHAnsi"/>
          <w:b w:val="0"/>
          <w:color w:val="000000" w:themeColor="text1"/>
        </w:rPr>
        <w:t xml:space="preserve"> oraz procesów produkcji</w:t>
      </w:r>
      <w:r w:rsidRPr="007B709C">
        <w:rPr>
          <w:rFonts w:asciiTheme="majorHAnsi" w:hAnsiTheme="majorHAnsi" w:cstheme="minorHAnsi"/>
          <w:b w:val="0"/>
          <w:color w:val="000000" w:themeColor="text1"/>
        </w:rPr>
        <w:t>.</w:t>
      </w:r>
      <w:bookmarkEnd w:id="721"/>
      <w:bookmarkEnd w:id="722"/>
    </w:p>
    <w:p w:rsidR="00050D7C" w:rsidRPr="007B709C" w:rsidRDefault="000338B4"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23" w:name="_Ref338061540"/>
      <w:bookmarkStart w:id="724" w:name="_Toc338976795"/>
      <w:bookmarkStart w:id="725" w:name="_Toc351291147"/>
      <w:r w:rsidRPr="007B709C">
        <w:rPr>
          <w:rFonts w:asciiTheme="majorHAnsi" w:hAnsiTheme="majorHAnsi" w:cstheme="minorHAnsi"/>
          <w:color w:val="000000" w:themeColor="text1"/>
        </w:rPr>
        <w:t>[Miejsce audytu]</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Audyt bezpieczeństwa prowadzony będzie w lokalizacjach odpowiednich do charakteru czynności audytora, w szczególności w miejscu produkcji Urządzeń i w magazynach producenta Urządzeń lub Wykonawcy</w:t>
      </w:r>
      <w:r w:rsidR="00711754" w:rsidRPr="007B709C">
        <w:rPr>
          <w:rFonts w:asciiTheme="majorHAnsi" w:hAnsiTheme="majorHAnsi" w:cstheme="minorHAnsi"/>
          <w:b w:val="0"/>
          <w:color w:val="000000" w:themeColor="text1"/>
        </w:rPr>
        <w:t>, a także u Zamawiającego</w:t>
      </w:r>
      <w:r w:rsidR="00050D7C" w:rsidRPr="007B709C">
        <w:rPr>
          <w:rFonts w:asciiTheme="majorHAnsi" w:hAnsiTheme="majorHAnsi" w:cstheme="minorHAnsi"/>
          <w:b w:val="0"/>
          <w:color w:val="000000" w:themeColor="text1"/>
        </w:rPr>
        <w:t>. Audyt bezpieczeństwa polegać będzie w szczególności na:</w:t>
      </w:r>
      <w:bookmarkEnd w:id="723"/>
      <w:bookmarkEnd w:id="724"/>
      <w:bookmarkEnd w:id="725"/>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26" w:name="_Toc338976796"/>
      <w:bookmarkStart w:id="727" w:name="_Toc351291148"/>
      <w:r w:rsidRPr="007B709C">
        <w:rPr>
          <w:rFonts w:asciiTheme="majorHAnsi" w:hAnsiTheme="majorHAnsi" w:cstheme="minorHAnsi"/>
          <w:b w:val="0"/>
          <w:color w:val="000000" w:themeColor="text1"/>
        </w:rPr>
        <w:t>zbadaniu konstrukcji Urządzeń;</w:t>
      </w:r>
      <w:bookmarkEnd w:id="726"/>
      <w:bookmarkEnd w:id="727"/>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28" w:name="_Toc338976797"/>
      <w:bookmarkStart w:id="729" w:name="_Toc351291149"/>
      <w:r w:rsidRPr="007B709C">
        <w:rPr>
          <w:rFonts w:asciiTheme="majorHAnsi" w:hAnsiTheme="majorHAnsi" w:cstheme="minorHAnsi"/>
          <w:b w:val="0"/>
          <w:color w:val="000000" w:themeColor="text1"/>
        </w:rPr>
        <w:t>zbadaniu oprogramowania Urządzeń;</w:t>
      </w:r>
      <w:bookmarkEnd w:id="728"/>
      <w:bookmarkEnd w:id="729"/>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30" w:name="_Toc338976798"/>
      <w:bookmarkStart w:id="731" w:name="_Toc351291150"/>
      <w:r w:rsidRPr="007B709C">
        <w:rPr>
          <w:rFonts w:asciiTheme="majorHAnsi" w:hAnsiTheme="majorHAnsi" w:cstheme="minorHAnsi"/>
          <w:b w:val="0"/>
          <w:color w:val="000000" w:themeColor="text1"/>
        </w:rPr>
        <w:t>zbadaniu procesu budowy</w:t>
      </w:r>
      <w:r w:rsidR="00711754" w:rsidRPr="007B709C">
        <w:rPr>
          <w:rFonts w:asciiTheme="majorHAnsi" w:hAnsiTheme="majorHAnsi" w:cstheme="minorHAnsi"/>
          <w:b w:val="0"/>
          <w:color w:val="000000" w:themeColor="text1"/>
        </w:rPr>
        <w:t xml:space="preserve"> i produkcji</w:t>
      </w:r>
      <w:r w:rsidRPr="007B709C">
        <w:rPr>
          <w:rFonts w:asciiTheme="majorHAnsi" w:hAnsiTheme="majorHAnsi" w:cstheme="minorHAnsi"/>
          <w:b w:val="0"/>
          <w:color w:val="000000" w:themeColor="text1"/>
        </w:rPr>
        <w:t xml:space="preserve"> Urządzeń;</w:t>
      </w:r>
      <w:bookmarkEnd w:id="730"/>
      <w:bookmarkEnd w:id="731"/>
    </w:p>
    <w:p w:rsidR="00050D7C" w:rsidRPr="007B709C" w:rsidRDefault="00181238"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32" w:name="_Ref338062377"/>
      <w:bookmarkStart w:id="733" w:name="_Toc338976799"/>
      <w:bookmarkStart w:id="734" w:name="_Toc351291151"/>
      <w:r w:rsidRPr="007B709C">
        <w:rPr>
          <w:rFonts w:asciiTheme="majorHAnsi" w:hAnsiTheme="majorHAnsi" w:cstheme="minorHAnsi"/>
          <w:color w:val="000000" w:themeColor="text1"/>
        </w:rPr>
        <w:t>[Osoba audytora]</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Audyt prowadzony będzie przez audytora wskazanego przez Zamawiającego.</w:t>
      </w:r>
      <w:bookmarkEnd w:id="732"/>
      <w:bookmarkEnd w:id="733"/>
      <w:bookmarkEnd w:id="734"/>
      <w:r w:rsidR="0025498A" w:rsidRPr="007B709C">
        <w:rPr>
          <w:rFonts w:asciiTheme="majorHAnsi" w:hAnsiTheme="majorHAnsi" w:cstheme="minorHAnsi"/>
          <w:b w:val="0"/>
          <w:color w:val="000000" w:themeColor="text1"/>
        </w:rPr>
        <w:t xml:space="preserve"> Audytor nie może być podmiotem zajmującym się produkcją Urządzeń.</w:t>
      </w:r>
    </w:p>
    <w:p w:rsidR="00050D7C" w:rsidRPr="007B709C" w:rsidRDefault="00F119D6"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35" w:name="_Toc338976800"/>
      <w:bookmarkStart w:id="736" w:name="_Toc351291152"/>
      <w:r w:rsidRPr="007B709C">
        <w:rPr>
          <w:rFonts w:asciiTheme="majorHAnsi" w:hAnsiTheme="majorHAnsi" w:cstheme="minorHAnsi"/>
          <w:color w:val="000000" w:themeColor="text1"/>
        </w:rPr>
        <w:t>[Zakres obowiązków]</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Producent Urządzeń lub Wykonawca zobowiązany będzie:</w:t>
      </w:r>
      <w:bookmarkEnd w:id="735"/>
      <w:bookmarkEnd w:id="736"/>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37" w:name="_Toc338976801"/>
      <w:bookmarkStart w:id="738" w:name="_Toc351291153"/>
      <w:r w:rsidRPr="007B709C">
        <w:rPr>
          <w:rFonts w:asciiTheme="majorHAnsi" w:hAnsiTheme="majorHAnsi" w:cstheme="minorHAnsi"/>
          <w:b w:val="0"/>
          <w:color w:val="000000" w:themeColor="text1"/>
        </w:rPr>
        <w:t xml:space="preserve">zapewnić audytorowi dostęp do miejsc wskazanych w </w:t>
      </w:r>
      <w:r w:rsidR="005762FA" w:rsidRPr="007B709C">
        <w:rPr>
          <w:color w:val="000000" w:themeColor="text1"/>
        </w:rPr>
        <w:fldChar w:fldCharType="begin"/>
      </w:r>
      <w:r w:rsidR="005762FA" w:rsidRPr="007B709C">
        <w:rPr>
          <w:color w:val="000000" w:themeColor="text1"/>
        </w:rPr>
        <w:instrText xml:space="preserve"> REF _Ref338061540 \r \h  \* MERGEFORMAT </w:instrText>
      </w:r>
      <w:r w:rsidR="005762FA" w:rsidRPr="007B709C">
        <w:rPr>
          <w:color w:val="000000" w:themeColor="text1"/>
        </w:rPr>
      </w:r>
      <w:r w:rsidR="005762FA" w:rsidRPr="007B709C">
        <w:rPr>
          <w:color w:val="000000" w:themeColor="text1"/>
        </w:rPr>
        <w:fldChar w:fldCharType="separate"/>
      </w:r>
      <w:r w:rsidR="00EE63AE" w:rsidRPr="007B709C">
        <w:rPr>
          <w:rFonts w:asciiTheme="majorHAnsi" w:hAnsiTheme="majorHAnsi" w:cstheme="minorHAnsi"/>
          <w:b w:val="0"/>
          <w:color w:val="000000" w:themeColor="text1"/>
        </w:rPr>
        <w:t>§ 213</w:t>
      </w:r>
      <w:r w:rsidR="005762FA" w:rsidRPr="007B709C">
        <w:rPr>
          <w:color w:val="000000" w:themeColor="text1"/>
        </w:rPr>
        <w:fldChar w:fldCharType="end"/>
      </w:r>
      <w:r w:rsidRPr="007B709C">
        <w:rPr>
          <w:rFonts w:asciiTheme="majorHAnsi" w:hAnsiTheme="majorHAnsi" w:cstheme="minorHAnsi"/>
          <w:b w:val="0"/>
          <w:color w:val="000000" w:themeColor="text1"/>
        </w:rPr>
        <w:t>, celem skontrolowania losowo wybranych przez audytora Urządzeń oraz zbadania procesu produkcji Urządzeń;</w:t>
      </w:r>
      <w:bookmarkEnd w:id="737"/>
      <w:bookmarkEnd w:id="738"/>
    </w:p>
    <w:p w:rsidR="00DD59D0" w:rsidRPr="007B709C" w:rsidRDefault="0025498A" w:rsidP="0025498A">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39" w:name="_Toc338976802"/>
      <w:bookmarkStart w:id="740" w:name="_Toc351291154"/>
      <w:r w:rsidRPr="007B709C">
        <w:rPr>
          <w:rFonts w:asciiTheme="majorHAnsi" w:hAnsiTheme="majorHAnsi" w:cstheme="minorHAnsi"/>
          <w:b w:val="0"/>
          <w:color w:val="000000" w:themeColor="text1"/>
        </w:rPr>
        <w:t xml:space="preserve">udostępnić do wglądu, bez możliwości kopiowania, </w:t>
      </w:r>
      <w:r w:rsidR="00050D7C" w:rsidRPr="007B709C">
        <w:rPr>
          <w:rFonts w:asciiTheme="majorHAnsi" w:hAnsiTheme="majorHAnsi" w:cstheme="minorHAnsi"/>
          <w:b w:val="0"/>
          <w:color w:val="000000" w:themeColor="text1"/>
        </w:rPr>
        <w:t>audytorowi schemat ideowy oraz specyfikację materiałową komponentów Urządzeń, celem weryfikacji stopnia bezpieczeństwa konstrukcji i ich podatności na zewnętrzną manipulację;</w:t>
      </w:r>
      <w:bookmarkEnd w:id="739"/>
      <w:bookmarkEnd w:id="740"/>
    </w:p>
    <w:p w:rsidR="00050D7C" w:rsidRPr="007B709C" w:rsidRDefault="00DD59D0" w:rsidP="00DD59D0">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 xml:space="preserve">udostępnić audytorowi </w:t>
      </w:r>
      <w:r w:rsidR="005A0AF9" w:rsidRPr="007B709C">
        <w:rPr>
          <w:rFonts w:asciiTheme="majorHAnsi" w:hAnsiTheme="majorHAnsi" w:cstheme="minorHAnsi"/>
          <w:b w:val="0"/>
          <w:color w:val="000000" w:themeColor="text1"/>
        </w:rPr>
        <w:t>oprogramowanie</w:t>
      </w:r>
      <w:r w:rsidRPr="007B709C">
        <w:rPr>
          <w:rFonts w:asciiTheme="majorHAnsi" w:hAnsiTheme="majorHAnsi" w:cstheme="minorHAnsi"/>
          <w:b w:val="0"/>
          <w:color w:val="000000" w:themeColor="text1"/>
        </w:rPr>
        <w:t xml:space="preserve"> dedykowane, dokumentację techniczną „powykonawcza”: Opis obiektów COSEM, opis protokołu jakim można </w:t>
      </w:r>
      <w:r w:rsidR="005A0AF9" w:rsidRPr="007B709C">
        <w:rPr>
          <w:rFonts w:asciiTheme="majorHAnsi" w:hAnsiTheme="majorHAnsi" w:cstheme="minorHAnsi"/>
          <w:b w:val="0"/>
          <w:color w:val="000000" w:themeColor="text1"/>
        </w:rPr>
        <w:t>skomunikować</w:t>
      </w:r>
      <w:r w:rsidRPr="007B709C">
        <w:rPr>
          <w:rFonts w:asciiTheme="majorHAnsi" w:hAnsiTheme="majorHAnsi" w:cstheme="minorHAnsi"/>
          <w:b w:val="0"/>
          <w:color w:val="000000" w:themeColor="text1"/>
        </w:rPr>
        <w:t xml:space="preserve"> się z Urządzeniem, DTR; instrukcje obsługi Urządzeń, oprogramo</w:t>
      </w:r>
      <w:r w:rsidR="00994966" w:rsidRPr="007B709C">
        <w:rPr>
          <w:rFonts w:asciiTheme="majorHAnsi" w:hAnsiTheme="majorHAnsi" w:cstheme="minorHAnsi"/>
          <w:b w:val="0"/>
          <w:color w:val="000000" w:themeColor="text1"/>
        </w:rPr>
        <w:t>wania dedykowanego, dokumentację protokołów;</w:t>
      </w:r>
    </w:p>
    <w:p w:rsidR="008F42E5" w:rsidRPr="007B709C" w:rsidRDefault="00050D7C" w:rsidP="00DD59D0">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41" w:name="_Toc338976803"/>
      <w:bookmarkStart w:id="742" w:name="_Toc351291155"/>
      <w:r w:rsidRPr="007B709C">
        <w:rPr>
          <w:rFonts w:asciiTheme="majorHAnsi" w:hAnsiTheme="majorHAnsi" w:cstheme="minorHAnsi"/>
          <w:b w:val="0"/>
          <w:color w:val="000000" w:themeColor="text1"/>
        </w:rPr>
        <w:t>umożliwić audytorowi</w:t>
      </w:r>
      <w:r w:rsidR="00DD59D0" w:rsidRPr="007B709C">
        <w:rPr>
          <w:rFonts w:asciiTheme="majorHAnsi" w:hAnsiTheme="majorHAnsi" w:cstheme="minorHAnsi"/>
          <w:b w:val="0"/>
          <w:color w:val="000000" w:themeColor="text1"/>
        </w:rPr>
        <w:t xml:space="preserve"> przeprowadzenie </w:t>
      </w:r>
      <w:r w:rsidR="00DD59D0" w:rsidRPr="007B709C">
        <w:rPr>
          <w:color w:val="000000" w:themeColor="text1"/>
        </w:rPr>
        <w:t xml:space="preserve"> </w:t>
      </w:r>
      <w:r w:rsidR="00DD59D0" w:rsidRPr="007B709C">
        <w:rPr>
          <w:rFonts w:asciiTheme="majorHAnsi" w:hAnsiTheme="majorHAnsi" w:cstheme="minorHAnsi"/>
          <w:b w:val="0"/>
          <w:color w:val="000000" w:themeColor="text1"/>
        </w:rPr>
        <w:t>testów Urządzeń na terenie producenta np. z wykorzystaniem laboratorium producenta</w:t>
      </w:r>
      <w:r w:rsidRPr="007B709C">
        <w:rPr>
          <w:rFonts w:asciiTheme="majorHAnsi" w:hAnsiTheme="majorHAnsi" w:cstheme="minorHAnsi"/>
          <w:b w:val="0"/>
          <w:color w:val="000000" w:themeColor="text1"/>
        </w:rPr>
        <w:t>;</w:t>
      </w:r>
      <w:bookmarkEnd w:id="741"/>
      <w:bookmarkEnd w:id="742"/>
    </w:p>
    <w:p w:rsidR="00050D7C" w:rsidRPr="007B709C" w:rsidRDefault="006D38A2" w:rsidP="00DD59D0">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r w:rsidRPr="007B709C">
        <w:rPr>
          <w:rFonts w:asciiTheme="majorHAnsi" w:hAnsiTheme="majorHAnsi" w:cstheme="minorHAnsi"/>
          <w:b w:val="0"/>
          <w:color w:val="000000" w:themeColor="text1"/>
        </w:rPr>
        <w:t>umożliwić audytorowi przeprowadzenie a</w:t>
      </w:r>
      <w:r w:rsidR="008F42E5" w:rsidRPr="007B709C">
        <w:rPr>
          <w:rFonts w:asciiTheme="majorHAnsi" w:hAnsiTheme="majorHAnsi" w:cstheme="minorHAnsi"/>
          <w:b w:val="0"/>
          <w:color w:val="000000" w:themeColor="text1"/>
        </w:rPr>
        <w:t>udyt</w:t>
      </w:r>
      <w:r w:rsidRPr="007B709C">
        <w:rPr>
          <w:rFonts w:asciiTheme="majorHAnsi" w:hAnsiTheme="majorHAnsi" w:cstheme="minorHAnsi"/>
          <w:b w:val="0"/>
          <w:color w:val="000000" w:themeColor="text1"/>
        </w:rPr>
        <w:t>u</w:t>
      </w:r>
      <w:r w:rsidR="008F42E5" w:rsidRPr="007B709C">
        <w:rPr>
          <w:rFonts w:asciiTheme="majorHAnsi" w:hAnsiTheme="majorHAnsi" w:cstheme="minorHAnsi"/>
          <w:b w:val="0"/>
          <w:color w:val="000000" w:themeColor="text1"/>
        </w:rPr>
        <w:t xml:space="preserve"> procesu wytwarzania</w:t>
      </w:r>
      <w:r w:rsidRPr="007B709C">
        <w:rPr>
          <w:rFonts w:asciiTheme="majorHAnsi" w:hAnsiTheme="majorHAnsi" w:cstheme="minorHAnsi"/>
          <w:b w:val="0"/>
          <w:color w:val="000000" w:themeColor="text1"/>
        </w:rPr>
        <w:t xml:space="preserve"> </w:t>
      </w:r>
      <w:proofErr w:type="spellStart"/>
      <w:r w:rsidRPr="007B709C">
        <w:rPr>
          <w:rFonts w:asciiTheme="majorHAnsi" w:hAnsiTheme="majorHAnsi" w:cstheme="minorHAnsi"/>
          <w:b w:val="0"/>
          <w:color w:val="000000" w:themeColor="text1"/>
        </w:rPr>
        <w:t>firmware’u</w:t>
      </w:r>
      <w:proofErr w:type="spellEnd"/>
      <w:r w:rsidR="008F42E5" w:rsidRPr="007B709C">
        <w:rPr>
          <w:rFonts w:asciiTheme="majorHAnsi" w:hAnsiTheme="majorHAnsi" w:cstheme="minorHAnsi"/>
          <w:b w:val="0"/>
          <w:color w:val="000000" w:themeColor="text1"/>
        </w:rPr>
        <w:t xml:space="preserve"> od </w:t>
      </w:r>
      <w:r w:rsidRPr="007B709C">
        <w:rPr>
          <w:rFonts w:asciiTheme="majorHAnsi" w:hAnsiTheme="majorHAnsi" w:cstheme="minorHAnsi"/>
          <w:b w:val="0"/>
          <w:color w:val="000000" w:themeColor="text1"/>
        </w:rPr>
        <w:t xml:space="preserve">jego </w:t>
      </w:r>
      <w:r w:rsidR="008F42E5" w:rsidRPr="007B709C">
        <w:rPr>
          <w:rFonts w:asciiTheme="majorHAnsi" w:hAnsiTheme="majorHAnsi" w:cstheme="minorHAnsi"/>
          <w:b w:val="0"/>
          <w:color w:val="000000" w:themeColor="text1"/>
        </w:rPr>
        <w:t>projektowania do wgrania</w:t>
      </w:r>
      <w:r w:rsidRPr="007B709C">
        <w:rPr>
          <w:rFonts w:asciiTheme="majorHAnsi" w:hAnsiTheme="majorHAnsi" w:cstheme="minorHAnsi"/>
          <w:b w:val="0"/>
          <w:color w:val="000000" w:themeColor="text1"/>
        </w:rPr>
        <w:t xml:space="preserve"> do Urządzeń, jednak bez możliwości kopiowania oprogramowania</w:t>
      </w:r>
      <w:r w:rsidR="001150EE" w:rsidRPr="007B709C">
        <w:rPr>
          <w:rFonts w:asciiTheme="majorHAnsi" w:hAnsiTheme="majorHAnsi" w:cstheme="minorHAnsi"/>
          <w:b w:val="0"/>
          <w:color w:val="000000" w:themeColor="text1"/>
        </w:rPr>
        <w:t>;</w:t>
      </w:r>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43" w:name="_Toc338976804"/>
      <w:bookmarkStart w:id="744" w:name="_Toc351291156"/>
      <w:r w:rsidRPr="007B709C">
        <w:rPr>
          <w:rFonts w:asciiTheme="majorHAnsi" w:hAnsiTheme="majorHAnsi" w:cstheme="minorHAnsi"/>
          <w:b w:val="0"/>
          <w:color w:val="000000" w:themeColor="text1"/>
        </w:rPr>
        <w:t>udostępnić audytorowi kopię oprogramowania Urządzeń w postaci źródłowej, niezabezpieczonej, umożliwiającej sprawdzenie kodu pod względem bezpieczeństwa wraz z informacjami na temat używanego kompilatora oraz jego ustawieniami; Jeżeli Producent nie wyrazi zgody na prowadzenie przez audytora prac związanych ze sprawdzeniem kodów źródłowych poza swoją siedzibą, ma obowiązek na swój koszt zapewnić audytorowi możliwość prowadzenia tych prac w siedzibie Producenta, w szczególności zapewnić dostęp do pomieszczeń i infrastruktury biurowej, połączenie z Internetem, ew. bezpieczne połączenia przez sieć VPN;</w:t>
      </w:r>
      <w:bookmarkEnd w:id="743"/>
      <w:bookmarkEnd w:id="744"/>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45" w:name="_Toc338976805"/>
      <w:bookmarkStart w:id="746" w:name="_Toc351291157"/>
      <w:r w:rsidRPr="007B709C">
        <w:rPr>
          <w:rFonts w:asciiTheme="majorHAnsi" w:hAnsiTheme="majorHAnsi" w:cstheme="minorHAnsi"/>
          <w:b w:val="0"/>
          <w:color w:val="000000" w:themeColor="text1"/>
        </w:rPr>
        <w:t>udostępnić informacje potrzebne audytorowi do wykonania audytu;</w:t>
      </w:r>
      <w:bookmarkEnd w:id="745"/>
      <w:bookmarkEnd w:id="746"/>
    </w:p>
    <w:p w:rsidR="00050D7C" w:rsidRPr="007B709C" w:rsidRDefault="00050D7C" w:rsidP="00200C8B">
      <w:pPr>
        <w:pStyle w:val="Nagwek1"/>
        <w:widowControl w:val="0"/>
        <w:numPr>
          <w:ilvl w:val="2"/>
          <w:numId w:val="13"/>
        </w:numPr>
        <w:tabs>
          <w:tab w:val="clear" w:pos="1588"/>
          <w:tab w:val="num" w:pos="1418"/>
        </w:tabs>
        <w:spacing w:before="60" w:after="60" w:line="300" w:lineRule="atLeast"/>
        <w:ind w:left="1418" w:hanging="567"/>
        <w:rPr>
          <w:rFonts w:asciiTheme="majorHAnsi" w:hAnsiTheme="majorHAnsi" w:cstheme="minorHAnsi"/>
          <w:b w:val="0"/>
          <w:color w:val="000000" w:themeColor="text1"/>
        </w:rPr>
      </w:pPr>
      <w:bookmarkStart w:id="747" w:name="_Toc338976806"/>
      <w:bookmarkStart w:id="748" w:name="_Toc351291158"/>
      <w:r w:rsidRPr="007B709C">
        <w:rPr>
          <w:rFonts w:asciiTheme="majorHAnsi" w:hAnsiTheme="majorHAnsi" w:cstheme="minorHAnsi"/>
          <w:b w:val="0"/>
          <w:color w:val="000000" w:themeColor="text1"/>
        </w:rPr>
        <w:t>udzielać odpowiedzi na stawiane przez audytora pytania;</w:t>
      </w:r>
      <w:bookmarkEnd w:id="747"/>
      <w:bookmarkEnd w:id="748"/>
    </w:p>
    <w:p w:rsidR="00050D7C" w:rsidRPr="007B709C" w:rsidRDefault="00BF76D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49" w:name="_Toc338976813"/>
      <w:bookmarkStart w:id="750" w:name="_Toc351291165"/>
      <w:r w:rsidRPr="007B709C">
        <w:rPr>
          <w:rFonts w:asciiTheme="majorHAnsi" w:hAnsiTheme="majorHAnsi" w:cstheme="minorHAnsi"/>
          <w:color w:val="000000" w:themeColor="text1"/>
        </w:rPr>
        <w:t>[Częstotliwość]</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 xml:space="preserve">Audyty mogą być prowadzone nie częściej niż raz na </w:t>
      </w:r>
      <w:r w:rsidR="005A0AF9" w:rsidRPr="007B709C">
        <w:rPr>
          <w:rFonts w:asciiTheme="majorHAnsi" w:hAnsiTheme="majorHAnsi" w:cstheme="minorHAnsi"/>
          <w:b w:val="0"/>
          <w:color w:val="000000" w:themeColor="text1"/>
        </w:rPr>
        <w:t>12</w:t>
      </w:r>
      <w:r w:rsidR="00050D7C" w:rsidRPr="007B709C">
        <w:rPr>
          <w:rFonts w:asciiTheme="majorHAnsi" w:hAnsiTheme="majorHAnsi" w:cstheme="minorHAnsi"/>
          <w:b w:val="0"/>
          <w:color w:val="000000" w:themeColor="text1"/>
        </w:rPr>
        <w:t xml:space="preserve"> (</w:t>
      </w:r>
      <w:r w:rsidR="005A0AF9" w:rsidRPr="007B709C">
        <w:rPr>
          <w:rFonts w:asciiTheme="majorHAnsi" w:hAnsiTheme="majorHAnsi" w:cstheme="minorHAnsi"/>
          <w:b w:val="0"/>
          <w:color w:val="000000" w:themeColor="text1"/>
        </w:rPr>
        <w:t>dwanaście</w:t>
      </w:r>
      <w:r w:rsidR="00050D7C" w:rsidRPr="007B709C">
        <w:rPr>
          <w:rFonts w:asciiTheme="majorHAnsi" w:hAnsiTheme="majorHAnsi" w:cstheme="minorHAnsi"/>
          <w:b w:val="0"/>
          <w:color w:val="000000" w:themeColor="text1"/>
        </w:rPr>
        <w:t xml:space="preserve">) miesięcy, liczone od dnia zawarcia </w:t>
      </w:r>
      <w:r w:rsidR="005A0AF9" w:rsidRPr="007B709C">
        <w:rPr>
          <w:rFonts w:asciiTheme="majorHAnsi" w:hAnsiTheme="majorHAnsi" w:cstheme="minorHAnsi"/>
          <w:b w:val="0"/>
          <w:color w:val="000000" w:themeColor="text1"/>
        </w:rPr>
        <w:t>U</w:t>
      </w:r>
      <w:r w:rsidR="00050D7C" w:rsidRPr="007B709C">
        <w:rPr>
          <w:rFonts w:asciiTheme="majorHAnsi" w:hAnsiTheme="majorHAnsi" w:cstheme="minorHAnsi"/>
          <w:b w:val="0"/>
          <w:color w:val="000000" w:themeColor="text1"/>
        </w:rPr>
        <w:t xml:space="preserve">mowy lub zakończenia poprzedniego audytu. Częstszy audyt dopuszczalny jedynie w wypadku, gdy jeden z poprzednio przeprowadzonych audytów dał wynik negatywny (tj. stwierdzono zagrażające bezpieczeństwu okoliczności, o których mowa w </w:t>
      </w:r>
      <w:r w:rsidR="005762FA" w:rsidRPr="007B709C">
        <w:rPr>
          <w:color w:val="000000" w:themeColor="text1"/>
        </w:rPr>
        <w:fldChar w:fldCharType="begin"/>
      </w:r>
      <w:r w:rsidR="005762FA" w:rsidRPr="007B709C">
        <w:rPr>
          <w:color w:val="000000" w:themeColor="text1"/>
        </w:rPr>
        <w:instrText xml:space="preserve"> REF _Ref316646912 \r \h  \* MERGEFORMAT </w:instrText>
      </w:r>
      <w:r w:rsidR="005762FA" w:rsidRPr="007B709C">
        <w:rPr>
          <w:color w:val="000000" w:themeColor="text1"/>
        </w:rPr>
      </w:r>
      <w:r w:rsidR="005762FA" w:rsidRPr="007B709C">
        <w:rPr>
          <w:color w:val="000000" w:themeColor="text1"/>
        </w:rPr>
        <w:fldChar w:fldCharType="separate"/>
      </w:r>
      <w:r w:rsidR="005A0AF9" w:rsidRPr="007B709C">
        <w:rPr>
          <w:rFonts w:asciiTheme="majorHAnsi" w:hAnsiTheme="majorHAnsi" w:cstheme="minorHAnsi"/>
          <w:b w:val="0"/>
          <w:color w:val="000000" w:themeColor="text1"/>
        </w:rPr>
        <w:t>§ 212</w:t>
      </w:r>
      <w:r w:rsidR="005762FA" w:rsidRPr="007B709C">
        <w:rPr>
          <w:color w:val="000000" w:themeColor="text1"/>
        </w:rPr>
        <w:fldChar w:fldCharType="end"/>
      </w:r>
      <w:r w:rsidR="00050D7C" w:rsidRPr="007B709C">
        <w:rPr>
          <w:rFonts w:asciiTheme="majorHAnsi" w:hAnsiTheme="majorHAnsi" w:cstheme="minorHAnsi"/>
          <w:b w:val="0"/>
          <w:color w:val="000000" w:themeColor="text1"/>
        </w:rPr>
        <w:t>, gdy producent Urządzeń bez uzasadnionego powodu uniemożliwił przeprowadzenie audytu</w:t>
      </w:r>
      <w:r w:rsidR="005A0AF9" w:rsidRPr="007B709C">
        <w:rPr>
          <w:rFonts w:asciiTheme="majorHAnsi" w:hAnsiTheme="majorHAnsi" w:cstheme="minorHAnsi"/>
          <w:b w:val="0"/>
          <w:color w:val="000000" w:themeColor="text1"/>
        </w:rPr>
        <w:t>, albo gdy Zamawiający dysponuje uzasadnionym powodem wszczęcia takiego audytu</w:t>
      </w:r>
      <w:r w:rsidR="00050D7C" w:rsidRPr="007B709C">
        <w:rPr>
          <w:rFonts w:asciiTheme="majorHAnsi" w:hAnsiTheme="majorHAnsi" w:cstheme="minorHAnsi"/>
          <w:b w:val="0"/>
          <w:color w:val="000000" w:themeColor="text1"/>
        </w:rPr>
        <w:t>.</w:t>
      </w:r>
      <w:bookmarkEnd w:id="749"/>
      <w:bookmarkEnd w:id="750"/>
    </w:p>
    <w:p w:rsidR="00050D7C" w:rsidRPr="007B709C" w:rsidRDefault="00BF76D2"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51" w:name="_Toc338976814"/>
      <w:bookmarkStart w:id="752" w:name="_Toc351291166"/>
      <w:r w:rsidRPr="007B709C">
        <w:rPr>
          <w:rFonts w:asciiTheme="majorHAnsi" w:hAnsiTheme="majorHAnsi" w:cstheme="minorHAnsi"/>
          <w:color w:val="000000" w:themeColor="text1"/>
        </w:rPr>
        <w:t>[Okres audytów]</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Audyty mogą być prowadzone wyłącznie w okresie obowiązywania Umowy.</w:t>
      </w:r>
      <w:bookmarkEnd w:id="751"/>
      <w:bookmarkEnd w:id="752"/>
      <w:r w:rsidR="00050D7C" w:rsidRPr="007B709C">
        <w:rPr>
          <w:rFonts w:asciiTheme="majorHAnsi" w:hAnsiTheme="majorHAnsi" w:cstheme="minorHAnsi"/>
          <w:b w:val="0"/>
          <w:color w:val="000000" w:themeColor="text1"/>
        </w:rPr>
        <w:t xml:space="preserve"> </w:t>
      </w:r>
    </w:p>
    <w:p w:rsidR="00050D7C" w:rsidRPr="007B709C" w:rsidRDefault="00DE7FEC"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53" w:name="_Toc338976815"/>
      <w:bookmarkStart w:id="754" w:name="_Toc351291167"/>
      <w:r w:rsidRPr="007B709C">
        <w:rPr>
          <w:rFonts w:asciiTheme="majorHAnsi" w:hAnsiTheme="majorHAnsi" w:cstheme="minorHAnsi"/>
          <w:color w:val="000000" w:themeColor="text1"/>
        </w:rPr>
        <w:lastRenderedPageBreak/>
        <w:t>[Koszty audytów]</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 xml:space="preserve">Audyty prowadzone będą metodą </w:t>
      </w:r>
      <w:proofErr w:type="spellStart"/>
      <w:r w:rsidR="00050D7C" w:rsidRPr="007B709C">
        <w:rPr>
          <w:rFonts w:asciiTheme="majorHAnsi" w:hAnsiTheme="majorHAnsi" w:cstheme="minorHAnsi"/>
          <w:b w:val="0"/>
          <w:color w:val="000000" w:themeColor="text1"/>
        </w:rPr>
        <w:t>bezkosztową</w:t>
      </w:r>
      <w:proofErr w:type="spellEnd"/>
      <w:r w:rsidR="00050D7C" w:rsidRPr="007B709C">
        <w:rPr>
          <w:rFonts w:asciiTheme="majorHAnsi" w:hAnsiTheme="majorHAnsi" w:cstheme="minorHAnsi"/>
          <w:b w:val="0"/>
          <w:color w:val="000000" w:themeColor="text1"/>
        </w:rPr>
        <w:t>, co oznacza, że każda ze stron pokrywa we własnym zakresie swoje koszty wynikające z prowadzenia audytu. W szczególności producent Urządzeń nie ponosi kosztów wynagrodzenia audytora, ani kosztów pobytu personelu audytora, a Zamawiający nie będzie ponosić kosztów wynagrodzenia personelu Producenta, kosztów badanych liczników, ani opłat licencyjnych za udostępnienie oprogramowania do badań.</w:t>
      </w:r>
      <w:bookmarkEnd w:id="753"/>
      <w:bookmarkEnd w:id="754"/>
    </w:p>
    <w:p w:rsidR="00FE0168" w:rsidRPr="007B709C" w:rsidRDefault="00FE0168" w:rsidP="00C70EFF">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55" w:name="_Ref317265395"/>
      <w:bookmarkStart w:id="756" w:name="_Ref318299703"/>
      <w:bookmarkStart w:id="757" w:name="_Toc338976816"/>
      <w:bookmarkStart w:id="758" w:name="_Toc351291168"/>
      <w:r w:rsidRPr="007B709C">
        <w:rPr>
          <w:rFonts w:asciiTheme="majorHAnsi" w:hAnsiTheme="majorHAnsi" w:cstheme="minorHAnsi"/>
          <w:color w:val="000000" w:themeColor="text1"/>
        </w:rPr>
        <w:t xml:space="preserve">[Efekt audytu] </w:t>
      </w:r>
      <w:r w:rsidRPr="007B709C">
        <w:rPr>
          <w:rFonts w:asciiTheme="majorHAnsi" w:hAnsiTheme="majorHAnsi" w:cstheme="minorHAnsi"/>
          <w:b w:val="0"/>
          <w:color w:val="000000" w:themeColor="text1"/>
        </w:rPr>
        <w:t>Z przeprowadzonego audytu audytor opracuje raport</w:t>
      </w:r>
      <w:r w:rsidR="00F34CA9" w:rsidRPr="007B709C">
        <w:rPr>
          <w:rFonts w:asciiTheme="majorHAnsi" w:hAnsiTheme="majorHAnsi" w:cstheme="minorHAnsi"/>
          <w:b w:val="0"/>
          <w:color w:val="000000" w:themeColor="text1"/>
        </w:rPr>
        <w:t xml:space="preserve">, w którym opisze przebieg audytu. </w:t>
      </w:r>
      <w:r w:rsidR="00C061A8" w:rsidRPr="007B709C">
        <w:rPr>
          <w:rFonts w:asciiTheme="majorHAnsi" w:hAnsiTheme="majorHAnsi" w:cstheme="minorHAnsi"/>
          <w:b w:val="0"/>
          <w:color w:val="000000" w:themeColor="text1"/>
        </w:rPr>
        <w:t>R</w:t>
      </w:r>
      <w:r w:rsidR="00F34CA9" w:rsidRPr="007B709C">
        <w:rPr>
          <w:rFonts w:asciiTheme="majorHAnsi" w:hAnsiTheme="majorHAnsi" w:cstheme="minorHAnsi"/>
          <w:b w:val="0"/>
          <w:color w:val="000000" w:themeColor="text1"/>
        </w:rPr>
        <w:t>aport nie może zawierać informacji stanowiących tajemnicę przedsiębiorstwa Wykonawcy lub producenta. W przypadku stwierdzenia nieprawidłowości, w raporcie zostaną wskazane działania naprawcze</w:t>
      </w:r>
      <w:r w:rsidR="00C70EFF" w:rsidRPr="007B709C">
        <w:rPr>
          <w:rFonts w:asciiTheme="majorHAnsi" w:hAnsiTheme="majorHAnsi" w:cstheme="minorHAnsi"/>
          <w:b w:val="0"/>
          <w:color w:val="000000" w:themeColor="text1"/>
        </w:rPr>
        <w:t xml:space="preserve">. które producent lub Wykonawca winien </w:t>
      </w:r>
      <w:r w:rsidR="00F34CA9" w:rsidRPr="007B709C">
        <w:rPr>
          <w:rFonts w:asciiTheme="majorHAnsi" w:hAnsiTheme="majorHAnsi" w:cstheme="minorHAnsi"/>
          <w:b w:val="0"/>
          <w:color w:val="000000" w:themeColor="text1"/>
        </w:rPr>
        <w:t xml:space="preserve"> </w:t>
      </w:r>
      <w:r w:rsidR="00C061A8" w:rsidRPr="007B709C">
        <w:rPr>
          <w:rFonts w:asciiTheme="majorHAnsi" w:hAnsiTheme="majorHAnsi" w:cstheme="minorHAnsi"/>
          <w:b w:val="0"/>
          <w:color w:val="000000" w:themeColor="text1"/>
        </w:rPr>
        <w:t xml:space="preserve">zastosować oraz czas w jakim działania te winny zostać podjęte. W przypadku gdy w wyznaczonym terminie Wykonawca lub producent nie wprowadzą działań naprawczych, Zamawiający  będzie uprawniony do odstąpienia od Umowy. Prawo odstąpienia winno zostać wykonane w terminie określonym w </w:t>
      </w:r>
      <w:r w:rsidR="00C061A8" w:rsidRPr="007B709C">
        <w:rPr>
          <w:rFonts w:asciiTheme="majorHAnsi" w:hAnsiTheme="majorHAnsi" w:cstheme="minorHAnsi"/>
          <w:b w:val="0"/>
          <w:color w:val="000000" w:themeColor="text1"/>
        </w:rPr>
        <w:fldChar w:fldCharType="begin"/>
      </w:r>
      <w:r w:rsidR="00C061A8" w:rsidRPr="007B709C">
        <w:rPr>
          <w:rFonts w:asciiTheme="majorHAnsi" w:hAnsiTheme="majorHAnsi" w:cstheme="minorHAnsi"/>
          <w:b w:val="0"/>
          <w:color w:val="000000" w:themeColor="text1"/>
        </w:rPr>
        <w:instrText xml:space="preserve"> REF _Ref358012534 \n \h </w:instrText>
      </w:r>
      <w:r w:rsidR="005B65F2" w:rsidRPr="007B709C">
        <w:rPr>
          <w:rFonts w:asciiTheme="majorHAnsi" w:hAnsiTheme="majorHAnsi" w:cstheme="minorHAnsi"/>
          <w:b w:val="0"/>
          <w:color w:val="000000" w:themeColor="text1"/>
        </w:rPr>
        <w:instrText xml:space="preserve"> \* MERGEFORMAT </w:instrText>
      </w:r>
      <w:r w:rsidR="00C061A8" w:rsidRPr="007B709C">
        <w:rPr>
          <w:rFonts w:asciiTheme="majorHAnsi" w:hAnsiTheme="majorHAnsi" w:cstheme="minorHAnsi"/>
          <w:b w:val="0"/>
          <w:color w:val="000000" w:themeColor="text1"/>
        </w:rPr>
      </w:r>
      <w:r w:rsidR="00C061A8" w:rsidRPr="007B709C">
        <w:rPr>
          <w:rFonts w:asciiTheme="majorHAnsi" w:hAnsiTheme="majorHAnsi" w:cstheme="minorHAnsi"/>
          <w:b w:val="0"/>
          <w:color w:val="000000" w:themeColor="text1"/>
        </w:rPr>
        <w:fldChar w:fldCharType="separate"/>
      </w:r>
      <w:r w:rsidR="00C061A8" w:rsidRPr="007B709C">
        <w:rPr>
          <w:rFonts w:asciiTheme="majorHAnsi" w:hAnsiTheme="majorHAnsi" w:cstheme="minorHAnsi"/>
          <w:b w:val="0"/>
          <w:color w:val="000000" w:themeColor="text1"/>
        </w:rPr>
        <w:t>§ 190</w:t>
      </w:r>
      <w:r w:rsidR="00C061A8" w:rsidRPr="007B709C">
        <w:rPr>
          <w:rFonts w:asciiTheme="majorHAnsi" w:hAnsiTheme="majorHAnsi" w:cstheme="minorHAnsi"/>
          <w:b w:val="0"/>
          <w:color w:val="000000" w:themeColor="text1"/>
        </w:rPr>
        <w:fldChar w:fldCharType="end"/>
      </w:r>
      <w:r w:rsidR="00C061A8" w:rsidRPr="007B709C">
        <w:rPr>
          <w:rFonts w:asciiTheme="majorHAnsi" w:hAnsiTheme="majorHAnsi" w:cstheme="minorHAnsi"/>
          <w:b w:val="0"/>
          <w:color w:val="000000" w:themeColor="text1"/>
        </w:rPr>
        <w:t>.</w:t>
      </w:r>
      <w:r w:rsidR="00F34CA9" w:rsidRPr="007B709C">
        <w:rPr>
          <w:rFonts w:asciiTheme="majorHAnsi" w:hAnsiTheme="majorHAnsi" w:cstheme="minorHAnsi"/>
          <w:b w:val="0"/>
          <w:color w:val="000000" w:themeColor="text1"/>
        </w:rPr>
        <w:t xml:space="preserve"> </w:t>
      </w:r>
      <w:r w:rsidR="00C061A8" w:rsidRPr="007B709C">
        <w:rPr>
          <w:rFonts w:asciiTheme="majorHAnsi" w:hAnsiTheme="majorHAnsi" w:cstheme="minorHAnsi"/>
          <w:b w:val="0"/>
          <w:color w:val="000000" w:themeColor="text1"/>
        </w:rPr>
        <w:t xml:space="preserve">Wnioski wynikające z raportu mogą </w:t>
      </w:r>
      <w:proofErr w:type="spellStart"/>
      <w:r w:rsidR="00C061A8" w:rsidRPr="007B709C">
        <w:rPr>
          <w:rFonts w:asciiTheme="majorHAnsi" w:hAnsiTheme="majorHAnsi" w:cstheme="minorHAnsi"/>
          <w:b w:val="0"/>
          <w:color w:val="000000" w:themeColor="text1"/>
        </w:rPr>
        <w:t>rówież</w:t>
      </w:r>
      <w:proofErr w:type="spellEnd"/>
      <w:r w:rsidR="00C061A8" w:rsidRPr="007B709C">
        <w:rPr>
          <w:rFonts w:asciiTheme="majorHAnsi" w:hAnsiTheme="majorHAnsi" w:cstheme="minorHAnsi"/>
          <w:b w:val="0"/>
          <w:color w:val="000000" w:themeColor="text1"/>
        </w:rPr>
        <w:t xml:space="preserve"> stanowić podstawę do wstrzymania przez Zamawiającego wykonywania Umowy. </w:t>
      </w:r>
    </w:p>
    <w:p w:rsidR="00050D7C" w:rsidRDefault="006E7856" w:rsidP="0021084F">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[Poufność]</w:t>
      </w:r>
      <w:r w:rsidRPr="007B709C">
        <w:rPr>
          <w:rFonts w:asciiTheme="majorHAnsi" w:hAnsiTheme="majorHAnsi" w:cstheme="minorHAnsi"/>
          <w:b w:val="0"/>
          <w:color w:val="000000" w:themeColor="text1"/>
        </w:rPr>
        <w:t xml:space="preserve"> </w:t>
      </w:r>
      <w:r w:rsidR="00050D7C" w:rsidRPr="007B709C">
        <w:rPr>
          <w:rFonts w:asciiTheme="majorHAnsi" w:hAnsiTheme="majorHAnsi" w:cstheme="minorHAnsi"/>
          <w:b w:val="0"/>
          <w:color w:val="000000" w:themeColor="text1"/>
        </w:rPr>
        <w:t xml:space="preserve">Zamawiający zapewni zawarcie przez audytora z podmiotem udostepniającym Urządzenia </w:t>
      </w:r>
      <w:r w:rsidR="00C061A8" w:rsidRPr="007B709C">
        <w:rPr>
          <w:rFonts w:asciiTheme="majorHAnsi" w:hAnsiTheme="majorHAnsi" w:cstheme="minorHAnsi"/>
          <w:b w:val="0"/>
          <w:color w:val="000000" w:themeColor="text1"/>
        </w:rPr>
        <w:t>lub procesy produkcji,</w:t>
      </w:r>
      <w:r w:rsidR="00050D7C" w:rsidRPr="007B709C">
        <w:rPr>
          <w:rFonts w:asciiTheme="majorHAnsi" w:hAnsiTheme="majorHAnsi" w:cstheme="minorHAnsi"/>
          <w:b w:val="0"/>
          <w:color w:val="000000" w:themeColor="text1"/>
        </w:rPr>
        <w:t xml:space="preserve"> umowy o zachowaniu poufności, której wzór stanowi </w:t>
      </w:r>
      <w:r w:rsidR="00CC59B8" w:rsidRPr="007B709C">
        <w:rPr>
          <w:rFonts w:asciiTheme="majorHAnsi" w:hAnsiTheme="majorHAnsi" w:cstheme="minorHAnsi"/>
          <w:b w:val="0"/>
          <w:color w:val="000000" w:themeColor="text1"/>
        </w:rPr>
        <w:t xml:space="preserve">Dodatek </w:t>
      </w:r>
      <w:r w:rsidR="00050D7C" w:rsidRPr="007B709C">
        <w:rPr>
          <w:rFonts w:asciiTheme="majorHAnsi" w:hAnsiTheme="majorHAnsi" w:cstheme="minorHAnsi"/>
          <w:b w:val="0"/>
          <w:color w:val="000000" w:themeColor="text1"/>
        </w:rPr>
        <w:t xml:space="preserve">nr </w:t>
      </w:r>
      <w:r w:rsidR="00CC59B8" w:rsidRPr="007B709C">
        <w:rPr>
          <w:rFonts w:asciiTheme="majorHAnsi" w:hAnsiTheme="majorHAnsi" w:cstheme="minorHAnsi"/>
          <w:b w:val="0"/>
          <w:color w:val="000000" w:themeColor="text1"/>
        </w:rPr>
        <w:t>5</w:t>
      </w:r>
      <w:r w:rsidR="00050D7C" w:rsidRPr="007B709C">
        <w:rPr>
          <w:rFonts w:asciiTheme="majorHAnsi" w:hAnsiTheme="majorHAnsi" w:cstheme="minorHAnsi"/>
          <w:b w:val="0"/>
          <w:color w:val="000000" w:themeColor="text1"/>
        </w:rPr>
        <w:t xml:space="preserve"> do Umowy [Wzór Umowy o Poufności].</w:t>
      </w:r>
      <w:bookmarkEnd w:id="755"/>
      <w:bookmarkEnd w:id="756"/>
      <w:bookmarkEnd w:id="757"/>
      <w:bookmarkEnd w:id="758"/>
    </w:p>
    <w:p w:rsidR="0021084F" w:rsidRPr="0021084F" w:rsidRDefault="0021084F" w:rsidP="0021084F"/>
    <w:p w:rsidR="00D21777" w:rsidRPr="007B709C" w:rsidRDefault="00D21777" w:rsidP="00200C8B">
      <w:pPr>
        <w:pStyle w:val="Nagwek1"/>
        <w:widowControl w:val="0"/>
        <w:numPr>
          <w:ilvl w:val="0"/>
          <w:numId w:val="13"/>
        </w:numPr>
        <w:spacing w:before="60" w:after="60" w:line="300" w:lineRule="atLeast"/>
        <w:ind w:left="357" w:hanging="357"/>
        <w:jc w:val="left"/>
        <w:rPr>
          <w:rFonts w:asciiTheme="majorHAnsi" w:eastAsia="Times New Roman" w:hAnsiTheme="majorHAnsi" w:cstheme="minorHAnsi"/>
          <w:bCs/>
          <w:color w:val="000000" w:themeColor="text1"/>
          <w:sz w:val="24"/>
          <w:szCs w:val="24"/>
          <w:lang w:eastAsia="pl-PL"/>
        </w:rPr>
      </w:pPr>
      <w:bookmarkStart w:id="759" w:name="_Toc351291170"/>
      <w:r w:rsidRPr="007B709C">
        <w:rPr>
          <w:rFonts w:asciiTheme="majorHAnsi" w:eastAsia="Times New Roman" w:hAnsiTheme="majorHAnsi" w:cstheme="minorHAnsi"/>
          <w:bCs/>
          <w:color w:val="000000" w:themeColor="text1"/>
          <w:sz w:val="24"/>
          <w:szCs w:val="24"/>
          <w:lang w:eastAsia="pl-PL"/>
        </w:rPr>
        <w:t>POSTANOWIENIA KOŃCOWE</w:t>
      </w:r>
      <w:bookmarkEnd w:id="704"/>
      <w:bookmarkEnd w:id="705"/>
      <w:bookmarkEnd w:id="706"/>
      <w:bookmarkEnd w:id="759"/>
    </w:p>
    <w:p w:rsidR="00C476BF" w:rsidRPr="007B709C" w:rsidRDefault="0032615D"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60" w:name="_Ref243377523"/>
      <w:bookmarkStart w:id="761" w:name="_Toc338977287"/>
      <w:bookmarkStart w:id="762" w:name="_Toc351291171"/>
      <w:r w:rsidRPr="007B709C">
        <w:rPr>
          <w:rFonts w:asciiTheme="majorHAnsi" w:hAnsiTheme="majorHAnsi" w:cstheme="minorHAnsi"/>
          <w:color w:val="000000" w:themeColor="text1"/>
        </w:rPr>
        <w:t>[Korespondencja]</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Wszelka korespondencja będzie wysyłana na adresy wskazane przy oznaczeniu Stron. Zmiana adresu wymaga poinformowania o tym drugiej Strony w formie pisemnej pod rygorem uznania oświadczenia złożonego na poprzedni adres za doręczone.</w:t>
      </w:r>
      <w:bookmarkEnd w:id="760"/>
      <w:r w:rsidR="00D21777" w:rsidRPr="007B709C">
        <w:rPr>
          <w:rFonts w:asciiTheme="majorHAnsi" w:hAnsiTheme="majorHAnsi" w:cstheme="minorHAnsi"/>
          <w:b w:val="0"/>
          <w:color w:val="000000" w:themeColor="text1"/>
        </w:rPr>
        <w:t xml:space="preserve"> </w:t>
      </w:r>
    </w:p>
    <w:p w:rsidR="00D21777" w:rsidRPr="007B709C" w:rsidRDefault="00C476B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[Siła wyższa] </w:t>
      </w:r>
      <w:r w:rsidR="00D21777" w:rsidRPr="007B709C">
        <w:rPr>
          <w:rFonts w:asciiTheme="majorHAnsi" w:hAnsiTheme="majorHAnsi" w:cstheme="minorHAnsi"/>
          <w:b w:val="0"/>
          <w:color w:val="000000" w:themeColor="text1"/>
        </w:rPr>
        <w:t>Żadna ze Stron nie ponosi odpowiedzialności z tytułu niewykonania lub nienależytego wykonania zobowiązań w wyniku wystąpienia siły wyższej. Strony zobowiązują się do wzajemnego powiadamiania się o zaistnieniu siły wyższej wpływającej na wykonanie Umowy i – w razie jej wystąpienia – spotkają się w celu dokonania stosownych ustaleń. Powiadomienia, o którym mowa w zdaniu poprzednim, należy dokonać pisemnie lub w inny dostępny sposób, niezwłocznie po fakcie wystąpienia siły wyższej.</w:t>
      </w:r>
      <w:bookmarkEnd w:id="761"/>
      <w:bookmarkEnd w:id="762"/>
    </w:p>
    <w:p w:rsidR="00C476BF" w:rsidRPr="007B709C" w:rsidRDefault="00C476B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63" w:name="_Toc338977290"/>
      <w:bookmarkStart w:id="764" w:name="_Toc351291174"/>
      <w:r w:rsidRPr="007B709C">
        <w:rPr>
          <w:rFonts w:asciiTheme="majorHAnsi" w:hAnsiTheme="majorHAnsi" w:cstheme="minorHAnsi"/>
          <w:color w:val="000000" w:themeColor="text1"/>
        </w:rPr>
        <w:t xml:space="preserve">[Marketing i reklama] </w:t>
      </w:r>
      <w:r w:rsidRPr="007B709C">
        <w:rPr>
          <w:rFonts w:asciiTheme="majorHAnsi" w:hAnsiTheme="majorHAnsi" w:cstheme="minorHAnsi"/>
          <w:b w:val="0"/>
          <w:color w:val="000000" w:themeColor="text1"/>
        </w:rPr>
        <w:t>Strony są uprawnione do zamieszczania w materiałach reklamowych i marketingowych informacji o zawarciu i wykonywaniu Umowy oraz jej podstawowych założeń i zasad, jednakże bez ujawniania warunków i treści Umowy. W szczególności Strony mogą ustalić treść informacji i komunikatów podawanych do publicznej wiadomości. Jednak na żądanie każdej ze Stron druga Strona zobowiązana jest niezwłocznie zaprzestać umieszczenia takich informacji pod rygorem zapłaty kary umownej w wysokości 5.000,00 zł (słownie: pięć tysięcy złotych) za każdy przypadek umieszczenia takiej informacji wbrew żądaniu drugiej Strony.</w:t>
      </w:r>
    </w:p>
    <w:p w:rsidR="00C476BF" w:rsidRPr="007B709C" w:rsidRDefault="00C476B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[Znaki towarowe] </w:t>
      </w:r>
      <w:r w:rsidRPr="007B709C">
        <w:rPr>
          <w:rFonts w:asciiTheme="majorHAnsi" w:hAnsiTheme="majorHAnsi" w:cstheme="minorHAnsi"/>
          <w:b w:val="0"/>
          <w:color w:val="000000" w:themeColor="text1"/>
        </w:rPr>
        <w:t>Wykonawca może użyć znaku towarowego, firmy lub nazwy handlowej należącej do Zamawiającego lub też podobnego oznaczenia na jakichkolwiek materiałach, w tym materiałach drukowanych, kopertach, papierach firmowych, broszurach, plakatach, stronach internetowych, wyłącznie po przedstawieniu Zamawiającemu projektu takich materiałów oraz po uzyskaniu zgody Zamawiającego na wykorzystanie w określony sposób danego materiału, wyrażonej w formie pisemnej pod rygorem nieważności. Naruszenie niniejszego zobowiązania uprawnia Zamawiającego do żądania kary umownej w wysokości 5.000,00 zł (słownie: pięć tysięcy złotych) za każdy przypadek.</w:t>
      </w:r>
    </w:p>
    <w:p w:rsidR="00C476BF" w:rsidRPr="007B709C" w:rsidRDefault="00C476BF" w:rsidP="00200C8B">
      <w:pPr>
        <w:pStyle w:val="Nagwek1"/>
        <w:widowControl w:val="0"/>
        <w:numPr>
          <w:ilvl w:val="1"/>
          <w:numId w:val="13"/>
        </w:numPr>
        <w:tabs>
          <w:tab w:val="clear" w:pos="1475"/>
          <w:tab w:val="num" w:pos="851"/>
          <w:tab w:val="num" w:pos="119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 xml:space="preserve">[Zasady kontaktów z mediami] </w:t>
      </w:r>
      <w:r w:rsidRPr="007B709C">
        <w:rPr>
          <w:rFonts w:asciiTheme="majorHAnsi" w:hAnsiTheme="majorHAnsi" w:cstheme="minorHAnsi"/>
          <w:b w:val="0"/>
          <w:color w:val="000000" w:themeColor="text1"/>
        </w:rPr>
        <w:t xml:space="preserve">Kontakty z mediami związane z Umową podlegają </w:t>
      </w:r>
      <w:r w:rsidRPr="007B709C">
        <w:rPr>
          <w:rFonts w:asciiTheme="majorHAnsi" w:hAnsiTheme="majorHAnsi" w:cstheme="minorHAnsi"/>
          <w:b w:val="0"/>
          <w:color w:val="000000" w:themeColor="text1"/>
        </w:rPr>
        <w:lastRenderedPageBreak/>
        <w:t>następującym zasadom:</w:t>
      </w:r>
    </w:p>
    <w:p w:rsidR="00C476BF" w:rsidRPr="007B709C" w:rsidRDefault="00C476BF" w:rsidP="00200C8B">
      <w:pPr>
        <w:widowControl w:val="0"/>
        <w:numPr>
          <w:ilvl w:val="2"/>
          <w:numId w:val="13"/>
        </w:numPr>
        <w:tabs>
          <w:tab w:val="clear" w:pos="1588"/>
          <w:tab w:val="num" w:pos="1276"/>
        </w:tabs>
        <w:spacing w:before="60" w:after="60" w:line="300" w:lineRule="atLeast"/>
        <w:ind w:left="1276"/>
        <w:rPr>
          <w:rFonts w:asciiTheme="majorHAnsi" w:hAnsiTheme="majorHAnsi" w:cstheme="minorHAnsi"/>
          <w:color w:val="000000" w:themeColor="text1"/>
        </w:rPr>
      </w:pPr>
      <w:bookmarkStart w:id="765" w:name="_Ref347622925"/>
      <w:r w:rsidRPr="007B709C">
        <w:rPr>
          <w:rFonts w:asciiTheme="majorHAnsi" w:hAnsiTheme="majorHAnsi" w:cstheme="minorHAnsi"/>
          <w:color w:val="000000" w:themeColor="text1"/>
        </w:rPr>
        <w:t xml:space="preserve">Z zastrzeżeniem bezwzględnie obowiązujących przepisów prawa, treść wszelkich pochodzących od Wykonawcy [lub podmiotu opisanego w pkt </w:t>
      </w:r>
      <w:r w:rsidR="00462FD2" w:rsidRPr="007B709C">
        <w:rPr>
          <w:rFonts w:asciiTheme="majorHAnsi" w:hAnsiTheme="majorHAnsi" w:cstheme="minorHAnsi"/>
          <w:color w:val="000000" w:themeColor="text1"/>
        </w:rPr>
        <w:fldChar w:fldCharType="begin"/>
      </w:r>
      <w:r w:rsidRPr="007B709C">
        <w:rPr>
          <w:rFonts w:asciiTheme="majorHAnsi" w:hAnsiTheme="majorHAnsi" w:cstheme="minorHAnsi"/>
          <w:color w:val="000000" w:themeColor="text1"/>
        </w:rPr>
        <w:instrText xml:space="preserve"> REF _Ref347622821 \n \h </w:instrText>
      </w:r>
      <w:r w:rsidR="005B65F2" w:rsidRPr="007B709C">
        <w:rPr>
          <w:rFonts w:asciiTheme="majorHAnsi" w:hAnsiTheme="majorHAnsi" w:cstheme="minorHAnsi"/>
          <w:color w:val="000000" w:themeColor="text1"/>
        </w:rPr>
        <w:instrText xml:space="preserve"> \* MERGEFORMAT </w:instrText>
      </w:r>
      <w:r w:rsidR="00462FD2" w:rsidRPr="007B709C">
        <w:rPr>
          <w:rFonts w:asciiTheme="majorHAnsi" w:hAnsiTheme="majorHAnsi" w:cstheme="minorHAnsi"/>
          <w:color w:val="000000" w:themeColor="text1"/>
        </w:rPr>
      </w:r>
      <w:r w:rsidR="00462FD2" w:rsidRPr="007B709C">
        <w:rPr>
          <w:rFonts w:asciiTheme="majorHAnsi" w:hAnsiTheme="majorHAnsi" w:cstheme="minorHAnsi"/>
          <w:color w:val="000000" w:themeColor="text1"/>
        </w:rPr>
        <w:fldChar w:fldCharType="separate"/>
      </w:r>
      <w:r w:rsidR="00EE63AE" w:rsidRPr="007B709C">
        <w:rPr>
          <w:rFonts w:asciiTheme="majorHAnsi" w:hAnsiTheme="majorHAnsi" w:cstheme="minorHAnsi"/>
          <w:color w:val="000000" w:themeColor="text1"/>
        </w:rPr>
        <w:t>4)</w:t>
      </w:r>
      <w:r w:rsidR="00462FD2" w:rsidRPr="007B709C">
        <w:rPr>
          <w:rFonts w:asciiTheme="majorHAnsi" w:hAnsiTheme="majorHAnsi" w:cstheme="minorHAnsi"/>
          <w:color w:val="000000" w:themeColor="text1"/>
        </w:rPr>
        <w:fldChar w:fldCharType="end"/>
      </w:r>
      <w:r w:rsidRPr="007B709C">
        <w:rPr>
          <w:rFonts w:asciiTheme="majorHAnsi" w:hAnsiTheme="majorHAnsi" w:cstheme="minorHAnsi"/>
          <w:color w:val="000000" w:themeColor="text1"/>
        </w:rPr>
        <w:t>] ogłoszeń, komunikatów, informacji, wystąpień, wywiadów itp. zwanych dalej łącznie i z osobna Przekazami Medialnymi, dotyczących faktu zawarcia Umowy, jakiegokolwiek aspektu realizacji Umowy lub świadczenia stanowiącego jej przedmiot lub też planów Stron co do ewentualnej dalszej współpracy, które mają zostać ogłoszone lub udzielone (inaczej: publikowanych) w prasie, radiu, telewizji, Internecie lub innych mediach, będzie ustalana przez rzeczników prasowych obydwu Stron lub inne osoby wskazane przez Strony, przed ich publikacją w ww. mediach.</w:t>
      </w:r>
      <w:bookmarkEnd w:id="765"/>
      <w:r w:rsidRPr="007B709C">
        <w:rPr>
          <w:rFonts w:asciiTheme="majorHAnsi" w:hAnsiTheme="majorHAnsi" w:cstheme="minorHAnsi"/>
          <w:color w:val="000000" w:themeColor="text1"/>
        </w:rPr>
        <w:t xml:space="preserve"> </w:t>
      </w:r>
    </w:p>
    <w:p w:rsidR="00C476BF" w:rsidRPr="007B709C" w:rsidRDefault="00C476BF" w:rsidP="00200C8B">
      <w:pPr>
        <w:widowControl w:val="0"/>
        <w:numPr>
          <w:ilvl w:val="2"/>
          <w:numId w:val="13"/>
        </w:numPr>
        <w:spacing w:before="60" w:after="60" w:line="300" w:lineRule="atLeast"/>
        <w:ind w:left="1276"/>
        <w:rPr>
          <w:rFonts w:asciiTheme="majorHAnsi" w:hAnsiTheme="majorHAnsi" w:cstheme="minorHAnsi"/>
          <w:color w:val="000000" w:themeColor="text1"/>
        </w:rPr>
      </w:pPr>
      <w:r w:rsidRPr="007B709C">
        <w:rPr>
          <w:rFonts w:asciiTheme="majorHAnsi" w:hAnsiTheme="majorHAnsi" w:cstheme="minorHAnsi"/>
          <w:color w:val="000000" w:themeColor="text1"/>
        </w:rPr>
        <w:t xml:space="preserve">Wykonawca przekaże jego projekt odpowiedniej osobie po stronie Zamawiającego, wskazanej w pkt </w:t>
      </w:r>
      <w:r w:rsidR="00462FD2" w:rsidRPr="007B709C">
        <w:rPr>
          <w:rFonts w:asciiTheme="majorHAnsi" w:hAnsiTheme="majorHAnsi" w:cstheme="minorHAnsi"/>
          <w:color w:val="000000" w:themeColor="text1"/>
        </w:rPr>
        <w:fldChar w:fldCharType="begin"/>
      </w:r>
      <w:r w:rsidRPr="007B709C">
        <w:rPr>
          <w:rFonts w:asciiTheme="majorHAnsi" w:hAnsiTheme="majorHAnsi" w:cstheme="minorHAnsi"/>
          <w:color w:val="000000" w:themeColor="text1"/>
        </w:rPr>
        <w:instrText xml:space="preserve"> REF _Ref347622925 \n \h </w:instrText>
      </w:r>
      <w:r w:rsidR="005B65F2" w:rsidRPr="007B709C">
        <w:rPr>
          <w:rFonts w:asciiTheme="majorHAnsi" w:hAnsiTheme="majorHAnsi" w:cstheme="minorHAnsi"/>
          <w:color w:val="000000" w:themeColor="text1"/>
        </w:rPr>
        <w:instrText xml:space="preserve"> \* MERGEFORMAT </w:instrText>
      </w:r>
      <w:r w:rsidR="00462FD2" w:rsidRPr="007B709C">
        <w:rPr>
          <w:rFonts w:asciiTheme="majorHAnsi" w:hAnsiTheme="majorHAnsi" w:cstheme="minorHAnsi"/>
          <w:color w:val="000000" w:themeColor="text1"/>
        </w:rPr>
      </w:r>
      <w:r w:rsidR="00462FD2" w:rsidRPr="007B709C">
        <w:rPr>
          <w:rFonts w:asciiTheme="majorHAnsi" w:hAnsiTheme="majorHAnsi" w:cstheme="minorHAnsi"/>
          <w:color w:val="000000" w:themeColor="text1"/>
        </w:rPr>
        <w:fldChar w:fldCharType="separate"/>
      </w:r>
      <w:r w:rsidR="00EE63AE" w:rsidRPr="007B709C">
        <w:rPr>
          <w:rFonts w:asciiTheme="majorHAnsi" w:hAnsiTheme="majorHAnsi" w:cstheme="minorHAnsi"/>
          <w:color w:val="000000" w:themeColor="text1"/>
        </w:rPr>
        <w:t>1)</w:t>
      </w:r>
      <w:r w:rsidR="00462FD2" w:rsidRPr="007B709C">
        <w:rPr>
          <w:rFonts w:asciiTheme="majorHAnsi" w:hAnsiTheme="majorHAnsi" w:cstheme="minorHAnsi"/>
          <w:color w:val="000000" w:themeColor="text1"/>
        </w:rPr>
        <w:fldChar w:fldCharType="end"/>
      </w:r>
      <w:r w:rsidRPr="007B709C">
        <w:rPr>
          <w:rFonts w:asciiTheme="majorHAnsi" w:hAnsiTheme="majorHAnsi" w:cstheme="minorHAnsi"/>
          <w:color w:val="000000" w:themeColor="text1"/>
        </w:rPr>
        <w:t xml:space="preserve"> Zamawiający bez nieuzasadnionej zwłoki zatwierdzi proponowaną treść Przekazu Medialnego, albo zgłosi uwagi albo – w uzasadnionych przypadkach –- sprzeciwi się publikacji Przekazu Medialnego. W razie zgłoszenia uwag, publikacja Przekazu Medialnego będzie możliwa dopiero po uzgodnieniu jego treści przez Strony. </w:t>
      </w:r>
    </w:p>
    <w:p w:rsidR="00C476BF" w:rsidRPr="007B709C" w:rsidRDefault="00C476BF" w:rsidP="00200C8B">
      <w:pPr>
        <w:widowControl w:val="0"/>
        <w:numPr>
          <w:ilvl w:val="2"/>
          <w:numId w:val="13"/>
        </w:numPr>
        <w:spacing w:before="60" w:after="60" w:line="300" w:lineRule="atLeast"/>
        <w:ind w:left="1276"/>
        <w:rPr>
          <w:rFonts w:asciiTheme="majorHAnsi" w:hAnsiTheme="majorHAnsi" w:cstheme="minorHAnsi"/>
          <w:color w:val="000000" w:themeColor="text1"/>
        </w:rPr>
      </w:pPr>
      <w:r w:rsidRPr="007B709C">
        <w:rPr>
          <w:rFonts w:asciiTheme="majorHAnsi" w:hAnsiTheme="majorHAnsi" w:cstheme="minorHAnsi"/>
          <w:color w:val="000000" w:themeColor="text1"/>
        </w:rPr>
        <w:t xml:space="preserve">Wykonawca zobowiązuje się nie dążyć do obejścia zasad określonych w niniejszym punkcie, w szczególności przez ujawnianie informacji, o których mowa w punkcie </w:t>
      </w:r>
      <w:r w:rsidR="00462FD2" w:rsidRPr="007B709C">
        <w:rPr>
          <w:rFonts w:asciiTheme="majorHAnsi" w:hAnsiTheme="majorHAnsi" w:cstheme="minorHAnsi"/>
          <w:color w:val="000000" w:themeColor="text1"/>
        </w:rPr>
        <w:fldChar w:fldCharType="begin"/>
      </w:r>
      <w:r w:rsidRPr="007B709C">
        <w:rPr>
          <w:rFonts w:asciiTheme="majorHAnsi" w:hAnsiTheme="majorHAnsi" w:cstheme="minorHAnsi"/>
          <w:color w:val="000000" w:themeColor="text1"/>
        </w:rPr>
        <w:instrText xml:space="preserve"> REF _Ref347622925 \n \h </w:instrText>
      </w:r>
      <w:r w:rsidR="005B65F2" w:rsidRPr="007B709C">
        <w:rPr>
          <w:rFonts w:asciiTheme="majorHAnsi" w:hAnsiTheme="majorHAnsi" w:cstheme="minorHAnsi"/>
          <w:color w:val="000000" w:themeColor="text1"/>
        </w:rPr>
        <w:instrText xml:space="preserve"> \* MERGEFORMAT </w:instrText>
      </w:r>
      <w:r w:rsidR="00462FD2" w:rsidRPr="007B709C">
        <w:rPr>
          <w:rFonts w:asciiTheme="majorHAnsi" w:hAnsiTheme="majorHAnsi" w:cstheme="minorHAnsi"/>
          <w:color w:val="000000" w:themeColor="text1"/>
        </w:rPr>
      </w:r>
      <w:r w:rsidR="00462FD2" w:rsidRPr="007B709C">
        <w:rPr>
          <w:rFonts w:asciiTheme="majorHAnsi" w:hAnsiTheme="majorHAnsi" w:cstheme="minorHAnsi"/>
          <w:color w:val="000000" w:themeColor="text1"/>
        </w:rPr>
        <w:fldChar w:fldCharType="separate"/>
      </w:r>
      <w:r w:rsidR="00EE63AE" w:rsidRPr="007B709C">
        <w:rPr>
          <w:rFonts w:asciiTheme="majorHAnsi" w:hAnsiTheme="majorHAnsi" w:cstheme="minorHAnsi"/>
          <w:color w:val="000000" w:themeColor="text1"/>
        </w:rPr>
        <w:t>1)</w:t>
      </w:r>
      <w:r w:rsidR="00462FD2" w:rsidRPr="007B709C">
        <w:rPr>
          <w:rFonts w:asciiTheme="majorHAnsi" w:hAnsiTheme="majorHAnsi" w:cstheme="minorHAnsi"/>
          <w:color w:val="000000" w:themeColor="text1"/>
        </w:rPr>
        <w:fldChar w:fldCharType="end"/>
      </w:r>
      <w:r w:rsidRPr="007B709C">
        <w:rPr>
          <w:rFonts w:asciiTheme="majorHAnsi" w:hAnsiTheme="majorHAnsi" w:cstheme="minorHAnsi"/>
          <w:color w:val="000000" w:themeColor="text1"/>
        </w:rPr>
        <w:t xml:space="preserve"> osobom trzecim, które następnie opublikują Przekaz Medialny.</w:t>
      </w:r>
    </w:p>
    <w:p w:rsidR="00C476BF" w:rsidRPr="007B709C" w:rsidRDefault="00C476BF" w:rsidP="00200C8B">
      <w:pPr>
        <w:widowControl w:val="0"/>
        <w:numPr>
          <w:ilvl w:val="2"/>
          <w:numId w:val="13"/>
        </w:numPr>
        <w:spacing w:before="60" w:after="60" w:line="300" w:lineRule="atLeast"/>
        <w:ind w:left="1276"/>
        <w:rPr>
          <w:rFonts w:asciiTheme="majorHAnsi" w:hAnsiTheme="majorHAnsi" w:cstheme="minorHAnsi"/>
          <w:color w:val="000000" w:themeColor="text1"/>
        </w:rPr>
      </w:pPr>
      <w:bookmarkStart w:id="766" w:name="_Ref347622821"/>
      <w:r w:rsidRPr="007B709C">
        <w:rPr>
          <w:rFonts w:asciiTheme="majorHAnsi" w:hAnsiTheme="majorHAnsi" w:cstheme="minorHAnsi"/>
          <w:color w:val="000000" w:themeColor="text1"/>
        </w:rPr>
        <w:t>Wykonawca zapewni, że jego podwykonawcy, dostawcy i inne osoby współpracujące z Wykonawcą bądź biorące udział w realizacji Umowy, zastosują identyczne zasady jak przewidziane w niniejszym punkcie i będą uzgadniały z Zamawiającym treść publikacji swoich Przekazów Medialnych na analogicznych zasadach.</w:t>
      </w:r>
      <w:bookmarkEnd w:id="766"/>
    </w:p>
    <w:p w:rsidR="00C476BF" w:rsidRPr="007B709C" w:rsidRDefault="00C476BF" w:rsidP="00200C8B">
      <w:pPr>
        <w:widowControl w:val="0"/>
        <w:numPr>
          <w:ilvl w:val="2"/>
          <w:numId w:val="13"/>
        </w:numPr>
        <w:spacing w:before="60" w:after="60" w:line="300" w:lineRule="atLeast"/>
        <w:ind w:left="1276"/>
        <w:rPr>
          <w:rFonts w:asciiTheme="majorHAnsi" w:hAnsiTheme="majorHAnsi" w:cstheme="minorHAnsi"/>
          <w:color w:val="000000" w:themeColor="text1"/>
        </w:rPr>
      </w:pPr>
      <w:r w:rsidRPr="007B709C">
        <w:rPr>
          <w:rFonts w:asciiTheme="majorHAnsi" w:hAnsiTheme="majorHAnsi" w:cstheme="minorHAnsi"/>
          <w:color w:val="000000" w:themeColor="text1"/>
        </w:rPr>
        <w:t xml:space="preserve">W razie naruszenia zasad opisanych w niniejszym punkcie przez Wykonawcę lub podmiot opisany w pkt </w:t>
      </w:r>
      <w:r w:rsidR="00462FD2" w:rsidRPr="007B709C">
        <w:rPr>
          <w:rFonts w:asciiTheme="majorHAnsi" w:hAnsiTheme="majorHAnsi" w:cstheme="minorHAnsi"/>
          <w:color w:val="000000" w:themeColor="text1"/>
        </w:rPr>
        <w:fldChar w:fldCharType="begin"/>
      </w:r>
      <w:r w:rsidRPr="007B709C">
        <w:rPr>
          <w:rFonts w:asciiTheme="majorHAnsi" w:hAnsiTheme="majorHAnsi" w:cstheme="minorHAnsi"/>
          <w:color w:val="000000" w:themeColor="text1"/>
        </w:rPr>
        <w:instrText xml:space="preserve"> REF _Ref347622821 \n \h </w:instrText>
      </w:r>
      <w:r w:rsidR="005B65F2" w:rsidRPr="007B709C">
        <w:rPr>
          <w:rFonts w:asciiTheme="majorHAnsi" w:hAnsiTheme="majorHAnsi" w:cstheme="minorHAnsi"/>
          <w:color w:val="000000" w:themeColor="text1"/>
        </w:rPr>
        <w:instrText xml:space="preserve"> \* MERGEFORMAT </w:instrText>
      </w:r>
      <w:r w:rsidR="00462FD2" w:rsidRPr="007B709C">
        <w:rPr>
          <w:rFonts w:asciiTheme="majorHAnsi" w:hAnsiTheme="majorHAnsi" w:cstheme="minorHAnsi"/>
          <w:color w:val="000000" w:themeColor="text1"/>
        </w:rPr>
      </w:r>
      <w:r w:rsidR="00462FD2" w:rsidRPr="007B709C">
        <w:rPr>
          <w:rFonts w:asciiTheme="majorHAnsi" w:hAnsiTheme="majorHAnsi" w:cstheme="minorHAnsi"/>
          <w:color w:val="000000" w:themeColor="text1"/>
        </w:rPr>
        <w:fldChar w:fldCharType="separate"/>
      </w:r>
      <w:r w:rsidR="00EE63AE" w:rsidRPr="007B709C">
        <w:rPr>
          <w:rFonts w:asciiTheme="majorHAnsi" w:hAnsiTheme="majorHAnsi" w:cstheme="minorHAnsi"/>
          <w:color w:val="000000" w:themeColor="text1"/>
        </w:rPr>
        <w:t>4)</w:t>
      </w:r>
      <w:r w:rsidR="00462FD2" w:rsidRPr="007B709C">
        <w:rPr>
          <w:rFonts w:asciiTheme="majorHAnsi" w:hAnsiTheme="majorHAnsi" w:cstheme="minorHAnsi"/>
          <w:color w:val="000000" w:themeColor="text1"/>
        </w:rPr>
        <w:fldChar w:fldCharType="end"/>
      </w:r>
      <w:r w:rsidRPr="007B709C">
        <w:rPr>
          <w:rFonts w:asciiTheme="majorHAnsi" w:hAnsiTheme="majorHAnsi" w:cstheme="minorHAnsi"/>
          <w:color w:val="000000" w:themeColor="text1"/>
        </w:rPr>
        <w:t xml:space="preserve">, Wykonawca [lub podmiot opisany w pkt </w:t>
      </w:r>
      <w:r w:rsidR="00462FD2" w:rsidRPr="007B709C">
        <w:rPr>
          <w:rFonts w:asciiTheme="majorHAnsi" w:hAnsiTheme="majorHAnsi" w:cstheme="minorHAnsi"/>
          <w:color w:val="000000" w:themeColor="text1"/>
        </w:rPr>
        <w:fldChar w:fldCharType="begin"/>
      </w:r>
      <w:r w:rsidRPr="007B709C">
        <w:rPr>
          <w:rFonts w:asciiTheme="majorHAnsi" w:hAnsiTheme="majorHAnsi" w:cstheme="minorHAnsi"/>
          <w:color w:val="000000" w:themeColor="text1"/>
        </w:rPr>
        <w:instrText xml:space="preserve"> REF _Ref347622821 \n \h </w:instrText>
      </w:r>
      <w:r w:rsidR="005B65F2" w:rsidRPr="007B709C">
        <w:rPr>
          <w:rFonts w:asciiTheme="majorHAnsi" w:hAnsiTheme="majorHAnsi" w:cstheme="minorHAnsi"/>
          <w:color w:val="000000" w:themeColor="text1"/>
        </w:rPr>
        <w:instrText xml:space="preserve"> \* MERGEFORMAT </w:instrText>
      </w:r>
      <w:r w:rsidR="00462FD2" w:rsidRPr="007B709C">
        <w:rPr>
          <w:rFonts w:asciiTheme="majorHAnsi" w:hAnsiTheme="majorHAnsi" w:cstheme="minorHAnsi"/>
          <w:color w:val="000000" w:themeColor="text1"/>
        </w:rPr>
      </w:r>
      <w:r w:rsidR="00462FD2" w:rsidRPr="007B709C">
        <w:rPr>
          <w:rFonts w:asciiTheme="majorHAnsi" w:hAnsiTheme="majorHAnsi" w:cstheme="minorHAnsi"/>
          <w:color w:val="000000" w:themeColor="text1"/>
        </w:rPr>
        <w:fldChar w:fldCharType="separate"/>
      </w:r>
      <w:r w:rsidR="00EE63AE" w:rsidRPr="007B709C">
        <w:rPr>
          <w:rFonts w:asciiTheme="majorHAnsi" w:hAnsiTheme="majorHAnsi" w:cstheme="minorHAnsi"/>
          <w:color w:val="000000" w:themeColor="text1"/>
        </w:rPr>
        <w:t>4)</w:t>
      </w:r>
      <w:r w:rsidR="00462FD2" w:rsidRPr="007B709C">
        <w:rPr>
          <w:rFonts w:asciiTheme="majorHAnsi" w:hAnsiTheme="majorHAnsi" w:cstheme="minorHAnsi"/>
          <w:color w:val="000000" w:themeColor="text1"/>
        </w:rPr>
        <w:fldChar w:fldCharType="end"/>
      </w:r>
      <w:r w:rsidRPr="007B709C">
        <w:rPr>
          <w:rFonts w:asciiTheme="majorHAnsi" w:hAnsiTheme="majorHAnsi" w:cstheme="minorHAnsi"/>
          <w:color w:val="000000" w:themeColor="text1"/>
        </w:rPr>
        <w:t>] zobowiązany będzie natychmiast opublikować sprostowanie o treści żądanej przez Zamawiającego. Ponadto, Wykonawca będzie zobowiązany zapłacić karę umową w wysokości 5.000,00 zł (słownie: pięć tysięcy złotych).</w:t>
      </w:r>
    </w:p>
    <w:p w:rsidR="00C476BF" w:rsidRPr="007B709C" w:rsidRDefault="00C476BF" w:rsidP="00200C8B">
      <w:pPr>
        <w:widowControl w:val="0"/>
        <w:numPr>
          <w:ilvl w:val="2"/>
          <w:numId w:val="13"/>
        </w:numPr>
        <w:spacing w:before="60" w:after="60" w:line="300" w:lineRule="atLeast"/>
        <w:ind w:left="1276"/>
        <w:rPr>
          <w:rFonts w:asciiTheme="majorHAnsi" w:hAnsiTheme="majorHAnsi" w:cstheme="minorHAnsi"/>
          <w:color w:val="000000" w:themeColor="text1"/>
        </w:rPr>
      </w:pPr>
      <w:r w:rsidRPr="007B709C">
        <w:rPr>
          <w:rFonts w:asciiTheme="majorHAnsi" w:hAnsiTheme="majorHAnsi" w:cstheme="minorHAnsi"/>
          <w:color w:val="000000" w:themeColor="text1"/>
        </w:rPr>
        <w:t>Postanowienia niniejszego paragrafu uchybiają zasadom ochrony Informacji Poufnych.</w:t>
      </w:r>
    </w:p>
    <w:p w:rsidR="00D21777" w:rsidRPr="007B709C" w:rsidRDefault="00C476BF"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r w:rsidRPr="007B709C">
        <w:rPr>
          <w:rFonts w:asciiTheme="majorHAnsi" w:hAnsiTheme="majorHAnsi" w:cstheme="minorHAnsi"/>
          <w:color w:val="000000" w:themeColor="text1"/>
        </w:rPr>
        <w:t>[Zakaz cesji]</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Wykonawca nie ma prawa dokonywać cesji, przeniesienia bądź obciążenia swoich praw lub obowiązków wynikających z Umowy ani w inny sposób dążyć do ich zbycia bez uprzedniej pisemnej pod rygorem nieważności zgody Zamawiającego.</w:t>
      </w:r>
      <w:bookmarkEnd w:id="763"/>
      <w:bookmarkEnd w:id="764"/>
    </w:p>
    <w:p w:rsidR="00D21777" w:rsidRPr="007B709C" w:rsidRDefault="00BB5B3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67" w:name="_Toc338977291"/>
      <w:bookmarkStart w:id="768" w:name="_Toc351291175"/>
      <w:r w:rsidRPr="007B709C">
        <w:rPr>
          <w:rFonts w:asciiTheme="majorHAnsi" w:hAnsiTheme="majorHAnsi" w:cstheme="minorHAnsi"/>
          <w:color w:val="000000" w:themeColor="text1"/>
        </w:rPr>
        <w:t xml:space="preserve">[Spory] </w:t>
      </w:r>
      <w:r w:rsidR="00D21777" w:rsidRPr="007B709C">
        <w:rPr>
          <w:rFonts w:asciiTheme="majorHAnsi" w:hAnsiTheme="majorHAnsi" w:cstheme="minorHAnsi"/>
          <w:b w:val="0"/>
          <w:color w:val="000000" w:themeColor="text1"/>
        </w:rPr>
        <w:t xml:space="preserve">Wszelkie spory pozostające w związku z Umową będą rozwiązywane w drodze wzajemnych uzgodnień Stron. Jeśli rozwiązanie sporu nie zostanie uzgodnione w ciągu </w:t>
      </w:r>
      <w:r w:rsidR="00B61C60"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30</w:t>
      </w:r>
      <w:r w:rsidR="00B61C60" w:rsidRPr="007B709C">
        <w:rPr>
          <w:rFonts w:asciiTheme="majorHAnsi" w:hAnsiTheme="majorHAnsi" w:cstheme="minorHAnsi"/>
          <w:b w:val="0"/>
          <w:color w:val="000000" w:themeColor="text1"/>
        </w:rPr>
        <w:t>]</w:t>
      </w:r>
      <w:r w:rsidR="00D21777" w:rsidRPr="007B709C">
        <w:rPr>
          <w:rFonts w:asciiTheme="majorHAnsi" w:hAnsiTheme="majorHAnsi" w:cstheme="minorHAnsi"/>
          <w:b w:val="0"/>
          <w:color w:val="000000" w:themeColor="text1"/>
        </w:rPr>
        <w:t xml:space="preserve"> dni, spór będzie mógł być poddany pod rozstrzygnięcie właściwego sądu powszechnego właściwego dla siedziby Zamawiającego.</w:t>
      </w:r>
      <w:bookmarkEnd w:id="767"/>
      <w:bookmarkEnd w:id="768"/>
    </w:p>
    <w:p w:rsidR="00D21777" w:rsidRPr="007B709C" w:rsidRDefault="00BB5B37"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69" w:name="_Toc338977292"/>
      <w:bookmarkStart w:id="770" w:name="_Toc351291176"/>
      <w:r w:rsidRPr="007B709C">
        <w:rPr>
          <w:rFonts w:asciiTheme="majorHAnsi" w:hAnsiTheme="majorHAnsi" w:cstheme="minorHAnsi"/>
          <w:color w:val="000000" w:themeColor="text1"/>
        </w:rPr>
        <w:t>[Struktura dokumentów]</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Strony uzgadniają, że w wypadku sprzeczności między dokumentami składającymi się na Umowę Strony związane są tymi dokumentami w następującej kolejności i w tejże kolejności dokonywana będzie wykładnia Umowy:</w:t>
      </w:r>
      <w:bookmarkEnd w:id="769"/>
      <w:bookmarkEnd w:id="770"/>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771" w:name="_Toc338977293"/>
      <w:bookmarkStart w:id="772" w:name="_Toc351291177"/>
      <w:r w:rsidRPr="007B709C">
        <w:rPr>
          <w:rFonts w:asciiTheme="majorHAnsi" w:hAnsiTheme="majorHAnsi" w:cstheme="minorHAnsi"/>
          <w:b w:val="0"/>
          <w:color w:val="000000" w:themeColor="text1"/>
        </w:rPr>
        <w:t>dokument Umowy (bez Załączników);</w:t>
      </w:r>
      <w:bookmarkEnd w:id="771"/>
      <w:bookmarkEnd w:id="772"/>
    </w:p>
    <w:p w:rsidR="00D21777" w:rsidRPr="007B709C" w:rsidRDefault="00D21777" w:rsidP="00200C8B">
      <w:pPr>
        <w:pStyle w:val="Nagwek1"/>
        <w:widowControl w:val="0"/>
        <w:numPr>
          <w:ilvl w:val="2"/>
          <w:numId w:val="13"/>
        </w:numPr>
        <w:tabs>
          <w:tab w:val="clear" w:pos="1588"/>
          <w:tab w:val="num" w:pos="851"/>
          <w:tab w:val="num" w:pos="1418"/>
        </w:tabs>
        <w:spacing w:before="60" w:after="60" w:line="300" w:lineRule="atLeast"/>
        <w:ind w:left="1418" w:hanging="567"/>
        <w:rPr>
          <w:rFonts w:asciiTheme="majorHAnsi" w:hAnsiTheme="majorHAnsi" w:cstheme="minorHAnsi"/>
          <w:b w:val="0"/>
          <w:color w:val="000000" w:themeColor="text1"/>
        </w:rPr>
      </w:pPr>
      <w:bookmarkStart w:id="773" w:name="_Toc338977294"/>
      <w:bookmarkStart w:id="774" w:name="_Toc351291178"/>
      <w:r w:rsidRPr="007B709C">
        <w:rPr>
          <w:rFonts w:asciiTheme="majorHAnsi" w:hAnsiTheme="majorHAnsi" w:cstheme="minorHAnsi"/>
          <w:b w:val="0"/>
          <w:color w:val="000000" w:themeColor="text1"/>
        </w:rPr>
        <w:t>Załączniki do Umowy;</w:t>
      </w:r>
      <w:bookmarkEnd w:id="773"/>
      <w:bookmarkEnd w:id="774"/>
    </w:p>
    <w:p w:rsidR="00D21777" w:rsidRPr="007B709C" w:rsidRDefault="0036261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75" w:name="_Toc338977295"/>
      <w:bookmarkStart w:id="776" w:name="_Toc351291179"/>
      <w:r w:rsidRPr="007B709C">
        <w:rPr>
          <w:rFonts w:asciiTheme="majorHAnsi" w:hAnsiTheme="majorHAnsi" w:cstheme="minorHAnsi"/>
          <w:color w:val="000000" w:themeColor="text1"/>
        </w:rPr>
        <w:t>[Egzemplarze]</w:t>
      </w:r>
      <w:r w:rsidRPr="007B709C">
        <w:rPr>
          <w:rFonts w:asciiTheme="majorHAnsi" w:hAnsiTheme="majorHAnsi" w:cstheme="minorHAnsi"/>
          <w:b w:val="0"/>
          <w:color w:val="000000" w:themeColor="text1"/>
        </w:rPr>
        <w:t xml:space="preserve"> </w:t>
      </w:r>
      <w:r w:rsidR="00D21777" w:rsidRPr="007B709C">
        <w:rPr>
          <w:rFonts w:asciiTheme="majorHAnsi" w:hAnsiTheme="majorHAnsi" w:cstheme="minorHAnsi"/>
          <w:b w:val="0"/>
          <w:color w:val="000000" w:themeColor="text1"/>
        </w:rPr>
        <w:t>Umowa została sporządzona w dwóch jednobrzmiących egzemplarzach, po jednym dla każdej ze Stron.</w:t>
      </w:r>
      <w:bookmarkEnd w:id="775"/>
      <w:bookmarkEnd w:id="776"/>
    </w:p>
    <w:p w:rsidR="00D21777" w:rsidRPr="007B709C" w:rsidRDefault="00362615" w:rsidP="00200C8B">
      <w:pPr>
        <w:pStyle w:val="Nagwek1"/>
        <w:widowControl w:val="0"/>
        <w:numPr>
          <w:ilvl w:val="1"/>
          <w:numId w:val="13"/>
        </w:numPr>
        <w:tabs>
          <w:tab w:val="num" w:pos="851"/>
        </w:tabs>
        <w:spacing w:before="60" w:after="60" w:line="300" w:lineRule="atLeast"/>
        <w:ind w:left="851" w:hanging="851"/>
        <w:rPr>
          <w:rFonts w:asciiTheme="majorHAnsi" w:hAnsiTheme="majorHAnsi" w:cstheme="minorHAnsi"/>
          <w:b w:val="0"/>
          <w:color w:val="000000" w:themeColor="text1"/>
        </w:rPr>
      </w:pPr>
      <w:bookmarkStart w:id="777" w:name="_Toc338977296"/>
      <w:bookmarkStart w:id="778" w:name="_Toc351291180"/>
      <w:r w:rsidRPr="007B709C">
        <w:rPr>
          <w:rFonts w:asciiTheme="majorHAnsi" w:hAnsiTheme="majorHAnsi" w:cstheme="minorHAnsi"/>
          <w:color w:val="000000" w:themeColor="text1"/>
        </w:rPr>
        <w:t>[</w:t>
      </w:r>
      <w:r w:rsidR="00877D7B" w:rsidRPr="007B709C">
        <w:rPr>
          <w:rFonts w:asciiTheme="majorHAnsi" w:hAnsiTheme="majorHAnsi" w:cstheme="minorHAnsi"/>
          <w:color w:val="000000" w:themeColor="text1"/>
        </w:rPr>
        <w:t xml:space="preserve">Dodatki </w:t>
      </w:r>
      <w:r w:rsidRPr="007B709C">
        <w:rPr>
          <w:rFonts w:asciiTheme="majorHAnsi" w:hAnsiTheme="majorHAnsi" w:cstheme="minorHAnsi"/>
          <w:color w:val="000000" w:themeColor="text1"/>
        </w:rPr>
        <w:t>]</w:t>
      </w:r>
      <w:r w:rsidRPr="007B709C">
        <w:rPr>
          <w:rFonts w:asciiTheme="majorHAnsi" w:hAnsiTheme="majorHAnsi" w:cstheme="minorHAnsi"/>
          <w:b w:val="0"/>
          <w:color w:val="000000" w:themeColor="text1"/>
        </w:rPr>
        <w:t xml:space="preserve"> </w:t>
      </w:r>
      <w:r w:rsidR="00877D7B" w:rsidRPr="007B709C">
        <w:rPr>
          <w:rFonts w:asciiTheme="majorHAnsi" w:hAnsiTheme="majorHAnsi" w:cstheme="minorHAnsi"/>
          <w:b w:val="0"/>
          <w:color w:val="000000" w:themeColor="text1"/>
        </w:rPr>
        <w:t xml:space="preserve">Dodatki </w:t>
      </w:r>
      <w:r w:rsidR="00D21777" w:rsidRPr="007B709C">
        <w:rPr>
          <w:rFonts w:asciiTheme="majorHAnsi" w:hAnsiTheme="majorHAnsi" w:cstheme="minorHAnsi"/>
          <w:b w:val="0"/>
          <w:color w:val="000000" w:themeColor="text1"/>
        </w:rPr>
        <w:t xml:space="preserve">do Umowy stanowią jej integralną część. Lista </w:t>
      </w:r>
      <w:r w:rsidR="00877D7B" w:rsidRPr="007B709C">
        <w:rPr>
          <w:rFonts w:asciiTheme="majorHAnsi" w:hAnsiTheme="majorHAnsi" w:cstheme="minorHAnsi"/>
          <w:b w:val="0"/>
          <w:color w:val="000000" w:themeColor="text1"/>
        </w:rPr>
        <w:t xml:space="preserve">Dodatków </w:t>
      </w:r>
      <w:r w:rsidR="00D21777" w:rsidRPr="007B709C">
        <w:rPr>
          <w:rFonts w:asciiTheme="majorHAnsi" w:hAnsiTheme="majorHAnsi" w:cstheme="minorHAnsi"/>
          <w:b w:val="0"/>
          <w:color w:val="000000" w:themeColor="text1"/>
        </w:rPr>
        <w:t>jest następująca:</w:t>
      </w:r>
      <w:bookmarkEnd w:id="777"/>
      <w:bookmarkEnd w:id="778"/>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 xml:space="preserve">Dodatek </w:t>
      </w:r>
      <w:r w:rsidR="00D21777" w:rsidRPr="007B709C">
        <w:rPr>
          <w:rFonts w:asciiTheme="majorHAnsi" w:hAnsiTheme="majorHAnsi" w:cstheme="minorHAnsi"/>
          <w:color w:val="000000" w:themeColor="text1"/>
          <w:lang w:eastAsia="pl-PL"/>
        </w:rPr>
        <w:t>nr [1] – Odpis Aktualny z KRS dla Zamawiającego</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D21777" w:rsidRPr="007B709C">
        <w:rPr>
          <w:rFonts w:asciiTheme="majorHAnsi" w:hAnsiTheme="majorHAnsi" w:cstheme="minorHAnsi"/>
          <w:color w:val="000000" w:themeColor="text1"/>
          <w:lang w:eastAsia="pl-PL"/>
        </w:rPr>
        <w:t xml:space="preserve"> nr [2] – Odpis Aktualny z KRS dla Wykonawcy</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D21777" w:rsidRPr="007B709C">
        <w:rPr>
          <w:rFonts w:asciiTheme="majorHAnsi" w:hAnsiTheme="majorHAnsi" w:cstheme="minorHAnsi"/>
          <w:color w:val="000000" w:themeColor="text1"/>
          <w:lang w:eastAsia="pl-PL"/>
        </w:rPr>
        <w:t xml:space="preserve"> nr [3] – Wykaz i Opis Produktów</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lastRenderedPageBreak/>
        <w:t>Dodatek</w:t>
      </w:r>
      <w:r w:rsidR="00D21777" w:rsidRPr="007B709C">
        <w:rPr>
          <w:rFonts w:asciiTheme="majorHAnsi" w:hAnsiTheme="majorHAnsi" w:cstheme="minorHAnsi"/>
          <w:color w:val="000000" w:themeColor="text1"/>
          <w:lang w:eastAsia="pl-PL"/>
        </w:rPr>
        <w:t xml:space="preserve"> nr [</w:t>
      </w:r>
      <w:r w:rsidRPr="007B709C">
        <w:rPr>
          <w:rFonts w:asciiTheme="majorHAnsi" w:hAnsiTheme="majorHAnsi" w:cstheme="minorHAnsi"/>
          <w:color w:val="000000" w:themeColor="text1"/>
          <w:lang w:eastAsia="pl-PL"/>
        </w:rPr>
        <w:t>4</w:t>
      </w:r>
      <w:r w:rsidR="00D21777" w:rsidRPr="007B709C">
        <w:rPr>
          <w:rFonts w:asciiTheme="majorHAnsi" w:hAnsiTheme="majorHAnsi" w:cstheme="minorHAnsi"/>
          <w:color w:val="000000" w:themeColor="text1"/>
          <w:lang w:eastAsia="pl-PL"/>
        </w:rPr>
        <w:t>] – Oferta Wykonawcy</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D21777" w:rsidRPr="007B709C">
        <w:rPr>
          <w:rFonts w:asciiTheme="majorHAnsi" w:hAnsiTheme="majorHAnsi" w:cstheme="minorHAnsi"/>
          <w:color w:val="000000" w:themeColor="text1"/>
          <w:lang w:eastAsia="pl-PL"/>
        </w:rPr>
        <w:t xml:space="preserve"> nr [</w:t>
      </w:r>
      <w:r w:rsidRPr="007B709C">
        <w:rPr>
          <w:rFonts w:asciiTheme="majorHAnsi" w:hAnsiTheme="majorHAnsi" w:cstheme="minorHAnsi"/>
          <w:color w:val="000000" w:themeColor="text1"/>
          <w:lang w:eastAsia="pl-PL"/>
        </w:rPr>
        <w:t>5</w:t>
      </w:r>
      <w:r w:rsidR="00D21777" w:rsidRPr="007B709C">
        <w:rPr>
          <w:rFonts w:asciiTheme="majorHAnsi" w:hAnsiTheme="majorHAnsi" w:cstheme="minorHAnsi"/>
          <w:color w:val="000000" w:themeColor="text1"/>
          <w:lang w:eastAsia="pl-PL"/>
        </w:rPr>
        <w:t xml:space="preserve">] – </w:t>
      </w:r>
      <w:r w:rsidR="000B0A67" w:rsidRPr="007B709C">
        <w:rPr>
          <w:rFonts w:asciiTheme="majorHAnsi" w:hAnsiTheme="majorHAnsi" w:cstheme="minorHAnsi"/>
          <w:color w:val="000000" w:themeColor="text1"/>
          <w:lang w:eastAsia="pl-PL"/>
        </w:rPr>
        <w:t>Wzór Umowy o Poufności</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D21777" w:rsidRPr="007B709C">
        <w:rPr>
          <w:rFonts w:asciiTheme="majorHAnsi" w:hAnsiTheme="majorHAnsi" w:cstheme="minorHAnsi"/>
          <w:color w:val="000000" w:themeColor="text1"/>
          <w:lang w:eastAsia="pl-PL"/>
        </w:rPr>
        <w:t xml:space="preserve"> nr [</w:t>
      </w:r>
      <w:r w:rsidRPr="007B709C">
        <w:rPr>
          <w:rFonts w:asciiTheme="majorHAnsi" w:hAnsiTheme="majorHAnsi" w:cstheme="minorHAnsi"/>
          <w:color w:val="000000" w:themeColor="text1"/>
          <w:lang w:eastAsia="pl-PL"/>
        </w:rPr>
        <w:t>6</w:t>
      </w:r>
      <w:r w:rsidR="00D21777" w:rsidRPr="007B709C">
        <w:rPr>
          <w:rFonts w:asciiTheme="majorHAnsi" w:hAnsiTheme="majorHAnsi" w:cstheme="minorHAnsi"/>
          <w:color w:val="000000" w:themeColor="text1"/>
          <w:lang w:eastAsia="pl-PL"/>
        </w:rPr>
        <w:t>] – Harmonogram; Specyfikacja Transz Dostaw; Miejsca Dostaw</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6D05A7" w:rsidRPr="007B709C">
        <w:rPr>
          <w:rFonts w:asciiTheme="majorHAnsi" w:hAnsiTheme="majorHAnsi" w:cstheme="minorHAnsi"/>
          <w:color w:val="000000" w:themeColor="text1"/>
          <w:lang w:eastAsia="pl-PL"/>
        </w:rPr>
        <w:t xml:space="preserve"> nr [</w:t>
      </w:r>
      <w:r w:rsidRPr="007B709C">
        <w:rPr>
          <w:rFonts w:asciiTheme="majorHAnsi" w:hAnsiTheme="majorHAnsi" w:cstheme="minorHAnsi"/>
          <w:color w:val="000000" w:themeColor="text1"/>
          <w:lang w:eastAsia="pl-PL"/>
        </w:rPr>
        <w:t>7</w:t>
      </w:r>
      <w:r w:rsidR="00D21777" w:rsidRPr="007B709C">
        <w:rPr>
          <w:rFonts w:asciiTheme="majorHAnsi" w:hAnsiTheme="majorHAnsi" w:cstheme="minorHAnsi"/>
          <w:color w:val="000000" w:themeColor="text1"/>
          <w:lang w:eastAsia="pl-PL"/>
        </w:rPr>
        <w:t>] – Warunki gwarancji / Umów Serwisowych Urządzeń (treść umów)</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7B709C">
        <w:rPr>
          <w:rFonts w:asciiTheme="majorHAnsi" w:hAnsiTheme="majorHAnsi" w:cstheme="minorHAnsi"/>
          <w:color w:val="000000" w:themeColor="text1"/>
          <w:lang w:eastAsia="pl-PL"/>
        </w:rPr>
        <w:t xml:space="preserve"> </w:t>
      </w:r>
      <w:r w:rsidR="006D05A7" w:rsidRPr="007B709C">
        <w:rPr>
          <w:rFonts w:asciiTheme="majorHAnsi" w:hAnsiTheme="majorHAnsi" w:cstheme="minorHAnsi"/>
          <w:color w:val="000000" w:themeColor="text1"/>
          <w:lang w:eastAsia="pl-PL"/>
        </w:rPr>
        <w:t>nr [</w:t>
      </w:r>
      <w:r w:rsidRPr="007B709C">
        <w:rPr>
          <w:rFonts w:asciiTheme="majorHAnsi" w:hAnsiTheme="majorHAnsi" w:cstheme="minorHAnsi"/>
          <w:color w:val="000000" w:themeColor="text1"/>
          <w:lang w:eastAsia="pl-PL"/>
        </w:rPr>
        <w:t>8</w:t>
      </w:r>
      <w:r w:rsidR="00D21777" w:rsidRPr="007B709C">
        <w:rPr>
          <w:rFonts w:asciiTheme="majorHAnsi" w:hAnsiTheme="majorHAnsi" w:cstheme="minorHAnsi"/>
          <w:color w:val="000000" w:themeColor="text1"/>
          <w:lang w:eastAsia="pl-PL"/>
        </w:rPr>
        <w:t>] – Podwykonawcy</w:t>
      </w:r>
      <w:r w:rsidR="00504C87" w:rsidRPr="007B709C">
        <w:rPr>
          <w:rFonts w:asciiTheme="majorHAnsi" w:hAnsiTheme="majorHAnsi" w:cstheme="minorHAnsi"/>
          <w:color w:val="000000" w:themeColor="text1"/>
          <w:lang w:eastAsia="pl-PL"/>
        </w:rPr>
        <w:t>;</w:t>
      </w:r>
    </w:p>
    <w:p w:rsidR="00D21777" w:rsidRPr="007B709C" w:rsidRDefault="00877D7B" w:rsidP="00202143">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7B709C">
        <w:rPr>
          <w:rFonts w:asciiTheme="majorHAnsi" w:hAnsiTheme="majorHAnsi" w:cstheme="minorHAnsi"/>
          <w:color w:val="000000" w:themeColor="text1"/>
          <w:lang w:eastAsia="pl-PL"/>
        </w:rPr>
        <w:t xml:space="preserve"> </w:t>
      </w:r>
      <w:r w:rsidR="00D21777" w:rsidRPr="007B709C">
        <w:rPr>
          <w:rFonts w:asciiTheme="majorHAnsi" w:hAnsiTheme="majorHAnsi" w:cstheme="minorHAnsi"/>
          <w:color w:val="000000" w:themeColor="text1"/>
          <w:lang w:eastAsia="pl-PL"/>
        </w:rPr>
        <w:t>nr [</w:t>
      </w:r>
      <w:r w:rsidRPr="007B709C">
        <w:rPr>
          <w:rFonts w:asciiTheme="majorHAnsi" w:hAnsiTheme="majorHAnsi" w:cstheme="minorHAnsi"/>
          <w:color w:val="000000" w:themeColor="text1"/>
          <w:lang w:eastAsia="pl-PL"/>
        </w:rPr>
        <w:t>9</w:t>
      </w:r>
      <w:r w:rsidR="00D21777" w:rsidRPr="007B709C">
        <w:rPr>
          <w:rFonts w:asciiTheme="majorHAnsi" w:hAnsiTheme="majorHAnsi" w:cstheme="minorHAnsi"/>
          <w:color w:val="000000" w:themeColor="text1"/>
          <w:lang w:eastAsia="pl-PL"/>
        </w:rPr>
        <w:t>] –</w:t>
      </w:r>
      <w:r w:rsidR="00544406" w:rsidRPr="007B709C">
        <w:rPr>
          <w:rFonts w:asciiTheme="majorHAnsi" w:hAnsiTheme="majorHAnsi" w:cstheme="minorHAnsi"/>
          <w:color w:val="000000" w:themeColor="text1"/>
          <w:lang w:eastAsia="pl-PL"/>
        </w:rPr>
        <w:t xml:space="preserve"> </w:t>
      </w:r>
      <w:r w:rsidR="003F0FAB" w:rsidRPr="007B709C">
        <w:rPr>
          <w:rFonts w:asciiTheme="majorHAnsi" w:hAnsiTheme="majorHAnsi" w:cstheme="minorHAnsi"/>
          <w:color w:val="000000" w:themeColor="text1"/>
          <w:lang w:eastAsia="pl-PL"/>
        </w:rPr>
        <w:t>Kryteria Weryfikacji Końcowej</w:t>
      </w:r>
      <w:r w:rsidR="00504C87" w:rsidRPr="007B709C">
        <w:rPr>
          <w:rFonts w:asciiTheme="majorHAnsi" w:hAnsiTheme="majorHAnsi" w:cstheme="minorHAnsi"/>
          <w:color w:val="000000" w:themeColor="text1"/>
          <w:lang w:eastAsia="pl-PL"/>
        </w:rPr>
        <w:t>;</w:t>
      </w:r>
    </w:p>
    <w:p w:rsidR="00D21777" w:rsidRPr="0021084F" w:rsidRDefault="00877D7B" w:rsidP="0021084F">
      <w:pPr>
        <w:pStyle w:val="Nagwek3"/>
        <w:widowControl w:val="0"/>
        <w:tabs>
          <w:tab w:val="clear" w:pos="2127"/>
          <w:tab w:val="left" w:pos="1701"/>
        </w:tabs>
        <w:spacing w:before="40" w:after="40" w:line="240" w:lineRule="auto"/>
        <w:ind w:left="1701" w:hanging="505"/>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7B709C">
        <w:rPr>
          <w:rFonts w:asciiTheme="majorHAnsi" w:hAnsiTheme="majorHAnsi" w:cstheme="minorHAnsi"/>
          <w:color w:val="000000" w:themeColor="text1"/>
          <w:lang w:eastAsia="pl-PL"/>
        </w:rPr>
        <w:t xml:space="preserve"> </w:t>
      </w:r>
      <w:r w:rsidR="00D21777" w:rsidRPr="007B709C">
        <w:rPr>
          <w:rFonts w:asciiTheme="majorHAnsi" w:hAnsiTheme="majorHAnsi" w:cstheme="minorHAnsi"/>
          <w:color w:val="000000" w:themeColor="text1"/>
          <w:lang w:eastAsia="pl-PL"/>
        </w:rPr>
        <w:t>nr [1</w:t>
      </w:r>
      <w:r w:rsidRPr="007B709C">
        <w:rPr>
          <w:rFonts w:asciiTheme="majorHAnsi" w:hAnsiTheme="majorHAnsi" w:cstheme="minorHAnsi"/>
          <w:color w:val="000000" w:themeColor="text1"/>
          <w:lang w:eastAsia="pl-PL"/>
        </w:rPr>
        <w:t>0</w:t>
      </w:r>
      <w:r w:rsidR="00D21777" w:rsidRPr="007B709C">
        <w:rPr>
          <w:rFonts w:asciiTheme="majorHAnsi" w:hAnsiTheme="majorHAnsi" w:cstheme="minorHAnsi"/>
          <w:color w:val="000000" w:themeColor="text1"/>
          <w:lang w:eastAsia="pl-PL"/>
        </w:rPr>
        <w:t>] – Polisa OC Wykonawcy</w:t>
      </w:r>
      <w:r w:rsidR="00504C87" w:rsidRPr="007B709C">
        <w:rPr>
          <w:rFonts w:asciiTheme="majorHAnsi" w:hAnsiTheme="majorHAnsi" w:cstheme="minorHAnsi"/>
          <w:color w:val="000000" w:themeColor="text1"/>
          <w:lang w:eastAsia="pl-PL"/>
        </w:rPr>
        <w:t>;</w:t>
      </w:r>
      <w:bookmarkStart w:id="779" w:name="_GoBack"/>
      <w:bookmarkEnd w:id="779"/>
    </w:p>
    <w:p w:rsidR="00CB0675" w:rsidRPr="007B709C" w:rsidRDefault="00877D7B" w:rsidP="00CB0675">
      <w:pPr>
        <w:ind w:left="487" w:firstLine="709"/>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t>Dodatek</w:t>
      </w:r>
      <w:r w:rsidR="007B709C">
        <w:rPr>
          <w:rFonts w:asciiTheme="majorHAnsi" w:hAnsiTheme="majorHAnsi" w:cstheme="minorHAnsi"/>
          <w:color w:val="000000" w:themeColor="text1"/>
          <w:lang w:eastAsia="pl-PL"/>
        </w:rPr>
        <w:t xml:space="preserve"> </w:t>
      </w:r>
      <w:r w:rsidR="006D05A7" w:rsidRPr="007B709C">
        <w:rPr>
          <w:rFonts w:asciiTheme="majorHAnsi" w:hAnsiTheme="majorHAnsi" w:cstheme="minorHAnsi"/>
          <w:color w:val="000000" w:themeColor="text1"/>
          <w:lang w:eastAsia="pl-PL"/>
        </w:rPr>
        <w:t>nr [1</w:t>
      </w:r>
      <w:r w:rsidRPr="007B709C">
        <w:rPr>
          <w:rFonts w:asciiTheme="majorHAnsi" w:hAnsiTheme="majorHAnsi" w:cstheme="minorHAnsi"/>
          <w:color w:val="000000" w:themeColor="text1"/>
          <w:lang w:eastAsia="pl-PL"/>
        </w:rPr>
        <w:t>1</w:t>
      </w:r>
      <w:r w:rsidR="00CB0675" w:rsidRPr="007B709C">
        <w:rPr>
          <w:rFonts w:asciiTheme="majorHAnsi" w:hAnsiTheme="majorHAnsi" w:cstheme="minorHAnsi"/>
          <w:color w:val="000000" w:themeColor="text1"/>
          <w:lang w:eastAsia="pl-PL"/>
        </w:rPr>
        <w:t xml:space="preserve">] – Procedura weryfikacji Wady </w:t>
      </w:r>
    </w:p>
    <w:p w:rsidR="00290B06" w:rsidRPr="007B709C" w:rsidRDefault="00290B06" w:rsidP="00202143">
      <w:pPr>
        <w:widowControl w:val="0"/>
        <w:spacing w:after="0" w:line="240" w:lineRule="auto"/>
        <w:jc w:val="left"/>
        <w:rPr>
          <w:rFonts w:asciiTheme="majorHAnsi" w:hAnsiTheme="majorHAnsi" w:cstheme="minorHAnsi"/>
          <w:color w:val="000000" w:themeColor="text1"/>
          <w:lang w:eastAsia="pl-PL"/>
        </w:rPr>
      </w:pPr>
      <w:r w:rsidRPr="007B709C">
        <w:rPr>
          <w:rFonts w:asciiTheme="majorHAnsi" w:hAnsiTheme="majorHAnsi" w:cstheme="minorHAnsi"/>
          <w:color w:val="000000" w:themeColor="text1"/>
          <w:lang w:eastAsia="pl-PL"/>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00072">
        <w:tc>
          <w:tcPr>
            <w:tcW w:w="4888" w:type="dxa"/>
          </w:tcPr>
          <w:p w:rsidR="00290B06" w:rsidRPr="007B709C" w:rsidRDefault="00290B06" w:rsidP="00202143">
            <w:pPr>
              <w:widowControl w:val="0"/>
              <w:spacing w:before="40" w:after="40"/>
              <w:rPr>
                <w:rFonts w:asciiTheme="majorHAnsi" w:hAnsiTheme="majorHAnsi" w:cstheme="minorHAnsi"/>
                <w:b/>
                <w:color w:val="000000" w:themeColor="text1"/>
              </w:rPr>
            </w:pPr>
          </w:p>
        </w:tc>
        <w:tc>
          <w:tcPr>
            <w:tcW w:w="4889" w:type="dxa"/>
          </w:tcPr>
          <w:p w:rsidR="00290B06" w:rsidRPr="007B709C" w:rsidRDefault="00290B06"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1 do umowy na dostawę </w:t>
            </w:r>
            <w:r w:rsidR="002A7A63" w:rsidRPr="007B709C">
              <w:rPr>
                <w:rFonts w:asciiTheme="majorHAnsi" w:hAnsiTheme="majorHAnsi" w:cstheme="minorHAnsi"/>
                <w:b/>
                <w:color w:val="000000" w:themeColor="text1"/>
              </w:rPr>
              <w:t>I</w:t>
            </w:r>
            <w:r w:rsidRPr="007B709C">
              <w:rPr>
                <w:rFonts w:asciiTheme="majorHAnsi" w:hAnsiTheme="majorHAnsi" w:cstheme="minorHAnsi"/>
                <w:b/>
                <w:color w:val="000000" w:themeColor="text1"/>
              </w:rPr>
              <w:t xml:space="preserve">nfrastruktury </w:t>
            </w:r>
            <w:r w:rsidR="002A7A63" w:rsidRPr="007B709C">
              <w:rPr>
                <w:rFonts w:asciiTheme="majorHAnsi" w:hAnsiTheme="majorHAnsi" w:cstheme="minorHAnsi"/>
                <w:b/>
                <w:color w:val="000000" w:themeColor="text1"/>
              </w:rPr>
              <w:t>L</w:t>
            </w:r>
            <w:r w:rsidRPr="007B709C">
              <w:rPr>
                <w:rFonts w:asciiTheme="majorHAnsi" w:hAnsiTheme="majorHAnsi" w:cstheme="minorHAnsi"/>
                <w:b/>
                <w:color w:val="000000" w:themeColor="text1"/>
              </w:rPr>
              <w:t>icznikowej</w:t>
            </w:r>
          </w:p>
        </w:tc>
      </w:tr>
      <w:tr w:rsidR="00290B06" w:rsidRPr="007B709C" w:rsidTr="00A00072">
        <w:tc>
          <w:tcPr>
            <w:tcW w:w="9777" w:type="dxa"/>
            <w:gridSpan w:val="2"/>
          </w:tcPr>
          <w:p w:rsidR="00290B06" w:rsidRPr="007B709C" w:rsidRDefault="005750D5"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Odpis Aktualny z KRS dla Zamawiającego </w:t>
            </w:r>
          </w:p>
        </w:tc>
      </w:tr>
    </w:tbl>
    <w:p w:rsidR="005750D5" w:rsidRPr="007B709C" w:rsidRDefault="005750D5" w:rsidP="00202143">
      <w:pPr>
        <w:widowControl w:val="0"/>
        <w:tabs>
          <w:tab w:val="left" w:pos="1134"/>
        </w:tabs>
        <w:spacing w:before="40" w:after="40" w:line="240" w:lineRule="auto"/>
        <w:ind w:left="284"/>
        <w:jc w:val="center"/>
        <w:rPr>
          <w:rFonts w:asciiTheme="majorHAnsi" w:hAnsiTheme="majorHAnsi" w:cstheme="minorHAnsi"/>
          <w:i/>
          <w:color w:val="000000" w:themeColor="text1"/>
        </w:rPr>
      </w:pPr>
    </w:p>
    <w:p w:rsidR="00154F4E" w:rsidRPr="007B709C" w:rsidRDefault="005750D5" w:rsidP="00154F4E">
      <w:pPr>
        <w:pStyle w:val="Tekstpodstawowyzwciciem2"/>
        <w:rPr>
          <w:rFonts w:asciiTheme="majorHAnsi" w:hAnsiTheme="majorHAnsi" w:cstheme="minorHAnsi"/>
          <w:i/>
          <w:color w:val="000000" w:themeColor="text1"/>
        </w:rPr>
      </w:pPr>
      <w:r w:rsidRPr="007B709C">
        <w:rPr>
          <w:rFonts w:asciiTheme="majorHAnsi" w:hAnsiTheme="majorHAnsi" w:cstheme="minorHAnsi"/>
          <w:i/>
          <w:color w:val="000000" w:themeColor="text1"/>
        </w:rPr>
        <w:t>[do uzupełnienia przed podpisaniem Umowy]</w:t>
      </w:r>
    </w:p>
    <w:p w:rsidR="005750D5" w:rsidRPr="007B709C" w:rsidRDefault="005750D5" w:rsidP="00202143">
      <w:pPr>
        <w:widowControl w:val="0"/>
        <w:spacing w:after="0" w:line="240" w:lineRule="auto"/>
        <w:jc w:val="left"/>
        <w:rPr>
          <w:rFonts w:asciiTheme="majorHAnsi" w:hAnsiTheme="majorHAnsi" w:cstheme="minorHAnsi"/>
          <w:i/>
          <w:color w:val="000000" w:themeColor="text1"/>
        </w:rPr>
      </w:pPr>
      <w:r w:rsidRPr="007B709C">
        <w:rPr>
          <w:rFonts w:asciiTheme="majorHAnsi" w:hAnsiTheme="majorHAnsi" w:cstheme="minorHAnsi"/>
          <w: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00072">
        <w:tc>
          <w:tcPr>
            <w:tcW w:w="4888" w:type="dxa"/>
          </w:tcPr>
          <w:p w:rsidR="005750D5" w:rsidRPr="007B709C" w:rsidRDefault="005750D5" w:rsidP="00202143">
            <w:pPr>
              <w:widowControl w:val="0"/>
              <w:spacing w:before="40" w:after="40"/>
              <w:rPr>
                <w:rFonts w:asciiTheme="majorHAnsi" w:hAnsiTheme="majorHAnsi" w:cstheme="minorHAnsi"/>
                <w:b/>
                <w:color w:val="000000" w:themeColor="text1"/>
              </w:rPr>
            </w:pPr>
          </w:p>
        </w:tc>
        <w:tc>
          <w:tcPr>
            <w:tcW w:w="4889" w:type="dxa"/>
          </w:tcPr>
          <w:p w:rsidR="005750D5" w:rsidRPr="007B709C" w:rsidRDefault="005750D5"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2 do umowy na dostawę </w:t>
            </w:r>
            <w:r w:rsidR="002A7A63" w:rsidRPr="007B709C">
              <w:rPr>
                <w:rFonts w:asciiTheme="majorHAnsi" w:hAnsiTheme="majorHAnsi" w:cstheme="minorHAnsi"/>
                <w:b/>
                <w:color w:val="000000" w:themeColor="text1"/>
              </w:rPr>
              <w:t>Infrastruktury Licznikowej</w:t>
            </w:r>
          </w:p>
        </w:tc>
      </w:tr>
      <w:tr w:rsidR="005750D5" w:rsidRPr="007B709C" w:rsidTr="00A00072">
        <w:tc>
          <w:tcPr>
            <w:tcW w:w="9777" w:type="dxa"/>
            <w:gridSpan w:val="2"/>
          </w:tcPr>
          <w:p w:rsidR="005750D5" w:rsidRPr="007B709C" w:rsidRDefault="005750D5"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Odpis Aktualny z KRS dla Wykonawcy </w:t>
            </w:r>
          </w:p>
        </w:tc>
      </w:tr>
    </w:tbl>
    <w:p w:rsidR="005750D5" w:rsidRPr="007B709C" w:rsidRDefault="005750D5" w:rsidP="00202143">
      <w:pPr>
        <w:widowControl w:val="0"/>
        <w:tabs>
          <w:tab w:val="left" w:pos="1134"/>
        </w:tabs>
        <w:spacing w:before="40" w:after="40" w:line="240" w:lineRule="auto"/>
        <w:ind w:left="284"/>
        <w:jc w:val="center"/>
        <w:rPr>
          <w:rFonts w:asciiTheme="majorHAnsi" w:hAnsiTheme="majorHAnsi" w:cstheme="minorHAnsi"/>
          <w:i/>
          <w:color w:val="000000" w:themeColor="text1"/>
        </w:rPr>
      </w:pPr>
    </w:p>
    <w:p w:rsidR="00154F4E" w:rsidRPr="007B709C" w:rsidRDefault="005750D5" w:rsidP="00154F4E">
      <w:pPr>
        <w:pStyle w:val="Tekstpodstawowyzwciciem2"/>
        <w:rPr>
          <w:rFonts w:asciiTheme="majorHAnsi" w:hAnsiTheme="majorHAnsi" w:cstheme="minorHAnsi"/>
          <w:i/>
          <w:color w:val="000000" w:themeColor="text1"/>
        </w:rPr>
      </w:pPr>
      <w:r w:rsidRPr="007B709C">
        <w:rPr>
          <w:rFonts w:asciiTheme="majorHAnsi" w:hAnsiTheme="majorHAnsi" w:cstheme="minorHAnsi"/>
          <w:i/>
          <w:color w:val="000000" w:themeColor="text1"/>
        </w:rPr>
        <w:t>[do uzupełnienia przed podpisaniem Umowy]</w:t>
      </w:r>
    </w:p>
    <w:p w:rsidR="005750D5" w:rsidRPr="007B709C" w:rsidRDefault="005750D5" w:rsidP="00202143">
      <w:pPr>
        <w:widowControl w:val="0"/>
        <w:tabs>
          <w:tab w:val="left" w:pos="1134"/>
        </w:tabs>
        <w:spacing w:before="40" w:after="40" w:line="240" w:lineRule="auto"/>
        <w:ind w:left="284"/>
        <w:jc w:val="center"/>
        <w:rPr>
          <w:rFonts w:asciiTheme="majorHAnsi" w:hAnsiTheme="majorHAnsi" w:cstheme="minorHAnsi"/>
          <w:i/>
          <w:color w:val="000000" w:themeColor="text1"/>
        </w:rPr>
      </w:pPr>
    </w:p>
    <w:p w:rsidR="000B0A67" w:rsidRPr="007B709C" w:rsidRDefault="000B0A67" w:rsidP="00202143">
      <w:pPr>
        <w:widowControl w:val="0"/>
        <w:spacing w:after="0" w:line="240" w:lineRule="auto"/>
        <w:jc w:val="left"/>
        <w:rPr>
          <w:rFonts w:asciiTheme="majorHAnsi" w:hAnsiTheme="majorHAnsi" w:cstheme="minorHAnsi"/>
          <w:i/>
          <w:color w:val="000000" w:themeColor="text1"/>
        </w:rPr>
      </w:pPr>
      <w:r w:rsidRPr="007B709C">
        <w:rPr>
          <w:rFonts w:asciiTheme="majorHAnsi" w:hAnsiTheme="majorHAnsi" w:cstheme="minorHAnsi"/>
          <w: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00072">
        <w:tc>
          <w:tcPr>
            <w:tcW w:w="4888" w:type="dxa"/>
          </w:tcPr>
          <w:p w:rsidR="000B0A67" w:rsidRPr="007B709C" w:rsidRDefault="000B0A67" w:rsidP="00202143">
            <w:pPr>
              <w:widowControl w:val="0"/>
              <w:spacing w:before="40" w:after="40"/>
              <w:rPr>
                <w:rFonts w:asciiTheme="majorHAnsi" w:hAnsiTheme="majorHAnsi" w:cstheme="minorHAnsi"/>
                <w:b/>
                <w:color w:val="000000" w:themeColor="text1"/>
              </w:rPr>
            </w:pPr>
          </w:p>
        </w:tc>
        <w:tc>
          <w:tcPr>
            <w:tcW w:w="4889" w:type="dxa"/>
          </w:tcPr>
          <w:p w:rsidR="000B0A67" w:rsidRPr="007B709C" w:rsidRDefault="000B0A67"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3 do umowy na dostawę </w:t>
            </w:r>
            <w:r w:rsidR="002A7A63" w:rsidRPr="007B709C">
              <w:rPr>
                <w:rFonts w:asciiTheme="majorHAnsi" w:hAnsiTheme="majorHAnsi" w:cstheme="minorHAnsi"/>
                <w:b/>
                <w:color w:val="000000" w:themeColor="text1"/>
              </w:rPr>
              <w:t>Infrastruktury Licznikowej</w:t>
            </w:r>
          </w:p>
        </w:tc>
      </w:tr>
      <w:tr w:rsidR="000B0A67" w:rsidRPr="007B709C" w:rsidTr="00A00072">
        <w:tc>
          <w:tcPr>
            <w:tcW w:w="9777" w:type="dxa"/>
            <w:gridSpan w:val="2"/>
          </w:tcPr>
          <w:p w:rsidR="000B0A67" w:rsidRPr="007B709C" w:rsidRDefault="000B0A67"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Wykaz i Opis Produktów </w:t>
            </w:r>
          </w:p>
        </w:tc>
      </w:tr>
    </w:tbl>
    <w:p w:rsidR="000B0A67" w:rsidRPr="007B709C" w:rsidRDefault="000B0A67" w:rsidP="00202143">
      <w:pPr>
        <w:widowControl w:val="0"/>
        <w:tabs>
          <w:tab w:val="left" w:pos="1134"/>
        </w:tabs>
        <w:spacing w:before="40" w:after="40" w:line="240" w:lineRule="auto"/>
        <w:ind w:left="284"/>
        <w:jc w:val="center"/>
        <w:rPr>
          <w:rFonts w:asciiTheme="majorHAnsi" w:hAnsiTheme="majorHAnsi"/>
          <w:i/>
          <w:color w:val="000000" w:themeColor="text1"/>
        </w:rPr>
      </w:pPr>
    </w:p>
    <w:p w:rsidR="000B0A67" w:rsidRPr="007B709C" w:rsidRDefault="000B0A67" w:rsidP="00202143">
      <w:pPr>
        <w:widowControl w:val="0"/>
        <w:spacing w:after="0" w:line="240" w:lineRule="auto"/>
        <w:jc w:val="left"/>
        <w:rPr>
          <w:rFonts w:asciiTheme="majorHAnsi" w:hAnsiTheme="majorHAnsi"/>
          <w:i/>
          <w:color w:val="000000" w:themeColor="text1"/>
        </w:rPr>
      </w:pPr>
      <w:r w:rsidRPr="007B709C">
        <w:rPr>
          <w:rFonts w:asciiTheme="majorHAnsi" w:hAnsiTheme="majorHAnsi"/>
          <w:i/>
          <w:color w:val="000000" w:themeColor="text1"/>
        </w:rPr>
        <w:br w:type="page"/>
      </w:r>
    </w:p>
    <w:p w:rsidR="000B0A67" w:rsidRPr="007B709C" w:rsidRDefault="000B0A67" w:rsidP="00202143">
      <w:pPr>
        <w:widowControl w:val="0"/>
        <w:spacing w:after="0" w:line="240" w:lineRule="auto"/>
        <w:jc w:val="left"/>
        <w:rPr>
          <w:rFonts w:asciiTheme="majorHAnsi" w:hAnsiTheme="majorHAnsi"/>
          <w:color w:val="000000" w:themeColor="text1"/>
          <w:lang w:eastAsia="pl-PL"/>
        </w:rPr>
      </w:pP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00072">
        <w:tc>
          <w:tcPr>
            <w:tcW w:w="4888" w:type="dxa"/>
          </w:tcPr>
          <w:p w:rsidR="000B0A67" w:rsidRPr="007B709C" w:rsidRDefault="000B0A67" w:rsidP="00202143">
            <w:pPr>
              <w:widowControl w:val="0"/>
              <w:spacing w:before="40" w:after="40"/>
              <w:rPr>
                <w:rFonts w:asciiTheme="majorHAnsi" w:hAnsiTheme="majorHAnsi" w:cstheme="minorHAnsi"/>
                <w:b/>
                <w:color w:val="000000" w:themeColor="text1"/>
              </w:rPr>
            </w:pPr>
          </w:p>
        </w:tc>
        <w:tc>
          <w:tcPr>
            <w:tcW w:w="4889" w:type="dxa"/>
          </w:tcPr>
          <w:p w:rsidR="000B0A67" w:rsidRPr="007B709C" w:rsidRDefault="000B0A67" w:rsidP="00CC59B8">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CC59B8" w:rsidRPr="007B709C">
              <w:rPr>
                <w:rFonts w:asciiTheme="majorHAnsi" w:hAnsiTheme="majorHAnsi" w:cstheme="minorHAnsi"/>
                <w:b/>
                <w:color w:val="000000" w:themeColor="text1"/>
              </w:rPr>
              <w:t>4</w:t>
            </w:r>
            <w:r w:rsidRPr="007B709C">
              <w:rPr>
                <w:rFonts w:asciiTheme="majorHAnsi" w:hAnsiTheme="majorHAnsi" w:cstheme="minorHAnsi"/>
                <w:b/>
                <w:color w:val="000000" w:themeColor="text1"/>
              </w:rPr>
              <w:t xml:space="preserve"> do umowy na dostawę </w:t>
            </w:r>
            <w:r w:rsidR="002A7A63" w:rsidRPr="007B709C">
              <w:rPr>
                <w:rFonts w:asciiTheme="majorHAnsi" w:hAnsiTheme="majorHAnsi" w:cstheme="minorHAnsi"/>
                <w:b/>
                <w:color w:val="000000" w:themeColor="text1"/>
              </w:rPr>
              <w:t>Infrastruktury Licznikowej</w:t>
            </w:r>
          </w:p>
        </w:tc>
      </w:tr>
      <w:tr w:rsidR="000B0A67" w:rsidRPr="007B709C" w:rsidTr="00A00072">
        <w:tc>
          <w:tcPr>
            <w:tcW w:w="9777" w:type="dxa"/>
            <w:gridSpan w:val="2"/>
          </w:tcPr>
          <w:p w:rsidR="000B0A67" w:rsidRPr="007B709C" w:rsidRDefault="000B0A67"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Oferta Wykonawcy </w:t>
            </w:r>
          </w:p>
        </w:tc>
      </w:tr>
    </w:tbl>
    <w:p w:rsidR="000B0A67" w:rsidRPr="007B709C" w:rsidRDefault="000B0A67" w:rsidP="00202143">
      <w:pPr>
        <w:widowControl w:val="0"/>
        <w:rPr>
          <w:rFonts w:asciiTheme="majorHAnsi" w:hAnsiTheme="majorHAnsi"/>
          <w:color w:val="000000" w:themeColor="text1"/>
          <w:lang w:eastAsia="pl-PL"/>
        </w:rPr>
      </w:pPr>
    </w:p>
    <w:p w:rsidR="00154F4E" w:rsidRPr="007B709C" w:rsidRDefault="000B0A67" w:rsidP="00154F4E">
      <w:pPr>
        <w:pStyle w:val="Tekstpodstawowy"/>
        <w:rPr>
          <w:rFonts w:asciiTheme="majorHAnsi" w:hAnsiTheme="majorHAnsi"/>
          <w:b/>
          <w:color w:val="000000" w:themeColor="text1"/>
          <w:lang w:eastAsia="pl-PL"/>
        </w:rPr>
      </w:pPr>
      <w:r w:rsidRPr="007B709C">
        <w:rPr>
          <w:rFonts w:asciiTheme="majorHAnsi" w:hAnsiTheme="majorHAnsi"/>
          <w:b/>
          <w:color w:val="000000" w:themeColor="text1"/>
          <w:lang w:eastAsia="pl-PL"/>
        </w:rPr>
        <w:t>Dokument zawierający Ofertę Wykonawcy jest przechowywany wraz z dokumentację Postępowania u Zamawiającego.</w:t>
      </w:r>
    </w:p>
    <w:p w:rsidR="00C57187" w:rsidRPr="007B709C" w:rsidRDefault="00C57187" w:rsidP="00202143">
      <w:pPr>
        <w:widowControl w:val="0"/>
        <w:spacing w:after="0" w:line="240" w:lineRule="auto"/>
        <w:jc w:val="left"/>
        <w:rPr>
          <w:rFonts w:asciiTheme="majorHAnsi" w:hAnsiTheme="majorHAnsi"/>
          <w:color w:val="000000" w:themeColor="text1"/>
          <w:lang w:eastAsia="pl-PL"/>
        </w:rPr>
      </w:pPr>
      <w:r w:rsidRPr="007B709C">
        <w:rPr>
          <w:rFonts w:asciiTheme="majorHAnsi" w:hAnsiTheme="majorHAnsi"/>
          <w:color w:val="000000" w:themeColor="text1"/>
          <w:lang w:eastAsia="pl-PL"/>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00072">
        <w:tc>
          <w:tcPr>
            <w:tcW w:w="4888" w:type="dxa"/>
          </w:tcPr>
          <w:p w:rsidR="000B0A67" w:rsidRPr="007B709C" w:rsidRDefault="000B0A67" w:rsidP="00202143">
            <w:pPr>
              <w:widowControl w:val="0"/>
              <w:spacing w:before="40" w:after="40"/>
              <w:rPr>
                <w:rFonts w:asciiTheme="majorHAnsi" w:hAnsiTheme="majorHAnsi" w:cstheme="minorHAnsi"/>
                <w:b/>
                <w:color w:val="000000" w:themeColor="text1"/>
              </w:rPr>
            </w:pPr>
          </w:p>
        </w:tc>
        <w:tc>
          <w:tcPr>
            <w:tcW w:w="4889" w:type="dxa"/>
          </w:tcPr>
          <w:p w:rsidR="000B0A67" w:rsidRPr="007B709C" w:rsidRDefault="000B0A67"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CC59B8" w:rsidRPr="007B709C">
              <w:rPr>
                <w:rFonts w:asciiTheme="majorHAnsi" w:hAnsiTheme="majorHAnsi" w:cstheme="minorHAnsi"/>
                <w:b/>
                <w:color w:val="000000" w:themeColor="text1"/>
              </w:rPr>
              <w:t>5</w:t>
            </w:r>
            <w:r w:rsidRPr="007B709C">
              <w:rPr>
                <w:rFonts w:asciiTheme="majorHAnsi" w:hAnsiTheme="majorHAnsi" w:cstheme="minorHAnsi"/>
                <w:b/>
                <w:color w:val="000000" w:themeColor="text1"/>
              </w:rPr>
              <w:t xml:space="preserve"> do umowy na dostawę </w:t>
            </w:r>
            <w:r w:rsidR="002A7A63" w:rsidRPr="007B709C">
              <w:rPr>
                <w:rFonts w:asciiTheme="majorHAnsi" w:hAnsiTheme="majorHAnsi" w:cstheme="minorHAnsi"/>
                <w:b/>
                <w:color w:val="000000" w:themeColor="text1"/>
              </w:rPr>
              <w:t>Infrastruktury Licznikowej</w:t>
            </w:r>
          </w:p>
        </w:tc>
      </w:tr>
      <w:tr w:rsidR="000B0A67" w:rsidRPr="007B709C" w:rsidTr="00A00072">
        <w:tc>
          <w:tcPr>
            <w:tcW w:w="9777" w:type="dxa"/>
            <w:gridSpan w:val="2"/>
          </w:tcPr>
          <w:p w:rsidR="000B0A67" w:rsidRPr="007B709C" w:rsidRDefault="000B0A67"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Wzór Umowy o Poufności</w:t>
            </w:r>
          </w:p>
        </w:tc>
      </w:tr>
    </w:tbl>
    <w:p w:rsidR="00C57187" w:rsidRPr="007B709C" w:rsidRDefault="00C57187" w:rsidP="00202143">
      <w:pPr>
        <w:pStyle w:val="OznaczenieStron"/>
        <w:widowControl w:val="0"/>
        <w:rPr>
          <w:rFonts w:asciiTheme="majorHAnsi" w:hAnsiTheme="majorHAnsi" w:cs="Calibri"/>
          <w:color w:val="000000" w:themeColor="text1"/>
          <w:sz w:val="22"/>
        </w:rPr>
      </w:pPr>
    </w:p>
    <w:p w:rsidR="00154F4E" w:rsidRPr="007B709C" w:rsidRDefault="00C57187" w:rsidP="00154F4E">
      <w:pPr>
        <w:pStyle w:val="Tekstpodstawowy"/>
        <w:rPr>
          <w:rFonts w:asciiTheme="majorHAnsi" w:hAnsiTheme="majorHAnsi"/>
          <w:color w:val="000000" w:themeColor="text1"/>
        </w:rPr>
      </w:pPr>
      <w:r w:rsidRPr="007B709C">
        <w:rPr>
          <w:rFonts w:asciiTheme="majorHAnsi" w:hAnsiTheme="majorHAnsi"/>
          <w:color w:val="000000" w:themeColor="text1"/>
        </w:rPr>
        <w:t xml:space="preserve">Umowa zawarta dnia </w:t>
      </w:r>
      <w:r w:rsidR="00FF7FBF" w:rsidRPr="007B709C">
        <w:rPr>
          <w:rFonts w:asciiTheme="majorHAnsi" w:hAnsiTheme="majorHAnsi"/>
          <w:color w:val="000000" w:themeColor="text1"/>
        </w:rPr>
        <w:t>…..</w:t>
      </w:r>
      <w:r w:rsidRPr="007B709C">
        <w:rPr>
          <w:rFonts w:asciiTheme="majorHAnsi" w:hAnsiTheme="majorHAnsi"/>
          <w:color w:val="000000" w:themeColor="text1"/>
        </w:rPr>
        <w:t xml:space="preserve"> w </w:t>
      </w:r>
      <w:r w:rsidR="00FF7FBF" w:rsidRPr="007B709C">
        <w:rPr>
          <w:rFonts w:asciiTheme="majorHAnsi" w:hAnsiTheme="majorHAnsi"/>
          <w:color w:val="000000" w:themeColor="text1"/>
        </w:rPr>
        <w:t>…..</w:t>
      </w:r>
      <w:r w:rsidRPr="007B709C">
        <w:rPr>
          <w:rFonts w:asciiTheme="majorHAnsi" w:hAnsiTheme="majorHAnsi"/>
          <w:color w:val="000000" w:themeColor="text1"/>
        </w:rPr>
        <w:t xml:space="preserve"> pomiędzy:</w:t>
      </w:r>
    </w:p>
    <w:p w:rsidR="00C57187" w:rsidRPr="007B709C" w:rsidRDefault="00C57187" w:rsidP="00200C8B">
      <w:pPr>
        <w:pStyle w:val="OznaczeniestronI"/>
        <w:widowControl w:val="0"/>
        <w:numPr>
          <w:ilvl w:val="0"/>
          <w:numId w:val="11"/>
        </w:numPr>
        <w:spacing w:after="120"/>
        <w:ind w:left="357" w:hanging="357"/>
        <w:rPr>
          <w:rFonts w:asciiTheme="majorHAnsi" w:hAnsiTheme="majorHAnsi" w:cs="Calibri"/>
          <w:color w:val="000000" w:themeColor="text1"/>
        </w:rPr>
      </w:pPr>
      <w:r w:rsidRPr="007B709C">
        <w:rPr>
          <w:rFonts w:asciiTheme="majorHAnsi" w:hAnsiTheme="majorHAnsi" w:cs="Calibri"/>
          <w:color w:val="000000" w:themeColor="text1"/>
        </w:rPr>
        <w:t xml:space="preserve"> [•] z siedzibą w [•] przy [adres], [kod pocztowy] [miejscowość], wpisaną do rejestru przedsiębiorców Krajowego Rejestru Sądowego pod numerem KRS [•], której dokumentacja rejestrowa jest przechowywana przez Sąd Rejonowy dla [•], Wydział [•] Gospodarczy Krajowego Rejestru Sądowego, NIP: [•], REGON: [•], z kapitałem zakładowym w wysokości [•] PLN, zwaną dalej </w:t>
      </w:r>
      <w:r w:rsidRPr="007B709C">
        <w:rPr>
          <w:rFonts w:asciiTheme="majorHAnsi" w:hAnsiTheme="majorHAnsi" w:cs="Calibri"/>
          <w:b/>
          <w:color w:val="000000" w:themeColor="text1"/>
        </w:rPr>
        <w:t>_____________</w:t>
      </w:r>
      <w:r w:rsidRPr="007B709C">
        <w:rPr>
          <w:rFonts w:asciiTheme="majorHAnsi" w:hAnsiTheme="majorHAnsi" w:cs="Calibri"/>
          <w:color w:val="000000" w:themeColor="text1"/>
        </w:rPr>
        <w:t xml:space="preserve"> lub </w:t>
      </w:r>
      <w:r w:rsidRPr="007B709C">
        <w:rPr>
          <w:rFonts w:asciiTheme="majorHAnsi" w:hAnsiTheme="majorHAnsi" w:cs="Calibri"/>
          <w:b/>
          <w:color w:val="000000" w:themeColor="text1"/>
        </w:rPr>
        <w:t>Producentem</w:t>
      </w:r>
    </w:p>
    <w:p w:rsidR="00C57187" w:rsidRPr="007B709C" w:rsidRDefault="00C57187" w:rsidP="00202143">
      <w:pPr>
        <w:pStyle w:val="OznaczenieStron-Normalny"/>
        <w:widowControl w:val="0"/>
        <w:spacing w:line="240" w:lineRule="auto"/>
        <w:rPr>
          <w:rFonts w:asciiTheme="majorHAnsi" w:hAnsiTheme="majorHAnsi" w:cs="Calibri"/>
          <w:color w:val="000000" w:themeColor="text1"/>
        </w:rPr>
      </w:pPr>
      <w:r w:rsidRPr="007B709C">
        <w:rPr>
          <w:rFonts w:asciiTheme="majorHAnsi" w:hAnsiTheme="majorHAnsi" w:cs="Calibri"/>
          <w:color w:val="000000" w:themeColor="text1"/>
        </w:rPr>
        <w:t xml:space="preserve">reprezentowaną przez: </w:t>
      </w:r>
    </w:p>
    <w:p w:rsidR="00C57187" w:rsidRPr="007B709C" w:rsidRDefault="00C57187" w:rsidP="00200C8B">
      <w:pPr>
        <w:pStyle w:val="Listazwykaarabska"/>
        <w:widowControl w:val="0"/>
        <w:numPr>
          <w:ilvl w:val="0"/>
          <w:numId w:val="12"/>
        </w:numPr>
        <w:rPr>
          <w:rFonts w:asciiTheme="majorHAnsi" w:hAnsiTheme="majorHAnsi" w:cs="Calibri"/>
          <w:color w:val="000000" w:themeColor="text1"/>
        </w:rPr>
      </w:pPr>
      <w:r w:rsidRPr="007B709C">
        <w:rPr>
          <w:rFonts w:asciiTheme="majorHAnsi" w:hAnsiTheme="majorHAnsi" w:cs="Calibri"/>
          <w:color w:val="000000" w:themeColor="text1"/>
        </w:rPr>
        <w:t>____________________________ – ______________________________</w:t>
      </w:r>
    </w:p>
    <w:p w:rsidR="00C57187" w:rsidRPr="007B709C" w:rsidRDefault="00C57187" w:rsidP="00202143">
      <w:pPr>
        <w:pStyle w:val="Listazwykaarabska"/>
        <w:widowControl w:val="0"/>
        <w:rPr>
          <w:rFonts w:asciiTheme="majorHAnsi" w:hAnsiTheme="majorHAnsi" w:cs="Calibri"/>
          <w:color w:val="000000" w:themeColor="text1"/>
        </w:rPr>
      </w:pPr>
      <w:r w:rsidRPr="007B709C">
        <w:rPr>
          <w:rFonts w:asciiTheme="majorHAnsi" w:hAnsiTheme="majorHAnsi" w:cs="Calibri"/>
          <w:color w:val="000000" w:themeColor="text1"/>
        </w:rPr>
        <w:t>____________________________ – ______________________________</w:t>
      </w:r>
    </w:p>
    <w:p w:rsidR="00C57187" w:rsidRPr="007B709C" w:rsidRDefault="00C57187" w:rsidP="00202143">
      <w:pPr>
        <w:pStyle w:val="OznaczenieStron-Normalny"/>
        <w:widowControl w:val="0"/>
        <w:rPr>
          <w:rFonts w:asciiTheme="majorHAnsi" w:hAnsiTheme="majorHAnsi" w:cs="Calibri"/>
          <w:color w:val="000000" w:themeColor="text1"/>
        </w:rPr>
      </w:pPr>
      <w:r w:rsidRPr="007B709C">
        <w:rPr>
          <w:rFonts w:asciiTheme="majorHAnsi" w:hAnsiTheme="majorHAnsi" w:cs="Calibri"/>
          <w:color w:val="000000" w:themeColor="text1"/>
        </w:rPr>
        <w:t xml:space="preserve">- </w:t>
      </w:r>
      <w:r w:rsidRPr="007B709C">
        <w:rPr>
          <w:rFonts w:asciiTheme="majorHAnsi" w:hAnsiTheme="majorHAnsi" w:cs="Calibri"/>
          <w:color w:val="000000" w:themeColor="text1"/>
        </w:rPr>
        <w:tab/>
        <w:t>zgodnie z aktualnym odpisem z rejestru przedsiębiorców stanowiącym Załącznik nr [1] do niniejszej Umowy</w:t>
      </w:r>
    </w:p>
    <w:p w:rsidR="00C57187" w:rsidRPr="007B709C" w:rsidRDefault="00C57187" w:rsidP="00202143">
      <w:pPr>
        <w:pStyle w:val="OznaczenieStron-Normalny"/>
        <w:widowControl w:val="0"/>
        <w:spacing w:after="120"/>
        <w:ind w:left="425"/>
        <w:rPr>
          <w:rFonts w:asciiTheme="majorHAnsi" w:hAnsiTheme="majorHAnsi" w:cstheme="minorHAnsi"/>
          <w:color w:val="000000" w:themeColor="text1"/>
        </w:rPr>
      </w:pPr>
      <w:r w:rsidRPr="007B709C">
        <w:rPr>
          <w:rFonts w:asciiTheme="majorHAnsi" w:hAnsiTheme="majorHAnsi" w:cstheme="minorHAnsi"/>
          <w:color w:val="000000" w:themeColor="text1"/>
        </w:rPr>
        <w:t>a</w:t>
      </w:r>
    </w:p>
    <w:p w:rsidR="00C57187" w:rsidRPr="007B709C" w:rsidRDefault="00C57187" w:rsidP="00202143">
      <w:pPr>
        <w:pStyle w:val="OznaczeniestronI"/>
        <w:widowControl w:val="0"/>
        <w:spacing w:after="120"/>
        <w:rPr>
          <w:rFonts w:asciiTheme="majorHAnsi" w:hAnsiTheme="majorHAnsi" w:cs="Calibri"/>
          <w:color w:val="000000" w:themeColor="text1"/>
        </w:rPr>
      </w:pPr>
      <w:r w:rsidRPr="007B709C">
        <w:rPr>
          <w:rFonts w:asciiTheme="majorHAnsi" w:hAnsiTheme="majorHAnsi" w:cs="Calibri"/>
          <w:color w:val="000000" w:themeColor="text1"/>
        </w:rPr>
        <w:t xml:space="preserve">[•] z siedzibą w [•] przy [adres], [kod pocztowy] [miejscowość], wpisaną do rejestru przedsiębiorców Krajowego Rejestru Sądowego pod numerem KRS [•], której dokumentacja rejestrowa jest przechowywana przez Sąd Rejonowy dla [•], Wydział [•] Gospodarczy Krajowego Rejestru Sądowego, NIP: [•], REGON: [•], z kapitałem zakładowym w wysokości [•] PLN, zwaną dalej </w:t>
      </w:r>
      <w:r w:rsidRPr="007B709C">
        <w:rPr>
          <w:rFonts w:asciiTheme="majorHAnsi" w:hAnsiTheme="majorHAnsi" w:cs="Calibri"/>
          <w:b/>
          <w:color w:val="000000" w:themeColor="text1"/>
        </w:rPr>
        <w:t>_____________</w:t>
      </w:r>
      <w:r w:rsidRPr="007B709C">
        <w:rPr>
          <w:rFonts w:asciiTheme="majorHAnsi" w:hAnsiTheme="majorHAnsi" w:cs="Calibri"/>
          <w:color w:val="000000" w:themeColor="text1"/>
        </w:rPr>
        <w:t xml:space="preserve"> lub </w:t>
      </w:r>
      <w:r w:rsidRPr="007B709C">
        <w:rPr>
          <w:rFonts w:asciiTheme="majorHAnsi" w:hAnsiTheme="majorHAnsi" w:cs="Calibri"/>
          <w:b/>
          <w:color w:val="000000" w:themeColor="text1"/>
        </w:rPr>
        <w:t>Audytorem</w:t>
      </w:r>
    </w:p>
    <w:p w:rsidR="00C57187" w:rsidRPr="007B709C" w:rsidRDefault="00C57187" w:rsidP="00202143">
      <w:pPr>
        <w:pStyle w:val="OznaczenieStron-Normalny"/>
        <w:widowControl w:val="0"/>
        <w:rPr>
          <w:rFonts w:asciiTheme="majorHAnsi" w:hAnsiTheme="majorHAnsi" w:cs="Calibri"/>
          <w:color w:val="000000" w:themeColor="text1"/>
        </w:rPr>
      </w:pPr>
      <w:r w:rsidRPr="007B709C">
        <w:rPr>
          <w:rFonts w:asciiTheme="majorHAnsi" w:hAnsiTheme="majorHAnsi" w:cs="Calibri"/>
          <w:color w:val="000000" w:themeColor="text1"/>
        </w:rPr>
        <w:t xml:space="preserve">reprezentowaną przez: </w:t>
      </w:r>
    </w:p>
    <w:p w:rsidR="00C57187" w:rsidRPr="007B709C" w:rsidRDefault="00C57187" w:rsidP="00200C8B">
      <w:pPr>
        <w:pStyle w:val="Listazwykaarabska"/>
        <w:widowControl w:val="0"/>
        <w:numPr>
          <w:ilvl w:val="0"/>
          <w:numId w:val="9"/>
        </w:numPr>
        <w:rPr>
          <w:rFonts w:asciiTheme="majorHAnsi" w:hAnsiTheme="majorHAnsi" w:cs="Calibri"/>
          <w:color w:val="000000" w:themeColor="text1"/>
        </w:rPr>
      </w:pPr>
      <w:r w:rsidRPr="007B709C">
        <w:rPr>
          <w:rFonts w:asciiTheme="majorHAnsi" w:hAnsiTheme="majorHAnsi" w:cs="Calibri"/>
          <w:color w:val="000000" w:themeColor="text1"/>
        </w:rPr>
        <w:t>____________________________ – ______________________________</w:t>
      </w:r>
    </w:p>
    <w:p w:rsidR="00C57187" w:rsidRPr="007B709C" w:rsidRDefault="00C57187" w:rsidP="00202143">
      <w:pPr>
        <w:pStyle w:val="Listazwykaarabska"/>
        <w:widowControl w:val="0"/>
        <w:rPr>
          <w:rFonts w:asciiTheme="majorHAnsi" w:hAnsiTheme="majorHAnsi" w:cs="Calibri"/>
          <w:color w:val="000000" w:themeColor="text1"/>
        </w:rPr>
      </w:pPr>
      <w:r w:rsidRPr="007B709C">
        <w:rPr>
          <w:rFonts w:asciiTheme="majorHAnsi" w:hAnsiTheme="majorHAnsi" w:cs="Calibri"/>
          <w:color w:val="000000" w:themeColor="text1"/>
        </w:rPr>
        <w:t>____________________________ – ______________________________</w:t>
      </w:r>
    </w:p>
    <w:p w:rsidR="00C57187" w:rsidRPr="007B709C" w:rsidRDefault="00C57187" w:rsidP="00202143">
      <w:pPr>
        <w:pStyle w:val="OznaczenieStron-Normalny"/>
        <w:widowControl w:val="0"/>
        <w:rPr>
          <w:rFonts w:asciiTheme="majorHAnsi" w:hAnsiTheme="majorHAnsi" w:cs="Calibri"/>
          <w:color w:val="000000" w:themeColor="text1"/>
        </w:rPr>
      </w:pPr>
      <w:r w:rsidRPr="007B709C">
        <w:rPr>
          <w:rFonts w:asciiTheme="majorHAnsi" w:hAnsiTheme="majorHAnsi" w:cs="Calibri"/>
          <w:color w:val="000000" w:themeColor="text1"/>
        </w:rPr>
        <w:t xml:space="preserve">- </w:t>
      </w:r>
      <w:r w:rsidRPr="007B709C">
        <w:rPr>
          <w:rFonts w:asciiTheme="majorHAnsi" w:hAnsiTheme="majorHAnsi" w:cs="Calibri"/>
          <w:color w:val="000000" w:themeColor="text1"/>
        </w:rPr>
        <w:tab/>
        <w:t>zgodnie z aktualnym odpisem z rejestru przedsiębiorców stanowiącym Załącznik nr [2] do niniejszej Umowy</w:t>
      </w:r>
    </w:p>
    <w:p w:rsidR="00C57187" w:rsidRPr="007B709C" w:rsidRDefault="008D61B8" w:rsidP="00202143">
      <w:pPr>
        <w:pStyle w:val="Listazwykaarabska"/>
        <w:widowControl w:val="0"/>
        <w:numPr>
          <w:ilvl w:val="0"/>
          <w:numId w:val="0"/>
        </w:numPr>
        <w:rPr>
          <w:rFonts w:asciiTheme="majorHAnsi" w:hAnsiTheme="majorHAnsi" w:cstheme="minorHAnsi"/>
          <w:color w:val="000000" w:themeColor="text1"/>
        </w:rPr>
      </w:pPr>
      <w:r w:rsidRPr="007B709C">
        <w:rPr>
          <w:rFonts w:asciiTheme="majorHAnsi" w:hAnsiTheme="majorHAnsi" w:cstheme="minorHAnsi"/>
          <w:color w:val="000000" w:themeColor="text1"/>
        </w:rPr>
        <w:t xml:space="preserve">zwane dalej łącznie </w:t>
      </w:r>
      <w:r w:rsidR="00C57187" w:rsidRPr="007B709C">
        <w:rPr>
          <w:rFonts w:asciiTheme="majorHAnsi" w:hAnsiTheme="majorHAnsi" w:cstheme="minorHAnsi"/>
          <w:b/>
          <w:color w:val="000000" w:themeColor="text1"/>
        </w:rPr>
        <w:t>Stronami</w:t>
      </w:r>
    </w:p>
    <w:p w:rsidR="00C57187" w:rsidRPr="007B709C" w:rsidRDefault="00C57187" w:rsidP="00202143">
      <w:pPr>
        <w:pStyle w:val="Listazwykaarabska"/>
        <w:widowControl w:val="0"/>
        <w:numPr>
          <w:ilvl w:val="0"/>
          <w:numId w:val="0"/>
        </w:numPr>
        <w:spacing w:after="0"/>
        <w:rPr>
          <w:rFonts w:asciiTheme="majorHAnsi" w:hAnsiTheme="majorHAnsi" w:cstheme="minorHAnsi"/>
          <w:color w:val="000000" w:themeColor="text1"/>
        </w:rPr>
      </w:pPr>
    </w:p>
    <w:p w:rsidR="00C57187" w:rsidRPr="007B709C" w:rsidRDefault="00C57187" w:rsidP="00202143">
      <w:pPr>
        <w:pStyle w:val="Listazwykaarabska"/>
        <w:widowControl w:val="0"/>
        <w:numPr>
          <w:ilvl w:val="0"/>
          <w:numId w:val="0"/>
        </w:numPr>
        <w:spacing w:after="120"/>
        <w:rPr>
          <w:rFonts w:asciiTheme="majorHAnsi" w:hAnsiTheme="majorHAnsi" w:cstheme="minorHAnsi"/>
          <w:color w:val="000000" w:themeColor="text1"/>
        </w:rPr>
      </w:pPr>
      <w:r w:rsidRPr="007B709C">
        <w:rPr>
          <w:rFonts w:asciiTheme="majorHAnsi" w:hAnsiTheme="majorHAnsi" w:cstheme="minorHAnsi"/>
          <w:color w:val="000000" w:themeColor="text1"/>
        </w:rPr>
        <w:t>Zważywszy, że:</w:t>
      </w:r>
    </w:p>
    <w:p w:rsidR="00C57187" w:rsidRPr="007B709C" w:rsidRDefault="008D61B8" w:rsidP="00200C8B">
      <w:pPr>
        <w:pStyle w:val="Listazwykaarabska"/>
        <w:widowControl w:val="0"/>
        <w:numPr>
          <w:ilvl w:val="1"/>
          <w:numId w:val="8"/>
        </w:numPr>
        <w:tabs>
          <w:tab w:val="clear" w:pos="851"/>
        </w:tabs>
        <w:ind w:left="709" w:hanging="709"/>
        <w:rPr>
          <w:rFonts w:asciiTheme="majorHAnsi" w:hAnsiTheme="majorHAnsi" w:cstheme="minorHAnsi"/>
          <w:color w:val="000000" w:themeColor="text1"/>
        </w:rPr>
      </w:pPr>
      <w:r w:rsidRPr="007B709C">
        <w:rPr>
          <w:rFonts w:asciiTheme="majorHAnsi" w:hAnsiTheme="majorHAnsi" w:cstheme="minorHAnsi"/>
          <w:color w:val="000000" w:themeColor="text1"/>
        </w:rPr>
        <w:t xml:space="preserve">Zgodnie z </w:t>
      </w:r>
      <w:r w:rsidRPr="007B709C">
        <w:rPr>
          <w:rFonts w:asciiTheme="majorHAnsi" w:hAnsiTheme="majorHAnsi" w:cstheme="minorHAnsi"/>
          <w:i/>
          <w:color w:val="000000" w:themeColor="text1"/>
        </w:rPr>
        <w:t>U</w:t>
      </w:r>
      <w:r w:rsidR="00C57187" w:rsidRPr="007B709C">
        <w:rPr>
          <w:rFonts w:asciiTheme="majorHAnsi" w:hAnsiTheme="majorHAnsi" w:cstheme="minorHAnsi"/>
          <w:i/>
          <w:color w:val="000000" w:themeColor="text1"/>
        </w:rPr>
        <w:t xml:space="preserve">mową </w:t>
      </w:r>
      <w:r w:rsidRPr="007B709C">
        <w:rPr>
          <w:rFonts w:asciiTheme="majorHAnsi" w:hAnsiTheme="majorHAnsi" w:cstheme="minorHAnsi"/>
          <w:i/>
          <w:color w:val="000000" w:themeColor="text1"/>
        </w:rPr>
        <w:t xml:space="preserve">na </w:t>
      </w:r>
      <w:r w:rsidR="00D357C3" w:rsidRPr="007B709C">
        <w:rPr>
          <w:rFonts w:asciiTheme="majorHAnsi" w:hAnsiTheme="majorHAnsi" w:cstheme="minorHAnsi"/>
          <w:i/>
          <w:color w:val="000000" w:themeColor="text1"/>
        </w:rPr>
        <w:t>d</w:t>
      </w:r>
      <w:r w:rsidR="00C57187" w:rsidRPr="007B709C">
        <w:rPr>
          <w:rFonts w:asciiTheme="majorHAnsi" w:hAnsiTheme="majorHAnsi" w:cstheme="minorHAnsi"/>
          <w:i/>
          <w:color w:val="000000" w:themeColor="text1"/>
        </w:rPr>
        <w:t>ostawę Infrastruktury Licznikowej</w:t>
      </w:r>
      <w:r w:rsidR="00C57187" w:rsidRPr="007B709C">
        <w:rPr>
          <w:rFonts w:asciiTheme="majorHAnsi" w:hAnsiTheme="majorHAnsi" w:cstheme="minorHAnsi"/>
          <w:color w:val="000000" w:themeColor="text1"/>
        </w:rPr>
        <w:t xml:space="preserve">, zawartą </w:t>
      </w:r>
      <w:r w:rsidRPr="007B709C">
        <w:rPr>
          <w:rFonts w:asciiTheme="majorHAnsi" w:hAnsiTheme="majorHAnsi" w:cstheme="minorHAnsi"/>
          <w:color w:val="000000" w:themeColor="text1"/>
        </w:rPr>
        <w:t xml:space="preserve">w dniu _________________ </w:t>
      </w:r>
      <w:r w:rsidR="00C57187" w:rsidRPr="007B709C">
        <w:rPr>
          <w:rFonts w:asciiTheme="majorHAnsi" w:hAnsiTheme="majorHAnsi" w:cstheme="minorHAnsi"/>
          <w:color w:val="000000" w:themeColor="text1"/>
        </w:rPr>
        <w:t>między Ener</w:t>
      </w:r>
      <w:r w:rsidRPr="007B709C">
        <w:rPr>
          <w:rFonts w:asciiTheme="majorHAnsi" w:hAnsiTheme="majorHAnsi" w:cstheme="minorHAnsi"/>
          <w:color w:val="000000" w:themeColor="text1"/>
        </w:rPr>
        <w:t xml:space="preserve">ga-Operator S.A. (dalej: </w:t>
      </w:r>
      <w:r w:rsidR="00C57187" w:rsidRPr="007B709C">
        <w:rPr>
          <w:rFonts w:asciiTheme="majorHAnsi" w:hAnsiTheme="majorHAnsi" w:cstheme="minorHAnsi"/>
          <w:b/>
          <w:color w:val="000000" w:themeColor="text1"/>
        </w:rPr>
        <w:t>Energa-Operator</w:t>
      </w:r>
      <w:r w:rsidR="00C57187" w:rsidRPr="007B709C">
        <w:rPr>
          <w:rFonts w:asciiTheme="majorHAnsi" w:hAnsiTheme="majorHAnsi" w:cstheme="minorHAnsi"/>
          <w:color w:val="000000" w:themeColor="text1"/>
        </w:rPr>
        <w:t>) a</w:t>
      </w:r>
      <w:r w:rsidR="00C55774" w:rsidRPr="007B709C">
        <w:rPr>
          <w:rFonts w:asciiTheme="majorHAnsi" w:hAnsiTheme="majorHAnsi" w:cstheme="minorHAnsi"/>
          <w:color w:val="000000" w:themeColor="text1"/>
        </w:rPr>
        <w:t xml:space="preserve"> </w:t>
      </w:r>
      <w:r w:rsidR="00C57187" w:rsidRPr="007B709C">
        <w:rPr>
          <w:rFonts w:asciiTheme="majorHAnsi" w:hAnsiTheme="majorHAnsi" w:cstheme="minorHAnsi"/>
          <w:color w:val="000000" w:themeColor="text1"/>
        </w:rPr>
        <w:t>_______________</w:t>
      </w:r>
      <w:r w:rsidRPr="007B709C">
        <w:rPr>
          <w:rFonts w:asciiTheme="majorHAnsi" w:hAnsiTheme="majorHAnsi" w:cstheme="minorHAnsi"/>
          <w:color w:val="000000" w:themeColor="text1"/>
        </w:rPr>
        <w:t xml:space="preserve"> (dalej: </w:t>
      </w:r>
      <w:r w:rsidRPr="007B709C">
        <w:rPr>
          <w:rFonts w:asciiTheme="majorHAnsi" w:hAnsiTheme="majorHAnsi" w:cstheme="minorHAnsi"/>
          <w:b/>
          <w:color w:val="000000" w:themeColor="text1"/>
        </w:rPr>
        <w:t>Kontrakt</w:t>
      </w:r>
      <w:r w:rsidRPr="007B709C">
        <w:rPr>
          <w:rFonts w:asciiTheme="majorHAnsi" w:hAnsiTheme="majorHAnsi" w:cstheme="minorHAnsi"/>
          <w:color w:val="000000" w:themeColor="text1"/>
        </w:rPr>
        <w:t>)</w:t>
      </w:r>
      <w:r w:rsidR="00C57187" w:rsidRPr="007B709C">
        <w:rPr>
          <w:rFonts w:asciiTheme="majorHAnsi" w:hAnsiTheme="majorHAnsi" w:cstheme="minorHAnsi"/>
          <w:color w:val="000000" w:themeColor="text1"/>
        </w:rPr>
        <w:t xml:space="preserve">, urządzenia wykonywane przez Producenta zostaną dostarczone Energa-Operator i po uruchomieniu staną się elementem </w:t>
      </w:r>
      <w:r w:rsidR="00C57187" w:rsidRPr="007B709C">
        <w:rPr>
          <w:rFonts w:asciiTheme="majorHAnsi" w:hAnsiTheme="majorHAnsi" w:cs="Calibri"/>
          <w:color w:val="000000" w:themeColor="text1"/>
          <w:lang w:eastAsia="pl-PL"/>
        </w:rPr>
        <w:t xml:space="preserve">rozwiązania technologicznego i organizacyjnego automatyzującego procesy odczytu i zarządzania danymi z infrastruktury licznikowej (dalej: </w:t>
      </w:r>
      <w:r w:rsidR="00C57187" w:rsidRPr="007B709C">
        <w:rPr>
          <w:rFonts w:asciiTheme="majorHAnsi" w:hAnsiTheme="majorHAnsi" w:cs="Calibri"/>
          <w:b/>
          <w:color w:val="000000" w:themeColor="text1"/>
          <w:lang w:eastAsia="pl-PL"/>
        </w:rPr>
        <w:t>System AMI</w:t>
      </w:r>
      <w:r w:rsidR="00C57187" w:rsidRPr="007B709C">
        <w:rPr>
          <w:rFonts w:asciiTheme="majorHAnsi" w:hAnsiTheme="majorHAnsi" w:cs="Calibri"/>
          <w:color w:val="000000" w:themeColor="text1"/>
          <w:lang w:eastAsia="pl-PL"/>
        </w:rPr>
        <w:t>)</w:t>
      </w:r>
      <w:r w:rsidR="00C57187" w:rsidRPr="007B709C">
        <w:rPr>
          <w:rFonts w:asciiTheme="majorHAnsi" w:hAnsiTheme="majorHAnsi" w:cstheme="minorHAnsi"/>
          <w:color w:val="000000" w:themeColor="text1"/>
        </w:rPr>
        <w:t xml:space="preserve">, </w:t>
      </w:r>
    </w:p>
    <w:p w:rsidR="00C57187" w:rsidRPr="007B709C" w:rsidRDefault="00C57187" w:rsidP="00200C8B">
      <w:pPr>
        <w:pStyle w:val="Listazwykaarabska"/>
        <w:widowControl w:val="0"/>
        <w:numPr>
          <w:ilvl w:val="1"/>
          <w:numId w:val="8"/>
        </w:numPr>
        <w:tabs>
          <w:tab w:val="clear" w:pos="851"/>
        </w:tabs>
        <w:ind w:left="709" w:hanging="709"/>
        <w:rPr>
          <w:rFonts w:asciiTheme="majorHAnsi" w:hAnsiTheme="majorHAnsi" w:cstheme="minorHAnsi"/>
          <w:color w:val="000000" w:themeColor="text1"/>
        </w:rPr>
      </w:pPr>
      <w:r w:rsidRPr="007B709C">
        <w:rPr>
          <w:rFonts w:asciiTheme="majorHAnsi" w:hAnsiTheme="majorHAnsi" w:cstheme="minorHAnsi"/>
          <w:color w:val="000000" w:themeColor="text1"/>
        </w:rPr>
        <w:t xml:space="preserve">Audytor zawarł z Energa-Operator </w:t>
      </w:r>
      <w:r w:rsidR="008D61B8" w:rsidRPr="007B709C">
        <w:rPr>
          <w:rFonts w:asciiTheme="majorHAnsi" w:hAnsiTheme="majorHAnsi" w:cstheme="minorHAnsi"/>
          <w:color w:val="000000" w:themeColor="text1"/>
        </w:rPr>
        <w:t>w dniu _________ umowę</w:t>
      </w:r>
      <w:r w:rsidRPr="007B709C">
        <w:rPr>
          <w:rFonts w:asciiTheme="majorHAnsi" w:hAnsiTheme="majorHAnsi" w:cstheme="minorHAnsi"/>
          <w:color w:val="000000" w:themeColor="text1"/>
        </w:rPr>
        <w:t xml:space="preserve"> na wykonanie audytu bezpieczeństwa Systemu AMI</w:t>
      </w:r>
      <w:r w:rsidR="008D61B8" w:rsidRPr="007B709C">
        <w:rPr>
          <w:rFonts w:asciiTheme="majorHAnsi" w:hAnsiTheme="majorHAnsi" w:cstheme="minorHAnsi"/>
          <w:color w:val="000000" w:themeColor="text1"/>
        </w:rPr>
        <w:t xml:space="preserve"> (dalej: </w:t>
      </w:r>
      <w:r w:rsidR="008D61B8" w:rsidRPr="007B709C">
        <w:rPr>
          <w:rFonts w:asciiTheme="majorHAnsi" w:hAnsiTheme="majorHAnsi" w:cstheme="minorHAnsi"/>
          <w:b/>
          <w:color w:val="000000" w:themeColor="text1"/>
        </w:rPr>
        <w:t>Umowa o Audyt</w:t>
      </w:r>
      <w:r w:rsidR="008D61B8" w:rsidRPr="007B709C">
        <w:rPr>
          <w:rFonts w:asciiTheme="majorHAnsi" w:hAnsiTheme="majorHAnsi" w:cstheme="minorHAnsi"/>
          <w:color w:val="000000" w:themeColor="text1"/>
        </w:rPr>
        <w:t>)</w:t>
      </w:r>
      <w:r w:rsidRPr="007B709C">
        <w:rPr>
          <w:rFonts w:asciiTheme="majorHAnsi" w:hAnsiTheme="majorHAnsi" w:cstheme="minorHAnsi"/>
          <w:color w:val="000000" w:themeColor="text1"/>
        </w:rPr>
        <w:t xml:space="preserve">, której przedmiotem jest dostarczenie Energa-Operator szczegółowej i kompletnej informacji o rzeczywistym poziomie bezpieczeństwa Systemu AMI oraz sformułowanie i dostarczenie Energa-Operator szczegółowych zaleceń i rekomendacji dotyczących optymalizacji poziomu bezpieczeństwa </w:t>
      </w:r>
      <w:r w:rsidRPr="007B709C">
        <w:rPr>
          <w:rFonts w:asciiTheme="majorHAnsi" w:hAnsiTheme="majorHAnsi" w:cstheme="minorHAnsi"/>
          <w:color w:val="000000" w:themeColor="text1"/>
        </w:rPr>
        <w:lastRenderedPageBreak/>
        <w:t xml:space="preserve">Systemu AMI (dalej: </w:t>
      </w:r>
      <w:r w:rsidRPr="007B709C">
        <w:rPr>
          <w:rFonts w:asciiTheme="majorHAnsi" w:hAnsiTheme="majorHAnsi" w:cstheme="minorHAnsi"/>
          <w:b/>
          <w:color w:val="000000" w:themeColor="text1"/>
        </w:rPr>
        <w:t>Audyt</w:t>
      </w:r>
      <w:r w:rsidRPr="007B709C">
        <w:rPr>
          <w:rFonts w:asciiTheme="majorHAnsi" w:hAnsiTheme="majorHAnsi" w:cstheme="minorHAnsi"/>
          <w:color w:val="000000" w:themeColor="text1"/>
        </w:rPr>
        <w:t>),</w:t>
      </w:r>
    </w:p>
    <w:p w:rsidR="00C57187" w:rsidRPr="007B709C" w:rsidRDefault="00C57187" w:rsidP="00200C8B">
      <w:pPr>
        <w:pStyle w:val="Listazwykaarabska"/>
        <w:widowControl w:val="0"/>
        <w:numPr>
          <w:ilvl w:val="1"/>
          <w:numId w:val="8"/>
        </w:numPr>
        <w:tabs>
          <w:tab w:val="clear" w:pos="851"/>
        </w:tabs>
        <w:ind w:left="709" w:hanging="709"/>
        <w:rPr>
          <w:rFonts w:asciiTheme="majorHAnsi" w:hAnsiTheme="majorHAnsi" w:cstheme="minorHAnsi"/>
          <w:color w:val="000000" w:themeColor="text1"/>
        </w:rPr>
      </w:pPr>
      <w:r w:rsidRPr="007B709C">
        <w:rPr>
          <w:rFonts w:asciiTheme="majorHAnsi" w:hAnsiTheme="majorHAnsi" w:cstheme="minorHAnsi"/>
          <w:color w:val="000000" w:themeColor="text1"/>
        </w:rPr>
        <w:t>Audytor będzie zobowiązany, w ramach realizacji Audytu, do przebadania urządzeń wytwarzanych przez Producenta, wykorzystywanych przez Energa-Operator, pod kątem bezpieczeństwa teleinformatycznego, a tym samym może uzyskać dostęp do informacji stanowiących tajemnicę przedsiębiorstwa Producenta,</w:t>
      </w:r>
    </w:p>
    <w:p w:rsidR="00C57187" w:rsidRPr="007B709C" w:rsidRDefault="00C57187" w:rsidP="00200C8B">
      <w:pPr>
        <w:pStyle w:val="Listazwykaarabska"/>
        <w:widowControl w:val="0"/>
        <w:numPr>
          <w:ilvl w:val="1"/>
          <w:numId w:val="8"/>
        </w:numPr>
        <w:tabs>
          <w:tab w:val="clear" w:pos="851"/>
        </w:tabs>
        <w:ind w:left="709" w:hanging="709"/>
        <w:rPr>
          <w:rFonts w:asciiTheme="majorHAnsi" w:hAnsiTheme="majorHAnsi" w:cstheme="minorHAnsi"/>
          <w:color w:val="000000" w:themeColor="text1"/>
        </w:rPr>
      </w:pPr>
      <w:r w:rsidRPr="007B709C">
        <w:rPr>
          <w:rFonts w:asciiTheme="majorHAnsi" w:hAnsiTheme="majorHAnsi" w:cstheme="minorHAnsi"/>
          <w:color w:val="000000" w:themeColor="text1"/>
        </w:rPr>
        <w:t>Celem Stron jest zagwarantowanie Producentowi zachowania jego tajemnicy przedsiębiorstwa w związku Audytem, przy jednoczesnym umożliwieniu Audytorowi przedstawienia Energa-Operator wyników Audytu,</w:t>
      </w:r>
    </w:p>
    <w:p w:rsidR="00C57187" w:rsidRPr="007B709C" w:rsidRDefault="00C57187" w:rsidP="00202143">
      <w:pPr>
        <w:pStyle w:val="Listazwykaarabska"/>
        <w:widowControl w:val="0"/>
        <w:numPr>
          <w:ilvl w:val="0"/>
          <w:numId w:val="0"/>
        </w:numPr>
        <w:tabs>
          <w:tab w:val="clear" w:pos="851"/>
        </w:tabs>
        <w:spacing w:after="120"/>
        <w:rPr>
          <w:rFonts w:asciiTheme="majorHAnsi" w:hAnsiTheme="majorHAnsi" w:cstheme="minorHAnsi"/>
          <w:color w:val="000000" w:themeColor="text1"/>
        </w:rPr>
      </w:pPr>
      <w:r w:rsidRPr="007B709C">
        <w:rPr>
          <w:rFonts w:asciiTheme="majorHAnsi" w:hAnsiTheme="majorHAnsi" w:cstheme="minorHAnsi"/>
          <w:color w:val="000000" w:themeColor="text1"/>
        </w:rPr>
        <w:t>Strony zawarły Umowę o następującej treści:</w:t>
      </w:r>
    </w:p>
    <w:p w:rsidR="00C57187" w:rsidRPr="007B709C" w:rsidRDefault="00C57187" w:rsidP="00200C8B">
      <w:pPr>
        <w:pStyle w:val="Nagwek1"/>
        <w:widowControl w:val="0"/>
        <w:numPr>
          <w:ilvl w:val="0"/>
          <w:numId w:val="16"/>
        </w:numPr>
        <w:spacing w:after="120" w:line="240" w:lineRule="auto"/>
        <w:rPr>
          <w:rFonts w:asciiTheme="majorHAnsi" w:hAnsiTheme="majorHAnsi"/>
          <w:color w:val="000000" w:themeColor="text1"/>
        </w:rPr>
      </w:pPr>
      <w:bookmarkStart w:id="780" w:name="_Toc338977297"/>
      <w:bookmarkStart w:id="781" w:name="_Toc351291181"/>
      <w:r w:rsidRPr="007B709C">
        <w:rPr>
          <w:rFonts w:asciiTheme="majorHAnsi" w:hAnsiTheme="majorHAnsi"/>
          <w:color w:val="000000" w:themeColor="text1"/>
        </w:rPr>
        <w:t>INFORMACJE POUFNE</w:t>
      </w:r>
      <w:bookmarkEnd w:id="780"/>
      <w:bookmarkEnd w:id="781"/>
    </w:p>
    <w:p w:rsidR="00C57187" w:rsidRPr="007B709C" w:rsidRDefault="00C57187" w:rsidP="00200C8B">
      <w:pPr>
        <w:pStyle w:val="Nagwek2"/>
        <w:widowControl w:val="0"/>
        <w:numPr>
          <w:ilvl w:val="1"/>
          <w:numId w:val="16"/>
        </w:numPr>
        <w:tabs>
          <w:tab w:val="left" w:pos="1134"/>
        </w:tabs>
        <w:spacing w:after="120" w:line="240" w:lineRule="auto"/>
        <w:rPr>
          <w:rFonts w:asciiTheme="majorHAnsi" w:hAnsiTheme="majorHAnsi"/>
          <w:color w:val="000000" w:themeColor="text1"/>
        </w:rPr>
      </w:pPr>
      <w:r w:rsidRPr="007B709C">
        <w:rPr>
          <w:rFonts w:asciiTheme="majorHAnsi" w:hAnsiTheme="majorHAnsi"/>
          <w:color w:val="000000" w:themeColor="text1"/>
        </w:rPr>
        <w:t>Informacje Poufne to wszelkie uzyskane od Producenta w ramach Audytu informacje o charakterze technicznym, technologicznym, finansowym, prawnym, handlowym i organizacyjnym, dotyczące Producenta, jak również inne dane i informacje, o ile posiadają wartość gospodarczą dla Producenta, jeżeli podjął on niezbędne działania w celu zachowania ich poufności, niezależnie od formy ich utrwalenia lub przekazania.</w:t>
      </w:r>
    </w:p>
    <w:p w:rsidR="00C57187" w:rsidRPr="007B709C" w:rsidRDefault="00C57187" w:rsidP="00200C8B">
      <w:pPr>
        <w:pStyle w:val="Nagwek2"/>
        <w:widowControl w:val="0"/>
        <w:numPr>
          <w:ilvl w:val="1"/>
          <w:numId w:val="16"/>
        </w:numPr>
        <w:tabs>
          <w:tab w:val="left" w:pos="1134"/>
        </w:tabs>
        <w:spacing w:after="120" w:line="240" w:lineRule="auto"/>
        <w:rPr>
          <w:rFonts w:asciiTheme="majorHAnsi" w:hAnsiTheme="majorHAnsi"/>
          <w:color w:val="000000" w:themeColor="text1"/>
        </w:rPr>
      </w:pPr>
      <w:r w:rsidRPr="007B709C">
        <w:rPr>
          <w:rFonts w:asciiTheme="majorHAnsi" w:hAnsiTheme="majorHAnsi"/>
          <w:color w:val="000000" w:themeColor="text1"/>
        </w:rPr>
        <w:t xml:space="preserve">Obowiązki wynikające z niniejszej Umowy nie dotyczą informacji, które: </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t>muszą zostać ujawnione ze względu na bezwzględnie obowiązujące przepisy prawa, lub na podstawie żądania odpowiednich władz lub organów, ujawnienie</w:t>
      </w:r>
      <w:r w:rsidR="00C55774" w:rsidRPr="007B709C">
        <w:rPr>
          <w:rFonts w:asciiTheme="majorHAnsi" w:hAnsiTheme="majorHAnsi"/>
          <w:color w:val="000000" w:themeColor="text1"/>
        </w:rPr>
        <w:t xml:space="preserve"> </w:t>
      </w:r>
      <w:r w:rsidRPr="007B709C">
        <w:rPr>
          <w:rFonts w:asciiTheme="majorHAnsi" w:hAnsiTheme="majorHAnsi"/>
          <w:color w:val="000000" w:themeColor="text1"/>
        </w:rPr>
        <w:t>których jest potrzebne do wszczęcia lub prowadzenia postępowania cywilnego, karnego administracyjnego lub innego podobnego, lub</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t>zostały przekazane Audytorowi przez osobę trzecią, bez naruszenia jakichkolwiek zobowiązań o nie ujawnianiu w stosunku do Stron, lub</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t>zostały podane do publicznej wiadomości bez naruszenia postanowień niniejszej Umowy lub są znane publicznie w momencie ujawniania, lub później zostaną podane do publicznej wiadomości lub staną się znane publicznie bez winy Audytora, lub</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t>były znane Audytorowi przed ujawnieniem ich przez Producenta lub uzyskaniem w toku Audytu, lub</w:t>
      </w:r>
    </w:p>
    <w:p w:rsidR="00C57187" w:rsidRPr="007B709C" w:rsidRDefault="00C57187" w:rsidP="00200C8B">
      <w:pPr>
        <w:pStyle w:val="Nagwek3"/>
        <w:widowControl w:val="0"/>
        <w:numPr>
          <w:ilvl w:val="2"/>
          <w:numId w:val="16"/>
        </w:numPr>
        <w:spacing w:line="240" w:lineRule="auto"/>
        <w:rPr>
          <w:rFonts w:asciiTheme="majorHAnsi" w:hAnsiTheme="majorHAnsi"/>
          <w:color w:val="000000" w:themeColor="text1"/>
        </w:rPr>
      </w:pPr>
      <w:r w:rsidRPr="007B709C">
        <w:rPr>
          <w:rFonts w:asciiTheme="majorHAnsi" w:hAnsiTheme="majorHAnsi"/>
          <w:color w:val="000000" w:themeColor="text1"/>
        </w:rPr>
        <w:t>zostały ujawnione Audytorowi przez osobę trzecią, która nie uzyskała tych Informacji Poufnych od Producenta.</w:t>
      </w:r>
    </w:p>
    <w:p w:rsidR="00C57187" w:rsidRPr="007B709C" w:rsidRDefault="00C57187" w:rsidP="00200C8B">
      <w:pPr>
        <w:pStyle w:val="Nagwek1"/>
        <w:widowControl w:val="0"/>
        <w:numPr>
          <w:ilvl w:val="0"/>
          <w:numId w:val="16"/>
        </w:numPr>
        <w:spacing w:after="120" w:line="240" w:lineRule="auto"/>
        <w:rPr>
          <w:rFonts w:asciiTheme="majorHAnsi" w:hAnsiTheme="majorHAnsi"/>
          <w:color w:val="000000" w:themeColor="text1"/>
        </w:rPr>
      </w:pPr>
      <w:bookmarkStart w:id="782" w:name="_Toc338977298"/>
      <w:bookmarkStart w:id="783" w:name="_Toc351291182"/>
      <w:r w:rsidRPr="007B709C">
        <w:rPr>
          <w:rFonts w:asciiTheme="majorHAnsi" w:hAnsiTheme="majorHAnsi"/>
          <w:color w:val="000000" w:themeColor="text1"/>
        </w:rPr>
        <w:t>WYKORZYSTANIE INFORMACJI POUFNYCH</w:t>
      </w:r>
      <w:bookmarkEnd w:id="782"/>
      <w:bookmarkEnd w:id="783"/>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Audytor zobowiązuje się wykorzystywać Informacje Poufne wyłącznie w celu realizacji Audytu. Audytor zobowiązuje się do nieujawniania Informacji Poufnych jakiejkolwiek osobie trzeciej lub innemu podmiotowi zgody Producenta, udzielonej na piśmie pod rygorem nieważności, z zastrzeżeniem następujących przypadków: </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Audytor może udostępnić Energa-Operator rezultaty przeprowadzonego Audytu, obejmujące Informacje Poufne, w szczególności</w:t>
      </w:r>
      <w:r w:rsidR="00C55774" w:rsidRPr="007B709C">
        <w:rPr>
          <w:rFonts w:asciiTheme="majorHAnsi" w:hAnsiTheme="majorHAnsi"/>
          <w:color w:val="000000" w:themeColor="text1"/>
        </w:rPr>
        <w:t xml:space="preserve"> </w:t>
      </w:r>
      <w:r w:rsidRPr="007B709C">
        <w:rPr>
          <w:rFonts w:asciiTheme="majorHAnsi" w:hAnsiTheme="majorHAnsi"/>
          <w:color w:val="000000" w:themeColor="text1"/>
        </w:rPr>
        <w:t>wyniki badań, okoliczności i sposób ich przeprowadzenia, rekomendacje i wnioski oraz przesłanki brane pod uwagę przez Audytora przy ich formułowaniu. Nie dotyczy to Informacji Poufnych odnoszących się bezpośrednio do badanych elementów urządzeń wytwarzanych przez Producenta, w tym kodów źródłowych oraz znajdującego się w nich oprogramowania.</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Audytor zobowiązuje się zapewnić, że Informacje Poufne przekazane Energa-Operator zgodnie z punktem poprzedzającym będą wykorzystywane przez Energa-Operator tylko w związku z realizacją </w:t>
      </w:r>
      <w:r w:rsidR="008D61B8" w:rsidRPr="007B709C">
        <w:rPr>
          <w:rFonts w:asciiTheme="majorHAnsi" w:hAnsiTheme="majorHAnsi"/>
          <w:color w:val="000000" w:themeColor="text1"/>
        </w:rPr>
        <w:t xml:space="preserve">Kontraktu </w:t>
      </w:r>
      <w:r w:rsidRPr="007B709C">
        <w:rPr>
          <w:rFonts w:asciiTheme="majorHAnsi" w:hAnsiTheme="majorHAnsi"/>
          <w:color w:val="000000" w:themeColor="text1"/>
        </w:rPr>
        <w:t>lu</w:t>
      </w:r>
      <w:r w:rsidR="008D61B8" w:rsidRPr="007B709C">
        <w:rPr>
          <w:rFonts w:asciiTheme="majorHAnsi" w:hAnsiTheme="majorHAnsi"/>
          <w:color w:val="000000" w:themeColor="text1"/>
        </w:rPr>
        <w:t>b U</w:t>
      </w:r>
      <w:r w:rsidRPr="007B709C">
        <w:rPr>
          <w:rFonts w:asciiTheme="majorHAnsi" w:hAnsiTheme="majorHAnsi"/>
          <w:color w:val="000000" w:themeColor="text1"/>
        </w:rPr>
        <w:t xml:space="preserve">mowy </w:t>
      </w:r>
      <w:r w:rsidR="008D61B8" w:rsidRPr="007B709C">
        <w:rPr>
          <w:rFonts w:asciiTheme="majorHAnsi" w:hAnsiTheme="majorHAnsi"/>
          <w:color w:val="000000" w:themeColor="text1"/>
        </w:rPr>
        <w:t xml:space="preserve">o Audyt </w:t>
      </w:r>
      <w:r w:rsidRPr="007B709C">
        <w:rPr>
          <w:rFonts w:asciiTheme="majorHAnsi" w:hAnsiTheme="majorHAnsi"/>
          <w:color w:val="000000" w:themeColor="text1"/>
        </w:rPr>
        <w:t>i nie będą udostępniane osobom trzecim przez Energa-Operator, przy czym:</w:t>
      </w:r>
    </w:p>
    <w:p w:rsidR="00C57187" w:rsidRPr="007B709C" w:rsidRDefault="00C57187" w:rsidP="00200C8B">
      <w:pPr>
        <w:pStyle w:val="Nagwek3"/>
        <w:widowControl w:val="0"/>
        <w:numPr>
          <w:ilvl w:val="2"/>
          <w:numId w:val="16"/>
        </w:numPr>
        <w:spacing w:line="240" w:lineRule="auto"/>
        <w:rPr>
          <w:rFonts w:asciiTheme="majorHAnsi" w:hAnsiTheme="majorHAnsi"/>
          <w:color w:val="000000" w:themeColor="text1"/>
        </w:rPr>
      </w:pPr>
      <w:r w:rsidRPr="007B709C">
        <w:rPr>
          <w:rFonts w:asciiTheme="majorHAnsi" w:hAnsiTheme="majorHAnsi"/>
          <w:color w:val="000000" w:themeColor="text1"/>
        </w:rPr>
        <w:t xml:space="preserve">Producent wyraża zgodę na udostępnienie Informacji Poufnych udostępnionych Energa-Operator prawnym oraz biznesowym doradcom Energa-Operator, w celach związanych z realizacją </w:t>
      </w:r>
      <w:r w:rsidR="008D61B8" w:rsidRPr="007B709C">
        <w:rPr>
          <w:rFonts w:asciiTheme="majorHAnsi" w:hAnsiTheme="majorHAnsi"/>
          <w:color w:val="000000" w:themeColor="text1"/>
        </w:rPr>
        <w:t xml:space="preserve">Kontraktu </w:t>
      </w:r>
      <w:r w:rsidRPr="007B709C">
        <w:rPr>
          <w:rFonts w:asciiTheme="majorHAnsi" w:hAnsiTheme="majorHAnsi"/>
          <w:color w:val="000000" w:themeColor="text1"/>
        </w:rPr>
        <w:t xml:space="preserve">lub umowy </w:t>
      </w:r>
      <w:r w:rsidR="008D61B8" w:rsidRPr="007B709C">
        <w:rPr>
          <w:rFonts w:asciiTheme="majorHAnsi" w:hAnsiTheme="majorHAnsi"/>
          <w:color w:val="000000" w:themeColor="text1"/>
        </w:rPr>
        <w:t>o Audyt</w:t>
      </w:r>
      <w:r w:rsidRPr="007B709C">
        <w:rPr>
          <w:rFonts w:asciiTheme="majorHAnsi" w:hAnsiTheme="majorHAnsi"/>
          <w:color w:val="000000" w:themeColor="text1"/>
        </w:rPr>
        <w:t>.</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lastRenderedPageBreak/>
        <w:t>Producent wyraża zgodę na udostępnienie Informacji Poufnych udostępnionych Energa-Operator w związku z realizacją obowiązków wynikających z bezwzględnie obowiązujących przepisów prawa, w szczególności realizacji obowiązków wobec podmiotów uprawnionych do nadzoru lub kontroli działalności Energa-Operator lub kontroli urządzeń wytwarzanych przez Producenta (w szczególności Urzędu Regulacji Energetyki, Głównego Urzędu Miar, Urzędu Komunikacji Elektronicznej, Generalnego Inspektora Danych Osobowych oraz innych uprawnionych organów administracji publicznej), przy czym Audytor gwarantuje, że Energa-Operator podejmie w takich wypadkach wszelkie niezbędne i dopuszczalne prawnie środki celem zabezpieczenia Informacji Poufnych Producenta przed nieuprawnionym dostępem.</w:t>
      </w:r>
    </w:p>
    <w:p w:rsidR="00C57187" w:rsidRPr="007B709C" w:rsidRDefault="00C57187" w:rsidP="00200C8B">
      <w:pPr>
        <w:pStyle w:val="Nagwek3"/>
        <w:widowControl w:val="0"/>
        <w:numPr>
          <w:ilvl w:val="2"/>
          <w:numId w:val="16"/>
        </w:numPr>
        <w:spacing w:after="0" w:line="240" w:lineRule="auto"/>
        <w:rPr>
          <w:rFonts w:asciiTheme="majorHAnsi" w:hAnsiTheme="majorHAnsi"/>
          <w:color w:val="000000" w:themeColor="text1"/>
        </w:rPr>
      </w:pPr>
      <w:r w:rsidRPr="007B709C">
        <w:rPr>
          <w:rFonts w:asciiTheme="majorHAnsi" w:hAnsiTheme="majorHAnsi"/>
          <w:color w:val="000000" w:themeColor="text1"/>
        </w:rPr>
        <w:t>Audytor może ujawniać i przekazywać Informacje Poufne swoim pracownikom (zatrudnionym na umowę o pracę, umowę cywilnoprawną lub samozatrudnienie), a także podwykonawcom, tylko jeśli ujawnienie takie będzie konieczne w celu realizacji Audytu, pod warunkiem, że Audytor:</w:t>
      </w:r>
    </w:p>
    <w:p w:rsidR="00C57187" w:rsidRPr="007B709C" w:rsidRDefault="00C57187" w:rsidP="00200C8B">
      <w:pPr>
        <w:pStyle w:val="Nagwek3"/>
        <w:widowControl w:val="0"/>
        <w:numPr>
          <w:ilvl w:val="2"/>
          <w:numId w:val="16"/>
        </w:numPr>
        <w:spacing w:after="0" w:line="240" w:lineRule="auto"/>
        <w:rPr>
          <w:rFonts w:asciiTheme="majorHAnsi" w:hAnsiTheme="majorHAnsi"/>
          <w:color w:val="000000" w:themeColor="text1"/>
        </w:rPr>
      </w:pPr>
      <w:r w:rsidRPr="007B709C">
        <w:rPr>
          <w:rFonts w:asciiTheme="majorHAnsi" w:hAnsiTheme="majorHAnsi"/>
          <w:color w:val="000000" w:themeColor="text1"/>
        </w:rPr>
        <w:t>poinformuje podmioty, którym przekazał wskazane informacje, o obowiązku zachowania poufności;</w:t>
      </w:r>
    </w:p>
    <w:p w:rsidR="00C57187" w:rsidRPr="007B709C" w:rsidRDefault="00C57187" w:rsidP="00200C8B">
      <w:pPr>
        <w:pStyle w:val="Nagwek3"/>
        <w:widowControl w:val="0"/>
        <w:numPr>
          <w:ilvl w:val="2"/>
          <w:numId w:val="16"/>
        </w:numPr>
        <w:spacing w:after="120" w:line="240" w:lineRule="auto"/>
        <w:rPr>
          <w:rFonts w:asciiTheme="majorHAnsi" w:hAnsiTheme="majorHAnsi"/>
          <w:color w:val="000000" w:themeColor="text1"/>
        </w:rPr>
      </w:pPr>
      <w:r w:rsidRPr="007B709C">
        <w:rPr>
          <w:rFonts w:asciiTheme="majorHAnsi" w:hAnsiTheme="majorHAnsi"/>
          <w:color w:val="000000" w:themeColor="text1"/>
        </w:rPr>
        <w:t xml:space="preserve">zawrze z tymi podmiotami umów zobowiązujących je do niewykorzystywania i nieujawniania Informacji Poufnych zgodnie z postanowieniami niniejszej Umowy; </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Audytor zobowiązuje się nie powielać Informacji Poufnych, chyba że jest to konieczne w celu realizacji Audytu.</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Audytor zobowiązuje się do zabezpieczenia uzyskanych Informacji Poufnych Producenta przed dostępem osób nieuprawnionych co najmniej w takim samym stopniu, jak postępuje wobec własnej tajemnicy przedsiębiorstwa. </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W przypadku rozwiązania Umowy lub jej wygaśnięcia, Audytor zobowiązuje się do niezwłocznego zwrotu materiałów zawierających Informacje Poufne, a także ich kopii, a na pisemne żądanie Producenta do niezwłocznego zniszczenia materiałów zawierających Informacje Poufne oraz ich kopii.</w:t>
      </w:r>
      <w:r w:rsidR="00C55774" w:rsidRPr="007B709C">
        <w:rPr>
          <w:rFonts w:asciiTheme="majorHAnsi" w:hAnsiTheme="majorHAnsi"/>
          <w:color w:val="000000" w:themeColor="text1"/>
        </w:rPr>
        <w:t xml:space="preserve"> </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W przypadku naruszenia przez Audytora warunków niniejszej Umowy, Audytor zapłaci Producentowi karę umowną w wysokości </w:t>
      </w:r>
      <w:r w:rsidR="008D61B8" w:rsidRPr="007B709C">
        <w:rPr>
          <w:rFonts w:asciiTheme="majorHAnsi" w:hAnsiTheme="majorHAnsi"/>
          <w:color w:val="000000" w:themeColor="text1"/>
        </w:rPr>
        <w:t>100 000, 00</w:t>
      </w:r>
      <w:r w:rsidRPr="007B709C">
        <w:rPr>
          <w:rFonts w:asciiTheme="majorHAnsi" w:hAnsiTheme="majorHAnsi"/>
          <w:color w:val="000000" w:themeColor="text1"/>
        </w:rPr>
        <w:t xml:space="preserve"> </w:t>
      </w:r>
      <w:r w:rsidR="008D61B8" w:rsidRPr="007B709C">
        <w:rPr>
          <w:rFonts w:asciiTheme="majorHAnsi" w:hAnsiTheme="majorHAnsi"/>
          <w:color w:val="000000" w:themeColor="text1"/>
        </w:rPr>
        <w:t>PLN</w:t>
      </w:r>
      <w:r w:rsidRPr="007B709C">
        <w:rPr>
          <w:rFonts w:asciiTheme="majorHAnsi" w:hAnsiTheme="majorHAnsi"/>
          <w:color w:val="000000" w:themeColor="text1"/>
        </w:rPr>
        <w:t xml:space="preserve"> (słownie: </w:t>
      </w:r>
      <w:r w:rsidR="008D61B8" w:rsidRPr="007B709C">
        <w:rPr>
          <w:rFonts w:asciiTheme="majorHAnsi" w:hAnsiTheme="majorHAnsi"/>
          <w:color w:val="000000" w:themeColor="text1"/>
        </w:rPr>
        <w:t xml:space="preserve">sto tysięcy </w:t>
      </w:r>
      <w:r w:rsidRPr="007B709C">
        <w:rPr>
          <w:rFonts w:asciiTheme="majorHAnsi" w:hAnsiTheme="majorHAnsi"/>
          <w:color w:val="000000" w:themeColor="text1"/>
        </w:rPr>
        <w:t xml:space="preserve">złotych) za każde takie naruszenie, niezależnie od możliwości dochodzenia przez Producenta odszkodowania na zasadach ogólnych, jeśli jej wysokość będzie wyższa od wysokości kary umownej. </w:t>
      </w:r>
    </w:p>
    <w:p w:rsidR="00C57187" w:rsidRPr="007B709C" w:rsidRDefault="00C57187" w:rsidP="00200C8B">
      <w:pPr>
        <w:pStyle w:val="Nagwek2"/>
        <w:widowControl w:val="0"/>
        <w:numPr>
          <w:ilvl w:val="1"/>
          <w:numId w:val="16"/>
        </w:numPr>
        <w:tabs>
          <w:tab w:val="left" w:pos="1134"/>
        </w:tabs>
        <w:spacing w:after="0" w:line="240" w:lineRule="auto"/>
        <w:rPr>
          <w:rFonts w:asciiTheme="majorHAnsi" w:hAnsiTheme="majorHAnsi"/>
          <w:color w:val="000000" w:themeColor="text1"/>
        </w:rPr>
      </w:pPr>
      <w:r w:rsidRPr="007B709C">
        <w:rPr>
          <w:rFonts w:asciiTheme="majorHAnsi" w:hAnsiTheme="majorHAnsi"/>
          <w:color w:val="000000" w:themeColor="text1"/>
        </w:rPr>
        <w:t>Żadne postanowienie niniejszej Umowy nie będzie interpretowane jako przyznanie, w sposób wyraźny lub dorozumiany, jakichkolwiek praw do jakichkolwiek informacji objętych prawami wyłącznymi Producenta.</w:t>
      </w:r>
    </w:p>
    <w:p w:rsidR="00C57187" w:rsidRPr="007B709C" w:rsidRDefault="00C57187" w:rsidP="00200C8B">
      <w:pPr>
        <w:pStyle w:val="Nagwek1"/>
        <w:widowControl w:val="0"/>
        <w:numPr>
          <w:ilvl w:val="0"/>
          <w:numId w:val="16"/>
        </w:numPr>
        <w:spacing w:after="60" w:line="240" w:lineRule="auto"/>
        <w:rPr>
          <w:rFonts w:asciiTheme="majorHAnsi" w:hAnsiTheme="majorHAnsi"/>
          <w:color w:val="000000" w:themeColor="text1"/>
        </w:rPr>
      </w:pPr>
      <w:bookmarkStart w:id="784" w:name="_Toc338977299"/>
      <w:bookmarkStart w:id="785" w:name="_Toc351291183"/>
      <w:r w:rsidRPr="007B709C">
        <w:rPr>
          <w:rFonts w:asciiTheme="majorHAnsi" w:hAnsiTheme="majorHAnsi"/>
          <w:color w:val="000000" w:themeColor="text1"/>
        </w:rPr>
        <w:t>POSTANOWIENIA KOŃCOWE</w:t>
      </w:r>
      <w:bookmarkEnd w:id="784"/>
      <w:bookmarkEnd w:id="785"/>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Wszelkie zmiany niniejszej Umowy wymagają dla swej ważności formy pisemnej. </w:t>
      </w:r>
    </w:p>
    <w:p w:rsidR="00C57187" w:rsidRPr="007B709C" w:rsidRDefault="00C57187" w:rsidP="00200C8B">
      <w:pPr>
        <w:pStyle w:val="Nagwek2"/>
        <w:widowControl w:val="0"/>
        <w:numPr>
          <w:ilvl w:val="1"/>
          <w:numId w:val="16"/>
        </w:numPr>
        <w:tabs>
          <w:tab w:val="left" w:pos="1134"/>
        </w:tabs>
        <w:spacing w:after="60" w:line="240" w:lineRule="auto"/>
        <w:rPr>
          <w:rFonts w:asciiTheme="majorHAnsi" w:hAnsiTheme="majorHAnsi"/>
          <w:color w:val="000000" w:themeColor="text1"/>
        </w:rPr>
      </w:pPr>
      <w:r w:rsidRPr="007B709C">
        <w:rPr>
          <w:rFonts w:asciiTheme="majorHAnsi" w:hAnsiTheme="majorHAnsi"/>
          <w:color w:val="000000" w:themeColor="text1"/>
        </w:rPr>
        <w:t xml:space="preserve">Niniejsza Umowa wchodzi w życie z dniem podpisania i zostaje zawarta na okres 10 (dziesięciu) lat i może zostać rozwiązana przed upływem tego terminu jedynie w drodze porozumienia Stron, w formie pisemnej pod rygorem nieważności. </w:t>
      </w:r>
    </w:p>
    <w:p w:rsidR="00C57187" w:rsidRPr="007B709C" w:rsidRDefault="00C57187" w:rsidP="00200C8B">
      <w:pPr>
        <w:pStyle w:val="Nagwek2"/>
        <w:widowControl w:val="0"/>
        <w:numPr>
          <w:ilvl w:val="1"/>
          <w:numId w:val="16"/>
        </w:numPr>
        <w:tabs>
          <w:tab w:val="left" w:pos="1134"/>
        </w:tabs>
        <w:spacing w:after="120" w:line="240" w:lineRule="auto"/>
        <w:rPr>
          <w:rFonts w:asciiTheme="majorHAnsi" w:hAnsiTheme="majorHAnsi"/>
          <w:color w:val="000000" w:themeColor="text1"/>
        </w:rPr>
      </w:pPr>
      <w:r w:rsidRPr="007B709C">
        <w:rPr>
          <w:rFonts w:asciiTheme="majorHAnsi" w:hAnsiTheme="majorHAnsi"/>
          <w:color w:val="000000" w:themeColor="text1"/>
        </w:rPr>
        <w:t>Niniejsza Umowa została sporządzona w dwóch jednobrzmiących egzemplarzach - po jednym dla każdej ze Stron.</w:t>
      </w:r>
    </w:p>
    <w:p w:rsidR="00C57187" w:rsidRPr="007B709C" w:rsidRDefault="00C57187" w:rsidP="00200C8B">
      <w:pPr>
        <w:pStyle w:val="Nagwek2"/>
        <w:widowControl w:val="0"/>
        <w:numPr>
          <w:ilvl w:val="1"/>
          <w:numId w:val="16"/>
        </w:numPr>
        <w:tabs>
          <w:tab w:val="left" w:pos="1134"/>
        </w:tabs>
        <w:spacing w:after="0"/>
        <w:rPr>
          <w:rFonts w:asciiTheme="majorHAnsi" w:hAnsiTheme="majorHAnsi"/>
          <w:color w:val="000000" w:themeColor="text1"/>
        </w:rPr>
      </w:pPr>
      <w:r w:rsidRPr="007B709C">
        <w:rPr>
          <w:rFonts w:asciiTheme="majorHAnsi" w:hAnsiTheme="majorHAnsi"/>
          <w:color w:val="000000" w:themeColor="text1"/>
        </w:rPr>
        <w:t>Załącznikami do niniejszej Umowy są:</w:t>
      </w:r>
    </w:p>
    <w:p w:rsidR="00C57187" w:rsidRPr="007B709C" w:rsidRDefault="00C57187" w:rsidP="00200C8B">
      <w:pPr>
        <w:pStyle w:val="Listazwykaarabska"/>
        <w:widowControl w:val="0"/>
        <w:numPr>
          <w:ilvl w:val="1"/>
          <w:numId w:val="10"/>
        </w:numPr>
        <w:spacing w:after="0"/>
        <w:rPr>
          <w:rFonts w:asciiTheme="majorHAnsi" w:hAnsiTheme="majorHAnsi" w:cstheme="minorHAnsi"/>
          <w:color w:val="000000" w:themeColor="text1"/>
        </w:rPr>
      </w:pPr>
      <w:r w:rsidRPr="007B709C">
        <w:rPr>
          <w:rFonts w:asciiTheme="majorHAnsi" w:hAnsiTheme="majorHAnsi" w:cstheme="minorHAnsi"/>
          <w:color w:val="000000" w:themeColor="text1"/>
        </w:rPr>
        <w:t>Odpis KRS Producenta,</w:t>
      </w:r>
    </w:p>
    <w:p w:rsidR="00C57187" w:rsidRPr="007B709C" w:rsidRDefault="00C57187" w:rsidP="00200C8B">
      <w:pPr>
        <w:pStyle w:val="Listazwykaarabska"/>
        <w:widowControl w:val="0"/>
        <w:numPr>
          <w:ilvl w:val="1"/>
          <w:numId w:val="10"/>
        </w:numPr>
        <w:spacing w:after="0"/>
        <w:rPr>
          <w:rFonts w:asciiTheme="majorHAnsi" w:hAnsiTheme="majorHAnsi" w:cstheme="minorHAnsi"/>
          <w:color w:val="000000" w:themeColor="text1"/>
        </w:rPr>
      </w:pPr>
      <w:r w:rsidRPr="007B709C">
        <w:rPr>
          <w:rFonts w:asciiTheme="majorHAnsi" w:hAnsiTheme="majorHAnsi" w:cstheme="minorHAnsi"/>
          <w:color w:val="000000" w:themeColor="text1"/>
        </w:rPr>
        <w:t xml:space="preserve">Odpis KRS Audytora. </w:t>
      </w:r>
    </w:p>
    <w:p w:rsidR="00C57187" w:rsidRPr="007B709C" w:rsidRDefault="00C57187" w:rsidP="00202143">
      <w:pPr>
        <w:pStyle w:val="Listazwykaarabska"/>
        <w:widowControl w:val="0"/>
        <w:numPr>
          <w:ilvl w:val="0"/>
          <w:numId w:val="0"/>
        </w:numPr>
        <w:ind w:left="1146"/>
        <w:rPr>
          <w:rFonts w:asciiTheme="majorHAnsi" w:hAnsiTheme="majorHAnsi" w:cstheme="minorHAnsi"/>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3793"/>
      </w:tblGrid>
      <w:tr w:rsidR="007B709C" w:rsidRPr="007B709C" w:rsidTr="008D61B8">
        <w:trPr>
          <w:jc w:val="center"/>
        </w:trPr>
        <w:tc>
          <w:tcPr>
            <w:tcW w:w="4219" w:type="dxa"/>
          </w:tcPr>
          <w:p w:rsidR="00C57187" w:rsidRPr="007B709C" w:rsidRDefault="00C57187" w:rsidP="00202143">
            <w:pPr>
              <w:widowControl w:val="0"/>
              <w:spacing w:after="0"/>
              <w:jc w:val="center"/>
              <w:rPr>
                <w:rFonts w:asciiTheme="majorHAnsi" w:hAnsiTheme="majorHAnsi" w:cstheme="minorHAnsi"/>
                <w:color w:val="000000" w:themeColor="text1"/>
              </w:rPr>
            </w:pPr>
            <w:r w:rsidRPr="007B709C">
              <w:rPr>
                <w:rFonts w:asciiTheme="majorHAnsi" w:hAnsiTheme="majorHAnsi" w:cstheme="minorHAnsi"/>
                <w:color w:val="000000" w:themeColor="text1"/>
              </w:rPr>
              <w:t>__________________________</w:t>
            </w:r>
          </w:p>
        </w:tc>
        <w:tc>
          <w:tcPr>
            <w:tcW w:w="1276" w:type="dxa"/>
          </w:tcPr>
          <w:p w:rsidR="00C57187" w:rsidRPr="007B709C" w:rsidRDefault="00C57187" w:rsidP="00202143">
            <w:pPr>
              <w:widowControl w:val="0"/>
              <w:spacing w:after="0"/>
              <w:rPr>
                <w:rFonts w:asciiTheme="majorHAnsi" w:hAnsiTheme="majorHAnsi" w:cstheme="minorHAnsi"/>
                <w:color w:val="000000" w:themeColor="text1"/>
              </w:rPr>
            </w:pPr>
          </w:p>
        </w:tc>
        <w:tc>
          <w:tcPr>
            <w:tcW w:w="3793" w:type="dxa"/>
          </w:tcPr>
          <w:p w:rsidR="00C57187" w:rsidRPr="007B709C" w:rsidRDefault="00C57187" w:rsidP="00202143">
            <w:pPr>
              <w:widowControl w:val="0"/>
              <w:spacing w:after="0"/>
              <w:jc w:val="center"/>
              <w:rPr>
                <w:rFonts w:asciiTheme="majorHAnsi" w:hAnsiTheme="majorHAnsi" w:cstheme="minorHAnsi"/>
                <w:color w:val="000000" w:themeColor="text1"/>
              </w:rPr>
            </w:pPr>
            <w:r w:rsidRPr="007B709C">
              <w:rPr>
                <w:rFonts w:asciiTheme="majorHAnsi" w:hAnsiTheme="majorHAnsi" w:cstheme="minorHAnsi"/>
                <w:color w:val="000000" w:themeColor="text1"/>
              </w:rPr>
              <w:t>______________________________</w:t>
            </w:r>
          </w:p>
        </w:tc>
      </w:tr>
      <w:tr w:rsidR="007B709C" w:rsidRPr="007B709C" w:rsidTr="008D61B8">
        <w:trPr>
          <w:jc w:val="center"/>
        </w:trPr>
        <w:tc>
          <w:tcPr>
            <w:tcW w:w="4219" w:type="dxa"/>
          </w:tcPr>
          <w:p w:rsidR="00C57187" w:rsidRPr="007B709C" w:rsidRDefault="00C57187" w:rsidP="00202143">
            <w:pPr>
              <w:widowControl w:val="0"/>
              <w:jc w:val="center"/>
              <w:rPr>
                <w:rFonts w:asciiTheme="majorHAnsi" w:hAnsiTheme="majorHAnsi" w:cstheme="minorHAnsi"/>
                <w:color w:val="000000" w:themeColor="text1"/>
              </w:rPr>
            </w:pPr>
            <w:r w:rsidRPr="007B709C">
              <w:rPr>
                <w:rFonts w:asciiTheme="majorHAnsi" w:hAnsiTheme="majorHAnsi" w:cstheme="minorHAnsi"/>
                <w:color w:val="000000" w:themeColor="text1"/>
              </w:rPr>
              <w:t>za Audytora</w:t>
            </w:r>
          </w:p>
        </w:tc>
        <w:tc>
          <w:tcPr>
            <w:tcW w:w="1276" w:type="dxa"/>
          </w:tcPr>
          <w:p w:rsidR="00C57187" w:rsidRPr="007B709C" w:rsidRDefault="00C57187" w:rsidP="00202143">
            <w:pPr>
              <w:widowControl w:val="0"/>
              <w:rPr>
                <w:rFonts w:asciiTheme="majorHAnsi" w:hAnsiTheme="majorHAnsi" w:cstheme="minorHAnsi"/>
                <w:color w:val="000000" w:themeColor="text1"/>
              </w:rPr>
            </w:pPr>
          </w:p>
        </w:tc>
        <w:tc>
          <w:tcPr>
            <w:tcW w:w="3793" w:type="dxa"/>
          </w:tcPr>
          <w:p w:rsidR="00C57187" w:rsidRPr="007B709C" w:rsidRDefault="00C57187" w:rsidP="00202143">
            <w:pPr>
              <w:widowControl w:val="0"/>
              <w:jc w:val="center"/>
              <w:rPr>
                <w:rFonts w:asciiTheme="majorHAnsi" w:hAnsiTheme="majorHAnsi" w:cstheme="minorHAnsi"/>
                <w:color w:val="000000" w:themeColor="text1"/>
              </w:rPr>
            </w:pPr>
            <w:r w:rsidRPr="007B709C">
              <w:rPr>
                <w:rFonts w:asciiTheme="majorHAnsi" w:hAnsiTheme="majorHAnsi" w:cstheme="minorHAnsi"/>
                <w:color w:val="000000" w:themeColor="text1"/>
              </w:rPr>
              <w:t>za Producenta</w:t>
            </w:r>
          </w:p>
        </w:tc>
      </w:tr>
    </w:tbl>
    <w:p w:rsidR="00D870AF" w:rsidRPr="007B709C" w:rsidRDefault="0080475E" w:rsidP="00202143">
      <w:pPr>
        <w:widowControl w:val="0"/>
        <w:spacing w:after="0" w:line="240" w:lineRule="auto"/>
        <w:jc w:val="left"/>
        <w:rPr>
          <w:rFonts w:asciiTheme="majorHAnsi" w:hAnsiTheme="majorHAnsi"/>
          <w:color w:val="000000" w:themeColor="text1"/>
          <w:lang w:eastAsia="pl-PL"/>
        </w:rPr>
      </w:pPr>
      <w:r w:rsidRPr="007B709C">
        <w:rPr>
          <w:rFonts w:asciiTheme="majorHAnsi" w:hAnsiTheme="majorHAnsi"/>
          <w:color w:val="000000" w:themeColor="text1"/>
          <w:lang w:eastAsia="pl-PL"/>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65100">
        <w:tc>
          <w:tcPr>
            <w:tcW w:w="4888" w:type="dxa"/>
          </w:tcPr>
          <w:p w:rsidR="00D870AF" w:rsidRPr="007B709C" w:rsidRDefault="00D870AF" w:rsidP="00202143">
            <w:pPr>
              <w:widowControl w:val="0"/>
              <w:spacing w:before="40" w:after="40"/>
              <w:rPr>
                <w:rFonts w:asciiTheme="majorHAnsi" w:hAnsiTheme="majorHAnsi" w:cstheme="minorHAnsi"/>
                <w:b/>
                <w:color w:val="000000" w:themeColor="text1"/>
              </w:rPr>
            </w:pPr>
          </w:p>
        </w:tc>
        <w:tc>
          <w:tcPr>
            <w:tcW w:w="4889" w:type="dxa"/>
          </w:tcPr>
          <w:p w:rsidR="00D870AF" w:rsidRPr="007B709C" w:rsidRDefault="00D870AF"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241AC6" w:rsidRPr="007B709C">
              <w:rPr>
                <w:rFonts w:asciiTheme="majorHAnsi" w:hAnsiTheme="majorHAnsi" w:cstheme="minorHAnsi"/>
                <w:b/>
                <w:color w:val="000000" w:themeColor="text1"/>
              </w:rPr>
              <w:t>6</w:t>
            </w:r>
            <w:r w:rsidRPr="007B709C">
              <w:rPr>
                <w:rFonts w:asciiTheme="majorHAnsi" w:hAnsiTheme="majorHAnsi" w:cstheme="minorHAnsi"/>
                <w:b/>
                <w:color w:val="000000" w:themeColor="text1"/>
              </w:rPr>
              <w:t xml:space="preserve"> do umowy na dostawę </w:t>
            </w:r>
            <w:r w:rsidR="00007B70" w:rsidRPr="007B709C">
              <w:rPr>
                <w:rFonts w:asciiTheme="majorHAnsi" w:hAnsiTheme="majorHAnsi" w:cstheme="minorHAnsi"/>
                <w:b/>
                <w:color w:val="000000" w:themeColor="text1"/>
              </w:rPr>
              <w:t>Infrastruktury Licznikowej</w:t>
            </w:r>
          </w:p>
        </w:tc>
      </w:tr>
      <w:tr w:rsidR="00D870AF" w:rsidRPr="007B709C" w:rsidTr="00A65100">
        <w:tc>
          <w:tcPr>
            <w:tcW w:w="9777" w:type="dxa"/>
            <w:gridSpan w:val="2"/>
          </w:tcPr>
          <w:p w:rsidR="00D870AF" w:rsidRPr="007B709C" w:rsidRDefault="00D870AF"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Harmonogram; </w:t>
            </w:r>
          </w:p>
          <w:p w:rsidR="00D870AF" w:rsidRPr="007B709C" w:rsidRDefault="00D870AF"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Specyfikacja Transz Dostaw; </w:t>
            </w:r>
          </w:p>
          <w:p w:rsidR="00D870AF" w:rsidRPr="007B709C" w:rsidRDefault="00D870AF"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Miejsca Dostaw</w:t>
            </w:r>
          </w:p>
        </w:tc>
      </w:tr>
    </w:tbl>
    <w:p w:rsidR="00EB6492" w:rsidRPr="007B709C" w:rsidRDefault="00EB6492" w:rsidP="00202143">
      <w:pPr>
        <w:widowControl w:val="0"/>
        <w:spacing w:before="40" w:after="40" w:line="240" w:lineRule="auto"/>
        <w:rPr>
          <w:rFonts w:asciiTheme="majorHAnsi" w:hAnsiTheme="majorHAnsi"/>
          <w:color w:val="000000" w:themeColor="text1"/>
          <w:lang w:eastAsia="pl-PL"/>
        </w:rPr>
      </w:pPr>
    </w:p>
    <w:p w:rsidR="00EB6492" w:rsidRPr="007B709C" w:rsidRDefault="00EB6492" w:rsidP="00202143">
      <w:pPr>
        <w:widowControl w:val="0"/>
        <w:rPr>
          <w:rFonts w:asciiTheme="majorHAnsi" w:hAnsiTheme="majorHAnsi"/>
          <w:color w:val="000000" w:themeColor="text1"/>
          <w:lang w:eastAsia="pl-PL"/>
        </w:rPr>
      </w:pPr>
      <w:r w:rsidRPr="007B709C">
        <w:rPr>
          <w:rFonts w:asciiTheme="majorHAnsi" w:hAnsiTheme="majorHAnsi"/>
          <w:color w:val="000000" w:themeColor="text1"/>
          <w:lang w:eastAsia="pl-PL"/>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65100">
        <w:tc>
          <w:tcPr>
            <w:tcW w:w="4888" w:type="dxa"/>
          </w:tcPr>
          <w:p w:rsidR="00EB6492" w:rsidRPr="007B709C" w:rsidRDefault="00EB6492" w:rsidP="00202143">
            <w:pPr>
              <w:widowControl w:val="0"/>
              <w:spacing w:before="40" w:after="40"/>
              <w:rPr>
                <w:rFonts w:asciiTheme="majorHAnsi" w:hAnsiTheme="majorHAnsi" w:cstheme="minorHAnsi"/>
                <w:b/>
                <w:color w:val="000000" w:themeColor="text1"/>
              </w:rPr>
            </w:pPr>
          </w:p>
        </w:tc>
        <w:tc>
          <w:tcPr>
            <w:tcW w:w="4889" w:type="dxa"/>
          </w:tcPr>
          <w:p w:rsidR="00EB6492" w:rsidRPr="007B709C" w:rsidRDefault="00EB6492"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241AC6" w:rsidRPr="007B709C">
              <w:rPr>
                <w:rFonts w:asciiTheme="majorHAnsi" w:hAnsiTheme="majorHAnsi" w:cstheme="minorHAnsi"/>
                <w:b/>
                <w:color w:val="000000" w:themeColor="text1"/>
              </w:rPr>
              <w:t>7</w:t>
            </w:r>
            <w:r w:rsidRPr="007B709C">
              <w:rPr>
                <w:rFonts w:asciiTheme="majorHAnsi" w:hAnsiTheme="majorHAnsi" w:cstheme="minorHAnsi"/>
                <w:b/>
                <w:color w:val="000000" w:themeColor="text1"/>
              </w:rPr>
              <w:t xml:space="preserve"> do umowy na dostawę </w:t>
            </w:r>
            <w:r w:rsidR="00007B70" w:rsidRPr="007B709C">
              <w:rPr>
                <w:rFonts w:asciiTheme="majorHAnsi" w:hAnsiTheme="majorHAnsi" w:cstheme="minorHAnsi"/>
                <w:b/>
                <w:color w:val="000000" w:themeColor="text1"/>
              </w:rPr>
              <w:t>Infrastruktury Licznikowej</w:t>
            </w:r>
          </w:p>
        </w:tc>
      </w:tr>
      <w:tr w:rsidR="00EB6492" w:rsidRPr="007B709C" w:rsidTr="00A65100">
        <w:tc>
          <w:tcPr>
            <w:tcW w:w="9777" w:type="dxa"/>
            <w:gridSpan w:val="2"/>
          </w:tcPr>
          <w:p w:rsidR="00EB6492" w:rsidRPr="007B709C" w:rsidRDefault="00EB6492"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Warunki gwarancji / Umów Serwisowych Urządzeń (treść umów)</w:t>
            </w:r>
          </w:p>
        </w:tc>
      </w:tr>
    </w:tbl>
    <w:p w:rsidR="00D870AF" w:rsidRPr="007B709C" w:rsidRDefault="00D870AF" w:rsidP="00202143">
      <w:pPr>
        <w:widowControl w:val="0"/>
        <w:spacing w:before="40" w:after="40" w:line="240" w:lineRule="auto"/>
        <w:rPr>
          <w:rFonts w:asciiTheme="majorHAnsi" w:hAnsiTheme="majorHAnsi"/>
          <w:color w:val="000000" w:themeColor="text1"/>
          <w:lang w:eastAsia="pl-PL"/>
        </w:rPr>
      </w:pPr>
    </w:p>
    <w:p w:rsidR="00154F4E" w:rsidRPr="007B709C" w:rsidRDefault="005750D5" w:rsidP="00154F4E">
      <w:pPr>
        <w:pStyle w:val="Tekstpodstawowyzwciciem2"/>
        <w:rPr>
          <w:rFonts w:asciiTheme="majorHAnsi" w:hAnsiTheme="majorHAnsi"/>
          <w:i/>
          <w:color w:val="000000" w:themeColor="text1"/>
        </w:rPr>
      </w:pPr>
      <w:r w:rsidRPr="007B709C">
        <w:rPr>
          <w:rFonts w:asciiTheme="majorHAnsi" w:hAnsiTheme="majorHAnsi"/>
          <w:i/>
          <w:color w:val="000000" w:themeColor="text1"/>
        </w:rPr>
        <w:t>[do uzupełnienia przed podpisaniem Umowy]</w:t>
      </w:r>
    </w:p>
    <w:p w:rsidR="00EB6492" w:rsidRPr="007B709C" w:rsidRDefault="00EB6492" w:rsidP="00202143">
      <w:pPr>
        <w:widowControl w:val="0"/>
        <w:spacing w:after="0" w:line="240" w:lineRule="auto"/>
        <w:jc w:val="left"/>
        <w:rPr>
          <w:rFonts w:asciiTheme="majorHAnsi" w:hAnsiTheme="majorHAnsi"/>
          <w:i/>
          <w:color w:val="000000" w:themeColor="text1"/>
        </w:rPr>
      </w:pPr>
      <w:r w:rsidRPr="007B709C">
        <w:rPr>
          <w:rFonts w:asciiTheme="majorHAnsi" w:hAnsiTheme="majorHAnsi"/>
          <w: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65100">
        <w:tc>
          <w:tcPr>
            <w:tcW w:w="4888" w:type="dxa"/>
          </w:tcPr>
          <w:p w:rsidR="00EB6492" w:rsidRPr="007B709C" w:rsidRDefault="00EB6492" w:rsidP="00202143">
            <w:pPr>
              <w:widowControl w:val="0"/>
              <w:spacing w:before="40" w:after="40"/>
              <w:rPr>
                <w:rFonts w:asciiTheme="majorHAnsi" w:hAnsiTheme="majorHAnsi" w:cstheme="minorHAnsi"/>
                <w:b/>
                <w:color w:val="000000" w:themeColor="text1"/>
              </w:rPr>
            </w:pPr>
          </w:p>
        </w:tc>
        <w:tc>
          <w:tcPr>
            <w:tcW w:w="4889" w:type="dxa"/>
          </w:tcPr>
          <w:p w:rsidR="00EB6492" w:rsidRPr="007B709C" w:rsidRDefault="00EB6492"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241AC6" w:rsidRPr="007B709C">
              <w:rPr>
                <w:rFonts w:asciiTheme="majorHAnsi" w:hAnsiTheme="majorHAnsi" w:cstheme="minorHAnsi"/>
                <w:b/>
                <w:color w:val="000000" w:themeColor="text1"/>
              </w:rPr>
              <w:t>8</w:t>
            </w:r>
            <w:r w:rsidRPr="007B709C">
              <w:rPr>
                <w:rFonts w:asciiTheme="majorHAnsi" w:hAnsiTheme="majorHAnsi" w:cstheme="minorHAnsi"/>
                <w:b/>
                <w:color w:val="000000" w:themeColor="text1"/>
              </w:rPr>
              <w:t xml:space="preserve"> do umowy na dostawę </w:t>
            </w:r>
            <w:r w:rsidR="00007B70" w:rsidRPr="007B709C">
              <w:rPr>
                <w:rFonts w:asciiTheme="majorHAnsi" w:hAnsiTheme="majorHAnsi" w:cstheme="minorHAnsi"/>
                <w:b/>
                <w:color w:val="000000" w:themeColor="text1"/>
              </w:rPr>
              <w:t>Infrastruktury Licznikowej</w:t>
            </w:r>
          </w:p>
        </w:tc>
      </w:tr>
      <w:tr w:rsidR="00EB6492" w:rsidRPr="007B709C" w:rsidTr="00A65100">
        <w:tc>
          <w:tcPr>
            <w:tcW w:w="9777" w:type="dxa"/>
            <w:gridSpan w:val="2"/>
          </w:tcPr>
          <w:p w:rsidR="00EB6492" w:rsidRPr="007B709C" w:rsidRDefault="00EB6492"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Podwykonawcy</w:t>
            </w:r>
          </w:p>
        </w:tc>
      </w:tr>
    </w:tbl>
    <w:p w:rsidR="00EB6492" w:rsidRPr="007B709C" w:rsidRDefault="00EB6492" w:rsidP="00202143">
      <w:pPr>
        <w:widowControl w:val="0"/>
        <w:tabs>
          <w:tab w:val="left" w:pos="1134"/>
        </w:tabs>
        <w:spacing w:before="40" w:after="40" w:line="240" w:lineRule="auto"/>
        <w:ind w:left="284"/>
        <w:jc w:val="center"/>
        <w:rPr>
          <w:rFonts w:asciiTheme="majorHAnsi" w:hAnsiTheme="majorHAnsi"/>
          <w:i/>
          <w:color w:val="000000" w:themeColor="text1"/>
        </w:rPr>
      </w:pPr>
    </w:p>
    <w:p w:rsidR="00154F4E" w:rsidRPr="007B709C" w:rsidRDefault="005750D5" w:rsidP="00154F4E">
      <w:pPr>
        <w:pStyle w:val="Tekstpodstawowyzwciciem2"/>
        <w:rPr>
          <w:rFonts w:asciiTheme="majorHAnsi" w:hAnsiTheme="majorHAnsi"/>
          <w:i/>
          <w:color w:val="000000" w:themeColor="text1"/>
        </w:rPr>
      </w:pPr>
      <w:r w:rsidRPr="007B709C">
        <w:rPr>
          <w:rFonts w:asciiTheme="majorHAnsi" w:hAnsiTheme="majorHAnsi"/>
          <w:i/>
          <w:color w:val="000000" w:themeColor="text1"/>
        </w:rPr>
        <w:t>[do uzupełnienia przed podpisaniem Umowy]</w:t>
      </w:r>
    </w:p>
    <w:p w:rsidR="00EB6492" w:rsidRPr="007B709C" w:rsidRDefault="00EB6492" w:rsidP="00202143">
      <w:pPr>
        <w:widowControl w:val="0"/>
        <w:spacing w:after="0" w:line="240" w:lineRule="auto"/>
        <w:jc w:val="left"/>
        <w:rPr>
          <w:rFonts w:asciiTheme="majorHAnsi" w:hAnsiTheme="majorHAnsi"/>
          <w:i/>
          <w:color w:val="000000" w:themeColor="text1"/>
        </w:rPr>
      </w:pPr>
      <w:r w:rsidRPr="007B709C">
        <w:rPr>
          <w:rFonts w:asciiTheme="majorHAnsi" w:hAnsiTheme="majorHAnsi"/>
          <w: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65100">
        <w:tc>
          <w:tcPr>
            <w:tcW w:w="4888" w:type="dxa"/>
          </w:tcPr>
          <w:p w:rsidR="00EB6492" w:rsidRPr="007B709C" w:rsidRDefault="00EB6492" w:rsidP="00202143">
            <w:pPr>
              <w:widowControl w:val="0"/>
              <w:spacing w:before="40" w:after="40"/>
              <w:rPr>
                <w:rFonts w:asciiTheme="majorHAnsi" w:hAnsiTheme="majorHAnsi" w:cstheme="minorHAnsi"/>
                <w:b/>
                <w:color w:val="000000" w:themeColor="text1"/>
              </w:rPr>
            </w:pPr>
          </w:p>
        </w:tc>
        <w:tc>
          <w:tcPr>
            <w:tcW w:w="4889" w:type="dxa"/>
          </w:tcPr>
          <w:p w:rsidR="00EB6492" w:rsidRPr="007B709C" w:rsidRDefault="00EB6492"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Załącznik nr </w:t>
            </w:r>
            <w:r w:rsidR="00241AC6" w:rsidRPr="007B709C">
              <w:rPr>
                <w:rFonts w:asciiTheme="majorHAnsi" w:hAnsiTheme="majorHAnsi" w:cstheme="minorHAnsi"/>
                <w:b/>
                <w:color w:val="000000" w:themeColor="text1"/>
              </w:rPr>
              <w:t>9</w:t>
            </w:r>
            <w:r w:rsidRPr="007B709C">
              <w:rPr>
                <w:rFonts w:asciiTheme="majorHAnsi" w:hAnsiTheme="majorHAnsi" w:cstheme="minorHAnsi"/>
                <w:b/>
                <w:color w:val="000000" w:themeColor="text1"/>
              </w:rPr>
              <w:t xml:space="preserve"> do umowy na dostawę </w:t>
            </w:r>
            <w:r w:rsidR="00007B70" w:rsidRPr="007B709C">
              <w:rPr>
                <w:rFonts w:asciiTheme="majorHAnsi" w:hAnsiTheme="majorHAnsi" w:cstheme="minorHAnsi"/>
                <w:b/>
                <w:color w:val="000000" w:themeColor="text1"/>
              </w:rPr>
              <w:t>Infrastruktury Licznikowej</w:t>
            </w:r>
          </w:p>
        </w:tc>
      </w:tr>
      <w:tr w:rsidR="00EB6492" w:rsidRPr="007B709C" w:rsidTr="00A65100">
        <w:tc>
          <w:tcPr>
            <w:tcW w:w="9777" w:type="dxa"/>
            <w:gridSpan w:val="2"/>
          </w:tcPr>
          <w:p w:rsidR="00EB6492" w:rsidRPr="007B709C" w:rsidRDefault="00EB6492"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Kryteria Weryfikacji Końcowej</w:t>
            </w:r>
          </w:p>
        </w:tc>
      </w:tr>
    </w:tbl>
    <w:p w:rsidR="00EB6492" w:rsidRPr="007B709C" w:rsidRDefault="00EB6492" w:rsidP="00202143">
      <w:pPr>
        <w:widowControl w:val="0"/>
        <w:tabs>
          <w:tab w:val="left" w:pos="1134"/>
        </w:tabs>
        <w:spacing w:before="40" w:after="40" w:line="240" w:lineRule="auto"/>
        <w:ind w:left="284"/>
        <w:jc w:val="center"/>
        <w:rPr>
          <w:rFonts w:asciiTheme="majorHAnsi" w:hAnsiTheme="majorHAnsi"/>
          <w:i/>
          <w:color w:val="000000" w:themeColor="text1"/>
        </w:rPr>
      </w:pPr>
    </w:p>
    <w:p w:rsidR="007339E7" w:rsidRPr="007B709C" w:rsidRDefault="007339E7" w:rsidP="007339E7">
      <w:pPr>
        <w:rPr>
          <w:b/>
          <w:color w:val="000000" w:themeColor="text1"/>
          <w:sz w:val="24"/>
        </w:rPr>
      </w:pPr>
      <w:r w:rsidRPr="007B709C">
        <w:rPr>
          <w:b/>
          <w:color w:val="000000" w:themeColor="text1"/>
          <w:sz w:val="24"/>
        </w:rPr>
        <w:t>Opis sposobu Odbioru Jakościowego Urządzeń:</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Odbiór Jakościowy zainstalowanych Urządzeń jest dokonywany po teście jakościowym;</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Test jakościowy stanowią 2 tury prób odczytów wszystkich liczników z danego obszaru objętego odbiorem, wykonane w odstępie 15 minut;</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Próby wykonywane są i raportowane przez Oprogramowanie Testowo Diagnostyczne Wykonawcy;</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Oprogramowanie Testowo Diagnostyczne powinno pozwalać na wpisanie liczby spodziewanych Urządzeń (zainstalowanych na danym obszarze);</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Diagnostyka obszaru odbywa się przy Koncentratorze zlokalizowanym na danym obszarze, lub w przypadku działania Infrastruktury Pośredniczącej, w innym miejscu sieci albo za pomocą Systemu Centralnego. Miejsce diagnostyki określa Zamawiający, z tym że w przypadku uzasadnionych wątpliwości co do sposobu działania Infrastruktury Pośredniczącej lub Systemu Centralnego, jeżeli może to mieć wpływ na parametry Odbioru Jakościowego Urządzeń, Wykonawca może wnioskować o zweryfikowanie wyników zdalnej diagnostyki poprzez wykonanie jej przy Koncentratorze.</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Podczas odczytu licznik wysyła następujące dane:</w:t>
      </w:r>
    </w:p>
    <w:p w:rsidR="007339E7" w:rsidRPr="007B709C" w:rsidRDefault="007339E7" w:rsidP="007339E7">
      <w:pPr>
        <w:spacing w:after="120"/>
        <w:ind w:firstLine="709"/>
        <w:rPr>
          <w:color w:val="000000" w:themeColor="text1"/>
          <w:sz w:val="24"/>
        </w:rPr>
      </w:pPr>
      <w:r w:rsidRPr="007B709C">
        <w:rPr>
          <w:color w:val="000000" w:themeColor="text1"/>
          <w:sz w:val="24"/>
        </w:rPr>
        <w:t>6.1. Numer identyfikacyjny;</w:t>
      </w:r>
    </w:p>
    <w:p w:rsidR="007339E7" w:rsidRPr="007B709C" w:rsidRDefault="007339E7" w:rsidP="007339E7">
      <w:pPr>
        <w:spacing w:after="120"/>
        <w:ind w:firstLine="709"/>
        <w:rPr>
          <w:color w:val="000000" w:themeColor="text1"/>
          <w:sz w:val="24"/>
        </w:rPr>
      </w:pPr>
      <w:r w:rsidRPr="007B709C">
        <w:rPr>
          <w:color w:val="000000" w:themeColor="text1"/>
          <w:sz w:val="24"/>
        </w:rPr>
        <w:t>6.2. Aktualny stan rejestrów;</w:t>
      </w:r>
    </w:p>
    <w:p w:rsidR="007339E7" w:rsidRPr="007B709C" w:rsidRDefault="007339E7" w:rsidP="007339E7">
      <w:pPr>
        <w:spacing w:after="120"/>
        <w:ind w:firstLine="709"/>
        <w:rPr>
          <w:color w:val="000000" w:themeColor="text1"/>
          <w:sz w:val="24"/>
        </w:rPr>
      </w:pPr>
      <w:r w:rsidRPr="007B709C">
        <w:rPr>
          <w:color w:val="000000" w:themeColor="text1"/>
          <w:sz w:val="24"/>
        </w:rPr>
        <w:t>6.3. Ostatni zapis profilu zużycia energii wraz ze znacznikiem daty i godziny;</w:t>
      </w:r>
    </w:p>
    <w:p w:rsidR="007339E7" w:rsidRPr="007B709C" w:rsidRDefault="007339E7" w:rsidP="006A06F7">
      <w:pPr>
        <w:numPr>
          <w:ilvl w:val="1"/>
          <w:numId w:val="19"/>
        </w:numPr>
        <w:spacing w:after="120"/>
        <w:ind w:left="284" w:hanging="284"/>
        <w:rPr>
          <w:color w:val="000000" w:themeColor="text1"/>
          <w:sz w:val="24"/>
        </w:rPr>
      </w:pPr>
      <w:r w:rsidRPr="007B709C">
        <w:rPr>
          <w:color w:val="000000" w:themeColor="text1"/>
          <w:sz w:val="24"/>
        </w:rPr>
        <w:t>Test jakościowy uważa się na pomyślny w przypadku spełnienia obu warunków przez obszar:</w:t>
      </w:r>
    </w:p>
    <w:p w:rsidR="007339E7" w:rsidRPr="007B709C" w:rsidRDefault="007339E7" w:rsidP="007339E7">
      <w:pPr>
        <w:spacing w:after="120"/>
        <w:ind w:left="709"/>
        <w:rPr>
          <w:color w:val="000000" w:themeColor="text1"/>
          <w:sz w:val="24"/>
        </w:rPr>
      </w:pPr>
      <w:r w:rsidRPr="007B709C">
        <w:rPr>
          <w:color w:val="000000" w:themeColor="text1"/>
          <w:sz w:val="24"/>
        </w:rPr>
        <w:t>7.1. 96% liczników zainstalowanych przysłało poprawne dane (zgodnie z definicją poprawnego odczytu danych zawartą w Umowie) do Koncentratora przynajmniej w jednej turze lub posiada komunikację bezpośrednią do Systemu Aplikacyjnego w Technologii Zastępczej;</w:t>
      </w:r>
    </w:p>
    <w:p w:rsidR="007339E7" w:rsidRPr="007B709C" w:rsidRDefault="007339E7" w:rsidP="007339E7">
      <w:pPr>
        <w:spacing w:after="120"/>
        <w:ind w:left="709"/>
        <w:rPr>
          <w:color w:val="000000" w:themeColor="text1"/>
          <w:sz w:val="24"/>
        </w:rPr>
      </w:pPr>
      <w:r w:rsidRPr="007B709C">
        <w:rPr>
          <w:color w:val="000000" w:themeColor="text1"/>
          <w:sz w:val="24"/>
        </w:rPr>
        <w:t>7.2. Udział poprawnych odczytów (zgodnie z definicją poprawnego zawartą Umowie) w obu turach wynosi nie mniej niż 80%.</w:t>
      </w:r>
    </w:p>
    <w:p w:rsidR="00EB6492" w:rsidRPr="007B709C" w:rsidRDefault="00EB6492" w:rsidP="00202143">
      <w:pPr>
        <w:widowControl w:val="0"/>
        <w:spacing w:after="0" w:line="240" w:lineRule="auto"/>
        <w:jc w:val="left"/>
        <w:rPr>
          <w:rFonts w:asciiTheme="majorHAnsi" w:hAnsiTheme="majorHAnsi"/>
          <w:i/>
          <w:color w:val="000000" w:themeColor="text1"/>
        </w:rPr>
      </w:pPr>
      <w:r w:rsidRPr="007B709C">
        <w:rPr>
          <w:rFonts w:asciiTheme="majorHAnsi" w:hAnsiTheme="majorHAnsi"/>
          <w:i/>
          <w:color w:val="000000" w:themeColor="text1"/>
        </w:rPr>
        <w:br w:type="page"/>
      </w: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A65100">
        <w:tc>
          <w:tcPr>
            <w:tcW w:w="4888" w:type="dxa"/>
          </w:tcPr>
          <w:p w:rsidR="00EB6492" w:rsidRPr="007B709C" w:rsidRDefault="00EB6492" w:rsidP="00202143">
            <w:pPr>
              <w:widowControl w:val="0"/>
              <w:spacing w:before="40" w:after="40"/>
              <w:rPr>
                <w:rFonts w:asciiTheme="majorHAnsi" w:hAnsiTheme="majorHAnsi" w:cstheme="minorHAnsi"/>
                <w:b/>
                <w:color w:val="000000" w:themeColor="text1"/>
              </w:rPr>
            </w:pPr>
          </w:p>
        </w:tc>
        <w:tc>
          <w:tcPr>
            <w:tcW w:w="4889" w:type="dxa"/>
          </w:tcPr>
          <w:p w:rsidR="00EB6492" w:rsidRPr="007B709C" w:rsidRDefault="00EB6492" w:rsidP="00202143">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Załącznik nr 1</w:t>
            </w:r>
            <w:r w:rsidR="004A435E" w:rsidRPr="007B709C">
              <w:rPr>
                <w:rFonts w:asciiTheme="majorHAnsi" w:hAnsiTheme="majorHAnsi" w:cstheme="minorHAnsi"/>
                <w:b/>
                <w:color w:val="000000" w:themeColor="text1"/>
              </w:rPr>
              <w:t>0</w:t>
            </w:r>
            <w:r w:rsidRPr="007B709C">
              <w:rPr>
                <w:rFonts w:asciiTheme="majorHAnsi" w:hAnsiTheme="majorHAnsi" w:cstheme="minorHAnsi"/>
                <w:b/>
                <w:color w:val="000000" w:themeColor="text1"/>
              </w:rPr>
              <w:t xml:space="preserve"> do umowy na dostawę </w:t>
            </w:r>
            <w:r w:rsidR="00007B70" w:rsidRPr="007B709C">
              <w:rPr>
                <w:rFonts w:asciiTheme="majorHAnsi" w:hAnsiTheme="majorHAnsi" w:cstheme="minorHAnsi"/>
                <w:b/>
                <w:color w:val="000000" w:themeColor="text1"/>
              </w:rPr>
              <w:t>Infrastruktury Licznikowej</w:t>
            </w:r>
          </w:p>
        </w:tc>
      </w:tr>
      <w:tr w:rsidR="00EB6492" w:rsidRPr="007B709C" w:rsidTr="00A65100">
        <w:tc>
          <w:tcPr>
            <w:tcW w:w="9777" w:type="dxa"/>
            <w:gridSpan w:val="2"/>
          </w:tcPr>
          <w:p w:rsidR="00EB6492" w:rsidRPr="007B709C" w:rsidRDefault="00EB6492" w:rsidP="00202143">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Polisa OC Wykonawcy </w:t>
            </w:r>
          </w:p>
        </w:tc>
      </w:tr>
    </w:tbl>
    <w:p w:rsidR="00EB6492" w:rsidRPr="007B709C" w:rsidRDefault="00EB6492" w:rsidP="00202143">
      <w:pPr>
        <w:widowControl w:val="0"/>
        <w:tabs>
          <w:tab w:val="left" w:pos="1134"/>
        </w:tabs>
        <w:spacing w:before="40" w:after="40" w:line="240" w:lineRule="auto"/>
        <w:ind w:left="284"/>
        <w:jc w:val="center"/>
        <w:rPr>
          <w:rFonts w:asciiTheme="majorHAnsi" w:hAnsiTheme="majorHAnsi"/>
          <w:i/>
          <w:color w:val="000000" w:themeColor="text1"/>
        </w:rPr>
      </w:pPr>
    </w:p>
    <w:p w:rsidR="00154F4E" w:rsidRPr="007B709C" w:rsidRDefault="005750D5" w:rsidP="00154F4E">
      <w:pPr>
        <w:pStyle w:val="Tekstpodstawowyzwciciem2"/>
        <w:rPr>
          <w:rFonts w:asciiTheme="majorHAnsi" w:hAnsiTheme="majorHAnsi"/>
          <w:i/>
          <w:color w:val="000000" w:themeColor="text1"/>
        </w:rPr>
      </w:pPr>
      <w:r w:rsidRPr="007B709C">
        <w:rPr>
          <w:rFonts w:asciiTheme="majorHAnsi" w:hAnsiTheme="majorHAnsi"/>
          <w:i/>
          <w:color w:val="000000" w:themeColor="text1"/>
        </w:rPr>
        <w:t>[do uzupełnienia przed podpisaniem Umowy]</w:t>
      </w:r>
    </w:p>
    <w:p w:rsidR="00EB6492" w:rsidRPr="007B709C" w:rsidRDefault="00EB6492" w:rsidP="00202143">
      <w:pPr>
        <w:widowControl w:val="0"/>
        <w:tabs>
          <w:tab w:val="left" w:pos="1134"/>
        </w:tabs>
        <w:spacing w:before="40" w:after="40" w:line="240" w:lineRule="auto"/>
        <w:ind w:left="284"/>
        <w:jc w:val="center"/>
        <w:rPr>
          <w:rFonts w:asciiTheme="majorHAnsi" w:hAnsiTheme="majorHAnsi"/>
          <w:i/>
          <w:color w:val="000000" w:themeColor="text1"/>
        </w:rPr>
      </w:pPr>
    </w:p>
    <w:p w:rsidR="00EB6492" w:rsidRPr="007B709C" w:rsidRDefault="00EB6492" w:rsidP="00202143">
      <w:pPr>
        <w:widowControl w:val="0"/>
        <w:spacing w:after="0" w:line="240" w:lineRule="auto"/>
        <w:jc w:val="left"/>
        <w:rPr>
          <w:rFonts w:asciiTheme="majorHAnsi" w:hAnsiTheme="majorHAnsi"/>
          <w:i/>
          <w:color w:val="000000" w:themeColor="text1"/>
        </w:rPr>
      </w:pPr>
      <w:r w:rsidRPr="007B709C">
        <w:rPr>
          <w:rFonts w:asciiTheme="majorHAnsi" w:hAnsiTheme="majorHAnsi"/>
          <w:i/>
          <w:color w:val="000000" w:themeColor="text1"/>
        </w:rPr>
        <w:br w:type="page"/>
      </w:r>
    </w:p>
    <w:p w:rsidR="00154F4E" w:rsidRPr="007B709C" w:rsidRDefault="00154F4E" w:rsidP="00154F4E">
      <w:pPr>
        <w:pStyle w:val="Tekstpodstawowyzwciciem"/>
        <w:rPr>
          <w:rFonts w:asciiTheme="majorHAnsi" w:hAnsiTheme="majorHAnsi"/>
          <w:color w:val="000000" w:themeColor="text1"/>
        </w:rPr>
      </w:pPr>
    </w:p>
    <w:p w:rsidR="00CB0675" w:rsidRPr="007B709C" w:rsidRDefault="00CB0675">
      <w:pPr>
        <w:spacing w:after="0" w:line="240" w:lineRule="auto"/>
        <w:jc w:val="left"/>
        <w:rPr>
          <w:rFonts w:asciiTheme="majorHAnsi" w:hAnsiTheme="majorHAnsi"/>
          <w:color w:val="000000" w:themeColor="text1"/>
          <w:lang w:eastAsia="pl-PL"/>
        </w:rPr>
      </w:pPr>
    </w:p>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7B709C" w:rsidRPr="007B709C" w:rsidTr="00DB7049">
        <w:tc>
          <w:tcPr>
            <w:tcW w:w="4888" w:type="dxa"/>
          </w:tcPr>
          <w:p w:rsidR="00CB0675" w:rsidRPr="007B709C" w:rsidRDefault="00CB0675" w:rsidP="00DB7049">
            <w:pPr>
              <w:widowControl w:val="0"/>
              <w:spacing w:before="40" w:after="40"/>
              <w:rPr>
                <w:rFonts w:asciiTheme="majorHAnsi" w:hAnsiTheme="majorHAnsi" w:cstheme="minorHAnsi"/>
                <w:b/>
                <w:color w:val="000000" w:themeColor="text1"/>
              </w:rPr>
            </w:pPr>
          </w:p>
        </w:tc>
        <w:tc>
          <w:tcPr>
            <w:tcW w:w="4889" w:type="dxa"/>
          </w:tcPr>
          <w:p w:rsidR="00CB0675" w:rsidRPr="007B709C" w:rsidRDefault="00CB0675" w:rsidP="00DB7049">
            <w:pPr>
              <w:widowControl w:val="0"/>
              <w:spacing w:before="40" w:after="40"/>
              <w:rPr>
                <w:rFonts w:asciiTheme="majorHAnsi" w:hAnsiTheme="majorHAnsi" w:cstheme="minorHAnsi"/>
                <w:b/>
                <w:color w:val="000000" w:themeColor="text1"/>
              </w:rPr>
            </w:pPr>
            <w:r w:rsidRPr="007B709C">
              <w:rPr>
                <w:rFonts w:asciiTheme="majorHAnsi" w:hAnsiTheme="majorHAnsi" w:cstheme="minorHAnsi"/>
                <w:b/>
                <w:color w:val="000000" w:themeColor="text1"/>
              </w:rPr>
              <w:t>Załącznik nr 1</w:t>
            </w:r>
            <w:r w:rsidR="004A435E" w:rsidRPr="007B709C">
              <w:rPr>
                <w:rFonts w:asciiTheme="majorHAnsi" w:hAnsiTheme="majorHAnsi" w:cstheme="minorHAnsi"/>
                <w:b/>
                <w:color w:val="000000" w:themeColor="text1"/>
              </w:rPr>
              <w:t>1</w:t>
            </w:r>
            <w:r w:rsidRPr="007B709C">
              <w:rPr>
                <w:rFonts w:asciiTheme="majorHAnsi" w:hAnsiTheme="majorHAnsi" w:cstheme="minorHAnsi"/>
                <w:b/>
                <w:color w:val="000000" w:themeColor="text1"/>
              </w:rPr>
              <w:t xml:space="preserve"> do umowy na dostawę Infrastruktury Licznikowej</w:t>
            </w:r>
          </w:p>
        </w:tc>
      </w:tr>
      <w:tr w:rsidR="00CB0675" w:rsidRPr="007B709C" w:rsidTr="00DB7049">
        <w:tc>
          <w:tcPr>
            <w:tcW w:w="9777" w:type="dxa"/>
            <w:gridSpan w:val="2"/>
          </w:tcPr>
          <w:p w:rsidR="00CB0675" w:rsidRPr="007B709C" w:rsidRDefault="00CB0675" w:rsidP="00CB0675">
            <w:pPr>
              <w:widowControl w:val="0"/>
              <w:spacing w:before="40" w:after="40"/>
              <w:jc w:val="center"/>
              <w:rPr>
                <w:rFonts w:asciiTheme="majorHAnsi" w:hAnsiTheme="majorHAnsi" w:cstheme="minorHAnsi"/>
                <w:b/>
                <w:color w:val="000000" w:themeColor="text1"/>
              </w:rPr>
            </w:pPr>
            <w:r w:rsidRPr="007B709C">
              <w:rPr>
                <w:rFonts w:asciiTheme="majorHAnsi" w:hAnsiTheme="majorHAnsi" w:cstheme="minorHAnsi"/>
                <w:b/>
                <w:color w:val="000000" w:themeColor="text1"/>
              </w:rPr>
              <w:t xml:space="preserve">Procedura weryfikacji Wady </w:t>
            </w:r>
          </w:p>
        </w:tc>
      </w:tr>
    </w:tbl>
    <w:p w:rsidR="00BF7749" w:rsidRPr="007B709C" w:rsidRDefault="00BF7749" w:rsidP="00202143">
      <w:pPr>
        <w:widowControl w:val="0"/>
        <w:spacing w:before="40" w:after="40" w:line="240" w:lineRule="auto"/>
        <w:rPr>
          <w:rFonts w:asciiTheme="majorHAnsi" w:hAnsiTheme="majorHAnsi"/>
          <w:color w:val="000000" w:themeColor="text1"/>
          <w:lang w:eastAsia="pl-PL"/>
        </w:rPr>
      </w:pPr>
    </w:p>
    <w:p w:rsidR="004A1624" w:rsidRPr="007B709C" w:rsidRDefault="004A1624" w:rsidP="004A1624">
      <w:pPr>
        <w:pStyle w:val="Nagwek"/>
        <w:rPr>
          <w:b/>
          <w:color w:val="000000" w:themeColor="text1"/>
        </w:rPr>
      </w:pPr>
      <w:r w:rsidRPr="007B709C">
        <w:rPr>
          <w:b/>
          <w:color w:val="000000" w:themeColor="text1"/>
        </w:rPr>
        <w:t>W przypadku stwierdzenia utraty akwizycji z obszaru bilansującego Zamawiający sprawdza statystyki błędów koncentratora w aplikacji AMI:</w:t>
      </w:r>
    </w:p>
    <w:p w:rsidR="004A1624" w:rsidRPr="007B709C" w:rsidRDefault="004A1624" w:rsidP="00200C8B">
      <w:pPr>
        <w:pStyle w:val="Nagwek"/>
        <w:numPr>
          <w:ilvl w:val="0"/>
          <w:numId w:val="14"/>
        </w:numPr>
        <w:ind w:left="567" w:hanging="567"/>
        <w:rPr>
          <w:color w:val="000000" w:themeColor="text1"/>
        </w:rPr>
      </w:pPr>
      <w:r w:rsidRPr="007B709C">
        <w:rPr>
          <w:color w:val="000000" w:themeColor="text1"/>
        </w:rPr>
        <w:t xml:space="preserve">Sprawdza działanie Infrastruktury Pośredniczącej </w:t>
      </w:r>
    </w:p>
    <w:p w:rsidR="004A1624" w:rsidRPr="007B709C" w:rsidRDefault="004A1624" w:rsidP="00200C8B">
      <w:pPr>
        <w:pStyle w:val="Nagwek"/>
        <w:numPr>
          <w:ilvl w:val="0"/>
          <w:numId w:val="15"/>
        </w:numPr>
        <w:ind w:left="567"/>
        <w:rPr>
          <w:color w:val="000000" w:themeColor="text1"/>
        </w:rPr>
      </w:pPr>
      <w:r w:rsidRPr="007B709C">
        <w:rPr>
          <w:color w:val="000000" w:themeColor="text1"/>
        </w:rPr>
        <w:t>W przypadku gdy łącze działa niepoprawnie, Zamawiający przekazuje łącze do sprawdzenia przez właściwego Dostawcę Infrastruktury Pośredniczącej.</w:t>
      </w:r>
    </w:p>
    <w:p w:rsidR="004A1624" w:rsidRPr="007B709C" w:rsidRDefault="004A1624" w:rsidP="00200C8B">
      <w:pPr>
        <w:pStyle w:val="Nagwek"/>
        <w:numPr>
          <w:ilvl w:val="0"/>
          <w:numId w:val="15"/>
        </w:numPr>
        <w:ind w:left="567"/>
        <w:rPr>
          <w:color w:val="000000" w:themeColor="text1"/>
        </w:rPr>
      </w:pPr>
      <w:r w:rsidRPr="007B709C">
        <w:rPr>
          <w:color w:val="000000" w:themeColor="text1"/>
        </w:rPr>
        <w:t>w przypadku gdy łącze działa poprawnie, Zamawiający przystępuje do sprawdzenia ZKB</w:t>
      </w:r>
    </w:p>
    <w:p w:rsidR="004A1624" w:rsidRPr="007B709C" w:rsidRDefault="004A1624" w:rsidP="00200C8B">
      <w:pPr>
        <w:pStyle w:val="Nagwek"/>
        <w:numPr>
          <w:ilvl w:val="0"/>
          <w:numId w:val="14"/>
        </w:numPr>
        <w:ind w:left="567" w:hanging="567"/>
        <w:rPr>
          <w:color w:val="000000" w:themeColor="text1"/>
        </w:rPr>
      </w:pPr>
      <w:r w:rsidRPr="007B709C">
        <w:rPr>
          <w:color w:val="000000" w:themeColor="text1"/>
        </w:rPr>
        <w:t xml:space="preserve">Sprawdza działanie ZKB </w:t>
      </w:r>
    </w:p>
    <w:p w:rsidR="004A1624" w:rsidRPr="007B709C" w:rsidRDefault="004A1624" w:rsidP="004A1624">
      <w:pPr>
        <w:pStyle w:val="Nagwek"/>
        <w:ind w:left="567" w:hanging="283"/>
        <w:rPr>
          <w:color w:val="000000" w:themeColor="text1"/>
        </w:rPr>
      </w:pPr>
      <w:r w:rsidRPr="007B709C">
        <w:rPr>
          <w:color w:val="000000" w:themeColor="text1"/>
        </w:rPr>
        <w:tab/>
        <w:t>Jeżeli stwierdzimy brak łączności z koncentratorem, przed przekazaniem obszaru do weryfikacji przez Wykonawcę, Zamawiający zmienia status w aplikacji AMI.</w:t>
      </w:r>
    </w:p>
    <w:p w:rsidR="004A1624" w:rsidRPr="007B709C" w:rsidRDefault="004A1624" w:rsidP="004A1624">
      <w:pPr>
        <w:pStyle w:val="Nagwek"/>
        <w:ind w:left="567" w:hanging="283"/>
        <w:rPr>
          <w:color w:val="000000" w:themeColor="text1"/>
        </w:rPr>
      </w:pPr>
      <w:r w:rsidRPr="007B709C">
        <w:rPr>
          <w:color w:val="000000" w:themeColor="text1"/>
        </w:rPr>
        <w:tab/>
        <w:t xml:space="preserve">Zamawiający z Wydziału Zarządzania TOO generuje zlecenie dla EOP-TOO na sprawdzenie poprawności połączenia </w:t>
      </w:r>
      <w:proofErr w:type="spellStart"/>
      <w:r w:rsidRPr="007B709C">
        <w:rPr>
          <w:color w:val="000000" w:themeColor="text1"/>
        </w:rPr>
        <w:t>ethernetowego</w:t>
      </w:r>
      <w:proofErr w:type="spellEnd"/>
      <w:r w:rsidRPr="007B709C">
        <w:rPr>
          <w:color w:val="000000" w:themeColor="text1"/>
        </w:rPr>
        <w:t xml:space="preserve"> w module bilansującym, pomiędzy modemem komunikacyjnym a koncentratorem. </w:t>
      </w:r>
    </w:p>
    <w:p w:rsidR="004A1624" w:rsidRPr="007B709C" w:rsidRDefault="004A1624" w:rsidP="004A1624">
      <w:pPr>
        <w:pStyle w:val="Nagwek"/>
        <w:ind w:left="567" w:hanging="283"/>
        <w:rPr>
          <w:color w:val="000000" w:themeColor="text1"/>
        </w:rPr>
      </w:pPr>
      <w:r w:rsidRPr="007B709C">
        <w:rPr>
          <w:color w:val="000000" w:themeColor="text1"/>
        </w:rPr>
        <w:tab/>
        <w:t xml:space="preserve">W przypadku gdy połączenie jest poprawne i na koncentratorze jest widoczna sygnalizacja prawidłowego działania „ETH”, Zamawiający wykonuje „twardy reset napięciowy” koncentratora. </w:t>
      </w:r>
    </w:p>
    <w:p w:rsidR="004A1624" w:rsidRPr="007B709C" w:rsidRDefault="004A1624" w:rsidP="004A1624">
      <w:pPr>
        <w:pStyle w:val="Nagwek"/>
        <w:ind w:left="567" w:hanging="283"/>
        <w:rPr>
          <w:color w:val="000000" w:themeColor="text1"/>
        </w:rPr>
      </w:pPr>
      <w:r w:rsidRPr="007B709C">
        <w:rPr>
          <w:color w:val="000000" w:themeColor="text1"/>
        </w:rPr>
        <w:tab/>
        <w:t>Po wykonaniu powyższych czynności i upływie 24h CZW sprawdza poprawność akwizycji w aplikacji AMI. Jeżeli podjęte działania nie przyniosły rezultatu, CZW ponownie zmienia status w aplikacji AMI i przekazuje obszar do weryfikacji przez Wykonawcę.</w:t>
      </w:r>
    </w:p>
    <w:p w:rsidR="004A1624" w:rsidRPr="007B709C" w:rsidRDefault="004A1624" w:rsidP="004A1624">
      <w:pPr>
        <w:pStyle w:val="Nagwek"/>
        <w:ind w:left="567" w:hanging="283"/>
        <w:rPr>
          <w:color w:val="000000" w:themeColor="text1"/>
        </w:rPr>
      </w:pPr>
      <w:r w:rsidRPr="007B709C">
        <w:rPr>
          <w:color w:val="000000" w:themeColor="text1"/>
        </w:rPr>
        <w:tab/>
        <w:t>W przypadku poprawnego połączenia i jednoczesnym braku poprawnej sygnalizacji „ETH” na koncentratorze, CZW ponownie zmienia status w aplikacji AMI i przekazuje obszar do weryfikacji przez Wykonawcę.</w:t>
      </w:r>
    </w:p>
    <w:p w:rsidR="004A1624" w:rsidRPr="007B709C" w:rsidRDefault="004A1624" w:rsidP="004A1624">
      <w:pPr>
        <w:widowControl w:val="0"/>
        <w:spacing w:before="40" w:after="40" w:line="240" w:lineRule="auto"/>
        <w:rPr>
          <w:rFonts w:asciiTheme="majorHAnsi" w:hAnsiTheme="majorHAnsi"/>
          <w:color w:val="000000" w:themeColor="text1"/>
          <w:lang w:eastAsia="pl-PL"/>
        </w:rPr>
      </w:pPr>
      <w:r w:rsidRPr="007B709C">
        <w:rPr>
          <w:color w:val="000000" w:themeColor="text1"/>
        </w:rPr>
        <w:t>Zamawiający zapewni Wykonawcy dostęp do aplikacji, umożliwiającej bieżącą analizę działania akwizycji danych z obszaru bilansującego</w:t>
      </w:r>
    </w:p>
    <w:sectPr w:rsidR="004A1624" w:rsidRPr="007B709C" w:rsidSect="008E468E">
      <w:headerReference w:type="default" r:id="rId9"/>
      <w:footerReference w:type="default" r:id="rId10"/>
      <w:pgSz w:w="11906" w:h="16838"/>
      <w:pgMar w:top="1276" w:right="851" w:bottom="851" w:left="1418" w:header="53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BB" w:rsidRDefault="007D3CBB" w:rsidP="00501896">
      <w:r>
        <w:separator/>
      </w:r>
    </w:p>
  </w:endnote>
  <w:endnote w:type="continuationSeparator" w:id="0">
    <w:p w:rsidR="007D3CBB" w:rsidRDefault="007D3CBB" w:rsidP="0050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Univers Condensed">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1F" w:rsidRPr="00611B7D" w:rsidRDefault="00C0241F" w:rsidP="00551691">
    <w:pPr>
      <w:pStyle w:val="Stopka"/>
      <w:pBdr>
        <w:top w:val="single" w:sz="4" w:space="1" w:color="auto"/>
      </w:pBdr>
      <w:tabs>
        <w:tab w:val="clear" w:pos="4536"/>
        <w:tab w:val="center" w:pos="4678"/>
      </w:tabs>
      <w:spacing w:before="60"/>
      <w:rPr>
        <w:rFonts w:asciiTheme="majorHAnsi" w:hAnsiTheme="majorHAnsi" w:cs="Arial"/>
        <w:i/>
        <w:sz w:val="18"/>
      </w:rPr>
    </w:pPr>
    <w:r w:rsidRPr="00611B7D">
      <w:rPr>
        <w:rFonts w:asciiTheme="majorHAnsi" w:hAnsiTheme="majorHAnsi" w:cs="Arial"/>
        <w:i/>
        <w:sz w:val="18"/>
      </w:rPr>
      <w:tab/>
      <w:t xml:space="preserve">ENERGA–OPERATOR SA                </w:t>
    </w:r>
    <w:r w:rsidRPr="00611B7D">
      <w:rPr>
        <w:rFonts w:asciiTheme="majorHAnsi" w:hAnsiTheme="majorHAnsi" w:cs="Arial"/>
        <w:i/>
        <w:sz w:val="18"/>
      </w:rPr>
      <w:tab/>
      <w:t xml:space="preserve">                                                    </w:t>
    </w:r>
    <w:r w:rsidRPr="00611B7D">
      <w:rPr>
        <w:rStyle w:val="Numerstrony"/>
        <w:rFonts w:asciiTheme="majorHAnsi" w:hAnsiTheme="majorHAnsi" w:cs="Arial"/>
        <w:i/>
        <w:iCs/>
        <w:sz w:val="18"/>
      </w:rPr>
      <w:fldChar w:fldCharType="begin"/>
    </w:r>
    <w:r w:rsidRPr="00611B7D">
      <w:rPr>
        <w:rStyle w:val="Numerstrony"/>
        <w:rFonts w:asciiTheme="majorHAnsi" w:hAnsiTheme="majorHAnsi" w:cs="Arial"/>
        <w:i/>
        <w:iCs/>
        <w:sz w:val="18"/>
      </w:rPr>
      <w:instrText xml:space="preserve"> PAGE </w:instrText>
    </w:r>
    <w:r w:rsidRPr="00611B7D">
      <w:rPr>
        <w:rStyle w:val="Numerstrony"/>
        <w:rFonts w:asciiTheme="majorHAnsi" w:hAnsiTheme="majorHAnsi" w:cs="Arial"/>
        <w:i/>
        <w:iCs/>
        <w:sz w:val="18"/>
      </w:rPr>
      <w:fldChar w:fldCharType="separate"/>
    </w:r>
    <w:r w:rsidR="0021084F">
      <w:rPr>
        <w:rStyle w:val="Numerstrony"/>
        <w:rFonts w:asciiTheme="majorHAnsi" w:hAnsiTheme="majorHAnsi" w:cs="Arial"/>
        <w:i/>
        <w:iCs/>
        <w:noProof/>
        <w:sz w:val="18"/>
      </w:rPr>
      <w:t>43</w:t>
    </w:r>
    <w:r w:rsidRPr="00611B7D">
      <w:rPr>
        <w:rStyle w:val="Numerstrony"/>
        <w:rFonts w:asciiTheme="majorHAnsi" w:hAnsiTheme="majorHAnsi" w:cs="Arial"/>
        <w:i/>
        <w:iCs/>
        <w:sz w:val="18"/>
      </w:rPr>
      <w:fldChar w:fldCharType="end"/>
    </w:r>
    <w:r w:rsidRPr="00611B7D">
      <w:rPr>
        <w:rStyle w:val="Numerstrony"/>
        <w:rFonts w:asciiTheme="majorHAnsi" w:hAnsiTheme="majorHAnsi" w:cs="Arial"/>
        <w:i/>
        <w:iCs/>
        <w:sz w:val="18"/>
      </w:rPr>
      <w:t>/</w:t>
    </w:r>
    <w:r w:rsidRPr="00611B7D">
      <w:rPr>
        <w:rStyle w:val="Numerstrony"/>
        <w:rFonts w:asciiTheme="majorHAnsi" w:hAnsiTheme="majorHAnsi" w:cs="Arial"/>
        <w:i/>
        <w:iCs/>
        <w:sz w:val="18"/>
      </w:rPr>
      <w:fldChar w:fldCharType="begin"/>
    </w:r>
    <w:r w:rsidRPr="00611B7D">
      <w:rPr>
        <w:rStyle w:val="Numerstrony"/>
        <w:rFonts w:asciiTheme="majorHAnsi" w:hAnsiTheme="majorHAnsi" w:cs="Arial"/>
        <w:i/>
        <w:iCs/>
        <w:sz w:val="18"/>
      </w:rPr>
      <w:instrText xml:space="preserve"> NUMPAGES </w:instrText>
    </w:r>
    <w:r w:rsidRPr="00611B7D">
      <w:rPr>
        <w:rStyle w:val="Numerstrony"/>
        <w:rFonts w:asciiTheme="majorHAnsi" w:hAnsiTheme="majorHAnsi" w:cs="Arial"/>
        <w:i/>
        <w:iCs/>
        <w:sz w:val="18"/>
      </w:rPr>
      <w:fldChar w:fldCharType="separate"/>
    </w:r>
    <w:r w:rsidR="0021084F">
      <w:rPr>
        <w:rStyle w:val="Numerstrony"/>
        <w:rFonts w:asciiTheme="majorHAnsi" w:hAnsiTheme="majorHAnsi" w:cs="Arial"/>
        <w:i/>
        <w:iCs/>
        <w:noProof/>
        <w:sz w:val="18"/>
      </w:rPr>
      <w:t>56</w:t>
    </w:r>
    <w:r w:rsidRPr="00611B7D">
      <w:rPr>
        <w:rStyle w:val="Numerstrony"/>
        <w:rFonts w:asciiTheme="majorHAnsi" w:hAnsiTheme="majorHAnsi"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BB" w:rsidRDefault="007D3CBB" w:rsidP="00501896">
      <w:r>
        <w:separator/>
      </w:r>
    </w:p>
  </w:footnote>
  <w:footnote w:type="continuationSeparator" w:id="0">
    <w:p w:rsidR="007D3CBB" w:rsidRDefault="007D3CBB" w:rsidP="0050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1F" w:rsidRPr="002C2E16" w:rsidRDefault="00C0241F" w:rsidP="004C3DDF">
    <w:pPr>
      <w:pStyle w:val="Nagwek"/>
      <w:pBdr>
        <w:bottom w:val="single" w:sz="4" w:space="0" w:color="auto"/>
      </w:pBdr>
      <w:spacing w:before="60" w:after="0" w:line="240" w:lineRule="auto"/>
      <w:ind w:left="301" w:hanging="301"/>
      <w:jc w:val="right"/>
      <w:rPr>
        <w:rFonts w:ascii="Verdana" w:hAnsi="Verdana" w:cs="Arial"/>
        <w:i/>
        <w:sz w:val="14"/>
        <w:szCs w:val="14"/>
      </w:rPr>
    </w:pPr>
    <w:r w:rsidRPr="002C2E16">
      <w:rPr>
        <w:rFonts w:ascii="Verdana" w:hAnsi="Verdana"/>
        <w:noProof/>
        <w:sz w:val="14"/>
        <w:szCs w:val="14"/>
        <w:lang w:eastAsia="pl-PL"/>
      </w:rPr>
      <w:drawing>
        <wp:anchor distT="0" distB="0" distL="114300" distR="114300" simplePos="0" relativeHeight="251659776" behindDoc="0" locked="0" layoutInCell="1" allowOverlap="1" wp14:anchorId="3B78CF3C" wp14:editId="24B30FA8">
          <wp:simplePos x="0" y="0"/>
          <wp:positionH relativeFrom="column">
            <wp:posOffset>-271780</wp:posOffset>
          </wp:positionH>
          <wp:positionV relativeFrom="paragraph">
            <wp:posOffset>-104775</wp:posOffset>
          </wp:positionV>
          <wp:extent cx="1257300" cy="476250"/>
          <wp:effectExtent l="0" t="0" r="0" b="0"/>
          <wp:wrapTight wrapText="bothSides">
            <wp:wrapPolygon edited="0">
              <wp:start x="0" y="0"/>
              <wp:lineTo x="0" y="20736"/>
              <wp:lineTo x="21273" y="20736"/>
              <wp:lineTo x="21273" y="0"/>
              <wp:lineTo x="0" y="0"/>
            </wp:wrapPolygon>
          </wp:wrapTight>
          <wp:docPr id="2" name="Obraz 36"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
                  <a:srcRect/>
                  <a:stretch>
                    <a:fillRect/>
                  </a:stretch>
                </pic:blipFill>
                <pic:spPr bwMode="auto">
                  <a:xfrm>
                    <a:off x="0" y="0"/>
                    <a:ext cx="1257300" cy="476250"/>
                  </a:xfrm>
                  <a:prstGeom prst="rect">
                    <a:avLst/>
                  </a:prstGeom>
                  <a:noFill/>
                </pic:spPr>
              </pic:pic>
            </a:graphicData>
          </a:graphic>
        </wp:anchor>
      </w:drawing>
    </w:r>
    <w:r w:rsidRPr="002C2E16">
      <w:rPr>
        <w:rFonts w:ascii="Verdana" w:hAnsi="Verdana" w:cs="Arial"/>
        <w:i/>
        <w:sz w:val="14"/>
        <w:szCs w:val="14"/>
      </w:rPr>
      <w:t xml:space="preserve">Załącznik nr </w:t>
    </w:r>
    <w:r>
      <w:rPr>
        <w:rFonts w:ascii="Verdana" w:hAnsi="Verdana" w:cs="Arial"/>
        <w:i/>
        <w:sz w:val="14"/>
        <w:szCs w:val="14"/>
      </w:rPr>
      <w:t>1</w:t>
    </w:r>
    <w:r w:rsidRPr="002C2E16">
      <w:rPr>
        <w:rFonts w:ascii="Verdana" w:hAnsi="Verdana" w:cs="Arial"/>
        <w:i/>
        <w:sz w:val="14"/>
        <w:szCs w:val="14"/>
      </w:rPr>
      <w:t xml:space="preserve"> do SIWZ</w:t>
    </w:r>
  </w:p>
  <w:p w:rsidR="00C0241F" w:rsidRDefault="00C0241F" w:rsidP="004C3DDF">
    <w:pPr>
      <w:pStyle w:val="Nagwek"/>
      <w:pBdr>
        <w:bottom w:val="single" w:sz="4" w:space="0" w:color="auto"/>
      </w:pBdr>
      <w:spacing w:after="0" w:line="240" w:lineRule="auto"/>
      <w:ind w:left="301" w:hanging="301"/>
      <w:jc w:val="right"/>
      <w:rPr>
        <w:rFonts w:ascii="Verdana" w:hAnsi="Verdana" w:cs="Arial"/>
        <w:i/>
        <w:sz w:val="14"/>
        <w:szCs w:val="14"/>
      </w:rPr>
    </w:pPr>
    <w:r>
      <w:rPr>
        <w:rFonts w:ascii="Verdana" w:hAnsi="Verdana" w:cs="Arial"/>
        <w:i/>
        <w:sz w:val="14"/>
        <w:szCs w:val="14"/>
      </w:rPr>
      <w:t>Wzór Umowy</w:t>
    </w:r>
  </w:p>
  <w:p w:rsidR="00C0241F" w:rsidRPr="002C2E16" w:rsidRDefault="00C0241F" w:rsidP="00492D02">
    <w:pPr>
      <w:pStyle w:val="Nagwek"/>
      <w:pBdr>
        <w:bottom w:val="single" w:sz="4" w:space="0" w:color="auto"/>
      </w:pBdr>
      <w:tabs>
        <w:tab w:val="left" w:pos="6396"/>
        <w:tab w:val="right" w:pos="9637"/>
      </w:tabs>
      <w:spacing w:line="240" w:lineRule="auto"/>
      <w:ind w:left="301" w:hanging="301"/>
      <w:jc w:val="right"/>
      <w:rPr>
        <w:rFonts w:ascii="Verdana" w:hAnsi="Verdana" w:cs="Arial"/>
        <w:i/>
        <w:sz w:val="14"/>
        <w:szCs w:val="14"/>
      </w:rPr>
    </w:pPr>
    <w:r>
      <w:rPr>
        <w:rFonts w:ascii="Verdana" w:hAnsi="Verdana" w:cs="Arial"/>
        <w:i/>
        <w:sz w:val="14"/>
        <w:szCs w:val="14"/>
      </w:rPr>
      <w:tab/>
    </w:r>
    <w:r>
      <w:rPr>
        <w:rFonts w:ascii="Verdana" w:hAnsi="Verdana" w:cs="Arial"/>
        <w:i/>
        <w:sz w:val="14"/>
        <w:szCs w:val="14"/>
      </w:rPr>
      <w:tab/>
    </w:r>
    <w:r>
      <w:rPr>
        <w:rFonts w:ascii="Verdana" w:hAnsi="Verdana" w:cs="Arial"/>
        <w:i/>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9B33C4"/>
    <w:multiLevelType w:val="hybridMultilevel"/>
    <w:tmpl w:val="A13E53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20EB1DEC"/>
    <w:multiLevelType w:val="multilevel"/>
    <w:tmpl w:val="2DA8D788"/>
    <w:lvl w:ilvl="0">
      <w:start w:val="1"/>
      <w:numFmt w:val="decimal"/>
      <w:lvlText w:val="%1."/>
      <w:lvlJc w:val="left"/>
      <w:pPr>
        <w:ind w:left="786" w:hanging="360"/>
      </w:pPr>
      <w:rPr>
        <w:rFonts w:cs="Times New Roman"/>
      </w:rPr>
    </w:lvl>
    <w:lvl w:ilvl="1">
      <w:start w:val="1"/>
      <w:numFmt w:val="bullet"/>
      <w:lvlText w:val=""/>
      <w:lvlJc w:val="left"/>
      <w:pPr>
        <w:ind w:left="1146" w:hanging="720"/>
      </w:pPr>
      <w:rPr>
        <w:rFonts w:ascii="Symbol" w:hAnsi="Symbol" w:hint="default"/>
        <w:sz w:val="18"/>
      </w:rPr>
    </w:lvl>
    <w:lvl w:ilvl="2">
      <w:start w:val="1"/>
      <w:numFmt w:val="decimal"/>
      <w:isLgl/>
      <w:lvlText w:val="%1.%2.%3."/>
      <w:lvlJc w:val="left"/>
      <w:pPr>
        <w:ind w:left="1146" w:hanging="720"/>
      </w:pPr>
      <w:rPr>
        <w:rFonts w:ascii="Verdana" w:hAnsi="Verdana" w:hint="default"/>
        <w:sz w:val="18"/>
      </w:rPr>
    </w:lvl>
    <w:lvl w:ilvl="3">
      <w:start w:val="1"/>
      <w:numFmt w:val="decimal"/>
      <w:isLgl/>
      <w:lvlText w:val="%1.%2.%3.%4."/>
      <w:lvlJc w:val="left"/>
      <w:pPr>
        <w:ind w:left="1506" w:hanging="1080"/>
      </w:pPr>
      <w:rPr>
        <w:rFonts w:ascii="Verdana" w:hAnsi="Verdana" w:hint="default"/>
        <w:sz w:val="18"/>
      </w:rPr>
    </w:lvl>
    <w:lvl w:ilvl="4">
      <w:start w:val="1"/>
      <w:numFmt w:val="decimal"/>
      <w:isLgl/>
      <w:lvlText w:val="%1.%2.%3.%4.%5."/>
      <w:lvlJc w:val="left"/>
      <w:pPr>
        <w:ind w:left="1506" w:hanging="1080"/>
      </w:pPr>
      <w:rPr>
        <w:rFonts w:ascii="Verdana" w:hAnsi="Verdana" w:hint="default"/>
        <w:sz w:val="18"/>
      </w:rPr>
    </w:lvl>
    <w:lvl w:ilvl="5">
      <w:start w:val="1"/>
      <w:numFmt w:val="decimal"/>
      <w:isLgl/>
      <w:lvlText w:val="%1.%2.%3.%4.%5.%6."/>
      <w:lvlJc w:val="left"/>
      <w:pPr>
        <w:ind w:left="1866" w:hanging="1440"/>
      </w:pPr>
      <w:rPr>
        <w:rFonts w:ascii="Verdana" w:hAnsi="Verdana" w:hint="default"/>
        <w:sz w:val="18"/>
      </w:rPr>
    </w:lvl>
    <w:lvl w:ilvl="6">
      <w:start w:val="1"/>
      <w:numFmt w:val="decimal"/>
      <w:isLgl/>
      <w:lvlText w:val="%1.%2.%3.%4.%5.%6.%7."/>
      <w:lvlJc w:val="left"/>
      <w:pPr>
        <w:ind w:left="2226" w:hanging="1800"/>
      </w:pPr>
      <w:rPr>
        <w:rFonts w:ascii="Verdana" w:hAnsi="Verdana" w:hint="default"/>
        <w:sz w:val="18"/>
      </w:rPr>
    </w:lvl>
    <w:lvl w:ilvl="7">
      <w:start w:val="1"/>
      <w:numFmt w:val="decimal"/>
      <w:isLgl/>
      <w:lvlText w:val="%1.%2.%3.%4.%5.%6.%7.%8."/>
      <w:lvlJc w:val="left"/>
      <w:pPr>
        <w:ind w:left="2226" w:hanging="1800"/>
      </w:pPr>
      <w:rPr>
        <w:rFonts w:ascii="Verdana" w:hAnsi="Verdana" w:hint="default"/>
        <w:sz w:val="18"/>
      </w:rPr>
    </w:lvl>
    <w:lvl w:ilvl="8">
      <w:start w:val="1"/>
      <w:numFmt w:val="decimal"/>
      <w:isLgl/>
      <w:lvlText w:val="%1.%2.%3.%4.%5.%6.%7.%8.%9."/>
      <w:lvlJc w:val="left"/>
      <w:pPr>
        <w:ind w:left="2586" w:hanging="2160"/>
      </w:pPr>
      <w:rPr>
        <w:rFonts w:ascii="Verdana" w:hAnsi="Verdana" w:hint="default"/>
        <w:sz w:val="18"/>
      </w:rPr>
    </w:lvl>
  </w:abstractNum>
  <w:abstractNum w:abstractNumId="3">
    <w:nsid w:val="253A621D"/>
    <w:multiLevelType w:val="hybridMultilevel"/>
    <w:tmpl w:val="6798B294"/>
    <w:lvl w:ilvl="0" w:tplc="D660DE90">
      <w:start w:val="1"/>
      <w:numFmt w:val="decimal"/>
      <w:lvlText w:val="%1)"/>
      <w:lvlJc w:val="left"/>
      <w:pPr>
        <w:tabs>
          <w:tab w:val="num" w:pos="284"/>
        </w:tabs>
        <w:ind w:left="284" w:hanging="284"/>
      </w:pPr>
      <w:rPr>
        <w:rFonts w:cs="Univers Condensed"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E930BB9"/>
    <w:multiLevelType w:val="multilevel"/>
    <w:tmpl w:val="613CCA9A"/>
    <w:lvl w:ilvl="0">
      <w:start w:val="1"/>
      <w:numFmt w:val="decimal"/>
      <w:lvlText w:val="%1."/>
      <w:lvlJc w:val="left"/>
      <w:pPr>
        <w:ind w:left="786" w:hanging="360"/>
      </w:pPr>
      <w:rPr>
        <w:rFonts w:cs="Times New Roman"/>
      </w:rPr>
    </w:lvl>
    <w:lvl w:ilvl="1">
      <w:start w:val="1"/>
      <w:numFmt w:val="decimal"/>
      <w:lvlText w:val="Załącznik nr %2."/>
      <w:lvlJc w:val="left"/>
      <w:pPr>
        <w:ind w:left="1146" w:hanging="720"/>
      </w:pPr>
      <w:rPr>
        <w:rFonts w:hint="default"/>
        <w:sz w:val="22"/>
        <w:szCs w:val="22"/>
      </w:rPr>
    </w:lvl>
    <w:lvl w:ilvl="2">
      <w:start w:val="1"/>
      <w:numFmt w:val="decimal"/>
      <w:isLgl/>
      <w:lvlText w:val="%1.%2.%3."/>
      <w:lvlJc w:val="left"/>
      <w:pPr>
        <w:ind w:left="1146" w:hanging="720"/>
      </w:pPr>
      <w:rPr>
        <w:rFonts w:asciiTheme="minorHAnsi" w:hAnsiTheme="minorHAnsi" w:cstheme="minorHAnsi" w:hint="default"/>
        <w:sz w:val="24"/>
        <w:szCs w:val="24"/>
      </w:rPr>
    </w:lvl>
    <w:lvl w:ilvl="3">
      <w:start w:val="1"/>
      <w:numFmt w:val="decimal"/>
      <w:isLgl/>
      <w:lvlText w:val="%1.%2.%3.%4."/>
      <w:lvlJc w:val="left"/>
      <w:pPr>
        <w:ind w:left="1506" w:hanging="1080"/>
      </w:pPr>
      <w:rPr>
        <w:rFonts w:asciiTheme="minorHAnsi" w:hAnsiTheme="minorHAnsi" w:cstheme="minorHAnsi" w:hint="default"/>
        <w:sz w:val="24"/>
        <w:szCs w:val="24"/>
      </w:rPr>
    </w:lvl>
    <w:lvl w:ilvl="4">
      <w:start w:val="1"/>
      <w:numFmt w:val="decimal"/>
      <w:isLgl/>
      <w:lvlText w:val="%1.%2.%3.%4.%5."/>
      <w:lvlJc w:val="left"/>
      <w:pPr>
        <w:ind w:left="1506" w:hanging="1080"/>
      </w:pPr>
      <w:rPr>
        <w:rFonts w:ascii="Verdana" w:hAnsi="Verdana" w:hint="default"/>
        <w:sz w:val="18"/>
      </w:rPr>
    </w:lvl>
    <w:lvl w:ilvl="5">
      <w:start w:val="1"/>
      <w:numFmt w:val="decimal"/>
      <w:isLgl/>
      <w:lvlText w:val="%1.%2.%3.%4.%5.%6."/>
      <w:lvlJc w:val="left"/>
      <w:pPr>
        <w:ind w:left="1866" w:hanging="1440"/>
      </w:pPr>
      <w:rPr>
        <w:rFonts w:ascii="Verdana" w:hAnsi="Verdana" w:hint="default"/>
        <w:sz w:val="18"/>
      </w:rPr>
    </w:lvl>
    <w:lvl w:ilvl="6">
      <w:start w:val="1"/>
      <w:numFmt w:val="decimal"/>
      <w:isLgl/>
      <w:lvlText w:val="%1.%2.%3.%4.%5.%6.%7."/>
      <w:lvlJc w:val="left"/>
      <w:pPr>
        <w:ind w:left="2226" w:hanging="1800"/>
      </w:pPr>
      <w:rPr>
        <w:rFonts w:ascii="Verdana" w:hAnsi="Verdana" w:hint="default"/>
        <w:sz w:val="18"/>
      </w:rPr>
    </w:lvl>
    <w:lvl w:ilvl="7">
      <w:start w:val="1"/>
      <w:numFmt w:val="decimal"/>
      <w:isLgl/>
      <w:lvlText w:val="%1.%2.%3.%4.%5.%6.%7.%8."/>
      <w:lvlJc w:val="left"/>
      <w:pPr>
        <w:ind w:left="2226" w:hanging="1800"/>
      </w:pPr>
      <w:rPr>
        <w:rFonts w:ascii="Verdana" w:hAnsi="Verdana" w:hint="default"/>
        <w:sz w:val="18"/>
      </w:rPr>
    </w:lvl>
    <w:lvl w:ilvl="8">
      <w:start w:val="1"/>
      <w:numFmt w:val="decimal"/>
      <w:isLgl/>
      <w:lvlText w:val="%1.%2.%3.%4.%5.%6.%7.%8.%9."/>
      <w:lvlJc w:val="left"/>
      <w:pPr>
        <w:ind w:left="2586" w:hanging="2160"/>
      </w:pPr>
      <w:rPr>
        <w:rFonts w:ascii="Verdana" w:hAnsi="Verdana" w:hint="default"/>
        <w:sz w:val="18"/>
      </w:rPr>
    </w:lvl>
  </w:abstractNum>
  <w:abstractNum w:abstractNumId="5">
    <w:nsid w:val="40721D1D"/>
    <w:multiLevelType w:val="hybridMultilevel"/>
    <w:tmpl w:val="1E9E047E"/>
    <w:lvl w:ilvl="0" w:tplc="0415001B">
      <w:start w:val="1"/>
      <w:numFmt w:val="lowerRoman"/>
      <w:lvlText w:val="%1."/>
      <w:lvlJc w:val="right"/>
      <w:pPr>
        <w:ind w:left="2160" w:hanging="18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07F79A1"/>
    <w:multiLevelType w:val="multilevel"/>
    <w:tmpl w:val="33D00DDE"/>
    <w:lvl w:ilvl="0">
      <w:start w:val="1"/>
      <w:numFmt w:val="decimal"/>
      <w:lvlText w:val="ROZDZIAŁ  %1."/>
      <w:lvlJc w:val="left"/>
      <w:pPr>
        <w:tabs>
          <w:tab w:val="num" w:pos="720"/>
        </w:tabs>
        <w:ind w:left="360" w:hanging="360"/>
      </w:pPr>
      <w:rPr>
        <w:rFonts w:asciiTheme="majorHAnsi" w:hAnsiTheme="majorHAnsi" w:cstheme="minorHAnsi" w:hint="default"/>
        <w:b/>
        <w:i w:val="0"/>
        <w:sz w:val="24"/>
        <w:szCs w:val="24"/>
      </w:rPr>
    </w:lvl>
    <w:lvl w:ilvl="1">
      <w:start w:val="1"/>
      <w:numFmt w:val="decimal"/>
      <w:lvlRestart w:val="0"/>
      <w:lvlText w:val="§ %2."/>
      <w:lvlJc w:val="left"/>
      <w:pPr>
        <w:tabs>
          <w:tab w:val="num" w:pos="1475"/>
        </w:tabs>
        <w:ind w:left="1475" w:hanging="907"/>
      </w:pPr>
      <w:rPr>
        <w:rFonts w:asciiTheme="majorHAnsi" w:hAnsiTheme="majorHAnsi" w:cstheme="minorHAnsi" w:hint="default"/>
        <w:b/>
        <w:i w:val="0"/>
        <w:sz w:val="22"/>
        <w:szCs w:val="22"/>
      </w:rPr>
    </w:lvl>
    <w:lvl w:ilvl="2">
      <w:start w:val="1"/>
      <w:numFmt w:val="decimal"/>
      <w:lvlText w:val="%3)"/>
      <w:lvlJc w:val="left"/>
      <w:pPr>
        <w:tabs>
          <w:tab w:val="num" w:pos="1588"/>
        </w:tabs>
        <w:ind w:left="1588" w:hanging="454"/>
      </w:pPr>
      <w:rPr>
        <w:rFonts w:ascii="Cambria" w:hAnsi="Cambria" w:cs="Times New Roman" w:hint="default"/>
        <w:b w:val="0"/>
        <w:i w:val="0"/>
        <w:sz w:val="22"/>
        <w:szCs w:val="22"/>
      </w:rPr>
    </w:lvl>
    <w:lvl w:ilvl="3">
      <w:start w:val="1"/>
      <w:numFmt w:val="lowerLetter"/>
      <w:lvlText w:val="(%4)"/>
      <w:lvlJc w:val="left"/>
      <w:pPr>
        <w:tabs>
          <w:tab w:val="num" w:pos="1758"/>
        </w:tabs>
        <w:ind w:left="1758" w:hanging="511"/>
      </w:pPr>
      <w:rPr>
        <w:rFonts w:ascii="Cambria" w:hAnsi="Cambria" w:cs="Times New Roman" w:hint="default"/>
        <w:b w:val="0"/>
        <w:i w:val="0"/>
        <w:sz w:val="22"/>
        <w:szCs w:val="22"/>
      </w:rPr>
    </w:lvl>
    <w:lvl w:ilvl="4">
      <w:start w:val="1"/>
      <w:numFmt w:val="lowerLetter"/>
      <w:lvlText w:val="%5)"/>
      <w:lvlJc w:val="left"/>
      <w:pPr>
        <w:tabs>
          <w:tab w:val="num" w:pos="360"/>
        </w:tabs>
        <w:ind w:left="360" w:hanging="36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18D507A"/>
    <w:multiLevelType w:val="hybridMultilevel"/>
    <w:tmpl w:val="1CB6BF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53E36809"/>
    <w:multiLevelType w:val="multilevel"/>
    <w:tmpl w:val="FFE478A4"/>
    <w:lvl w:ilvl="0">
      <w:start w:val="1"/>
      <w:numFmt w:val="decimal"/>
      <w:pStyle w:val="Nagwek1"/>
      <w:lvlText w:val="%1."/>
      <w:lvlJc w:val="left"/>
      <w:pPr>
        <w:tabs>
          <w:tab w:val="num" w:pos="5042"/>
        </w:tabs>
        <w:ind w:left="5039" w:hanging="502"/>
      </w:pPr>
      <w:rPr>
        <w:rFonts w:cs="Times New Roman" w:hint="default"/>
        <w:b/>
      </w:rPr>
    </w:lvl>
    <w:lvl w:ilvl="1">
      <w:start w:val="1"/>
      <w:numFmt w:val="decimal"/>
      <w:lvlText w:val="%1.%2."/>
      <w:lvlJc w:val="left"/>
      <w:pPr>
        <w:tabs>
          <w:tab w:val="num" w:pos="1906"/>
        </w:tabs>
        <w:ind w:left="1906" w:hanging="629"/>
      </w:pPr>
      <w:rPr>
        <w:rFonts w:ascii="Calibri" w:hAnsi="Calibri" w:cs="Calibri" w:hint="default"/>
        <w:b/>
      </w:rPr>
    </w:lvl>
    <w:lvl w:ilvl="2">
      <w:start w:val="1"/>
      <w:numFmt w:val="lowerLetter"/>
      <w:lvlText w:val="%3)"/>
      <w:lvlJc w:val="left"/>
      <w:pPr>
        <w:ind w:left="5041" w:hanging="504"/>
      </w:pPr>
      <w:rPr>
        <w:rFonts w:ascii="Calibri" w:eastAsia="Times New Roman" w:hAnsi="Calibri" w:cs="Calibri" w:hint="default"/>
        <w:b/>
        <w:sz w:val="22"/>
        <w:szCs w:val="22"/>
      </w:rPr>
    </w:lvl>
    <w:lvl w:ilvl="3">
      <w:start w:val="1"/>
      <w:numFmt w:val="lowerRoman"/>
      <w:lvlText w:val="%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49C1D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4D72ED"/>
    <w:multiLevelType w:val="hybridMultilevel"/>
    <w:tmpl w:val="DD0A4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A36554"/>
    <w:multiLevelType w:val="hybridMultilevel"/>
    <w:tmpl w:val="1340EE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4203F81"/>
    <w:multiLevelType w:val="multilevel"/>
    <w:tmpl w:val="EB06E50A"/>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ascii="Calibri" w:hAnsi="Calibri" w:cs="Calibri" w:hint="default"/>
        <w:b/>
      </w:rPr>
    </w:lvl>
    <w:lvl w:ilvl="2">
      <w:start w:val="1"/>
      <w:numFmt w:val="lowerLetter"/>
      <w:pStyle w:val="Nagwek4"/>
      <w:lvlText w:val="%3)"/>
      <w:lvlJc w:val="left"/>
      <w:pPr>
        <w:ind w:left="5041" w:hanging="504"/>
      </w:pPr>
      <w:rPr>
        <w:rFonts w:cs="Times New Roman" w:hint="default"/>
        <w:b/>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74B8078A"/>
    <w:multiLevelType w:val="hybridMultilevel"/>
    <w:tmpl w:val="FD6E0BC6"/>
    <w:lvl w:ilvl="0" w:tplc="1DE8C6F4">
      <w:start w:val="1"/>
      <w:numFmt w:val="decimal"/>
      <w:pStyle w:val="Listazwykaarabska"/>
      <w:lvlText w:val="%1."/>
      <w:lvlJc w:val="left"/>
      <w:pPr>
        <w:ind w:left="786" w:hanging="360"/>
      </w:pPr>
      <w:rPr>
        <w:rFonts w:cs="Times New Roman" w:hint="default"/>
      </w:rPr>
    </w:lvl>
    <w:lvl w:ilvl="1" w:tplc="364C7C60" w:tentative="1">
      <w:start w:val="1"/>
      <w:numFmt w:val="lowerLetter"/>
      <w:lvlText w:val="%2."/>
      <w:lvlJc w:val="left"/>
      <w:pPr>
        <w:ind w:left="1506" w:hanging="360"/>
      </w:pPr>
      <w:rPr>
        <w:rFonts w:cs="Times New Roman"/>
      </w:rPr>
    </w:lvl>
    <w:lvl w:ilvl="2" w:tplc="F2FC5D40" w:tentative="1">
      <w:start w:val="1"/>
      <w:numFmt w:val="lowerRoman"/>
      <w:lvlText w:val="%3."/>
      <w:lvlJc w:val="right"/>
      <w:pPr>
        <w:ind w:left="2226" w:hanging="180"/>
      </w:pPr>
      <w:rPr>
        <w:rFonts w:cs="Times New Roman"/>
      </w:rPr>
    </w:lvl>
    <w:lvl w:ilvl="3" w:tplc="DE642EC4" w:tentative="1">
      <w:start w:val="1"/>
      <w:numFmt w:val="decimal"/>
      <w:lvlText w:val="%4."/>
      <w:lvlJc w:val="left"/>
      <w:pPr>
        <w:ind w:left="2946" w:hanging="360"/>
      </w:pPr>
      <w:rPr>
        <w:rFonts w:cs="Times New Roman"/>
      </w:rPr>
    </w:lvl>
    <w:lvl w:ilvl="4" w:tplc="9962DB24" w:tentative="1">
      <w:start w:val="1"/>
      <w:numFmt w:val="lowerLetter"/>
      <w:lvlText w:val="%5."/>
      <w:lvlJc w:val="left"/>
      <w:pPr>
        <w:ind w:left="3666" w:hanging="360"/>
      </w:pPr>
      <w:rPr>
        <w:rFonts w:cs="Times New Roman"/>
      </w:rPr>
    </w:lvl>
    <w:lvl w:ilvl="5" w:tplc="91747D20" w:tentative="1">
      <w:start w:val="1"/>
      <w:numFmt w:val="lowerRoman"/>
      <w:lvlText w:val="%6."/>
      <w:lvlJc w:val="right"/>
      <w:pPr>
        <w:ind w:left="4386" w:hanging="180"/>
      </w:pPr>
      <w:rPr>
        <w:rFonts w:cs="Times New Roman"/>
      </w:rPr>
    </w:lvl>
    <w:lvl w:ilvl="6" w:tplc="9E6C23F8" w:tentative="1">
      <w:start w:val="1"/>
      <w:numFmt w:val="decimal"/>
      <w:lvlText w:val="%7."/>
      <w:lvlJc w:val="left"/>
      <w:pPr>
        <w:ind w:left="5106" w:hanging="360"/>
      </w:pPr>
      <w:rPr>
        <w:rFonts w:cs="Times New Roman"/>
      </w:rPr>
    </w:lvl>
    <w:lvl w:ilvl="7" w:tplc="6A4674FA" w:tentative="1">
      <w:start w:val="1"/>
      <w:numFmt w:val="lowerLetter"/>
      <w:lvlText w:val="%8."/>
      <w:lvlJc w:val="left"/>
      <w:pPr>
        <w:ind w:left="5826" w:hanging="360"/>
      </w:pPr>
      <w:rPr>
        <w:rFonts w:cs="Times New Roman"/>
      </w:rPr>
    </w:lvl>
    <w:lvl w:ilvl="8" w:tplc="23802ABC" w:tentative="1">
      <w:start w:val="1"/>
      <w:numFmt w:val="lowerRoman"/>
      <w:lvlText w:val="%9."/>
      <w:lvlJc w:val="right"/>
      <w:pPr>
        <w:ind w:left="6546" w:hanging="180"/>
      </w:pPr>
      <w:rPr>
        <w:rFonts w:cs="Times New Roman"/>
      </w:rPr>
    </w:lvl>
  </w:abstractNum>
  <w:abstractNum w:abstractNumId="14">
    <w:nsid w:val="768D5A4E"/>
    <w:multiLevelType w:val="hybridMultilevel"/>
    <w:tmpl w:val="62889B10"/>
    <w:lvl w:ilvl="0" w:tplc="EA58EB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3"/>
  </w:num>
  <w:num w:numId="4">
    <w:abstractNumId w:val="14"/>
  </w:num>
  <w:num w:numId="5">
    <w:abstractNumId w:val="12"/>
  </w:num>
  <w:num w:numId="6">
    <w:abstractNumId w:val="3"/>
  </w:num>
  <w:num w:numId="7">
    <w:abstractNumId w:val="1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num>
  <w:num w:numId="12">
    <w:abstractNumId w:val="13"/>
    <w:lvlOverride w:ilvl="0">
      <w:startOverride w:val="1"/>
    </w:lvlOverride>
  </w:num>
  <w:num w:numId="13">
    <w:abstractNumId w:val="6"/>
  </w:num>
  <w:num w:numId="14">
    <w:abstractNumId w:val="1"/>
  </w:num>
  <w:num w:numId="15">
    <w:abstractNumId w:val="7"/>
  </w:num>
  <w:num w:numId="16">
    <w:abstractNumId w:val="9"/>
  </w:num>
  <w:num w:numId="17">
    <w:abstractNumId w:val="13"/>
    <w:lvlOverride w:ilvl="0">
      <w:startOverride w:val="1"/>
    </w:lvlOverride>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5A"/>
    <w:rsid w:val="000005DA"/>
    <w:rsid w:val="000005E6"/>
    <w:rsid w:val="00000B8F"/>
    <w:rsid w:val="00000DBF"/>
    <w:rsid w:val="0000104C"/>
    <w:rsid w:val="00001A8F"/>
    <w:rsid w:val="00001ADB"/>
    <w:rsid w:val="00001C28"/>
    <w:rsid w:val="00001EFE"/>
    <w:rsid w:val="00001F29"/>
    <w:rsid w:val="00002C88"/>
    <w:rsid w:val="00002E31"/>
    <w:rsid w:val="00003097"/>
    <w:rsid w:val="00003208"/>
    <w:rsid w:val="00003C64"/>
    <w:rsid w:val="00003ED7"/>
    <w:rsid w:val="00004208"/>
    <w:rsid w:val="00004666"/>
    <w:rsid w:val="00004F5E"/>
    <w:rsid w:val="0000511E"/>
    <w:rsid w:val="0000556B"/>
    <w:rsid w:val="00005749"/>
    <w:rsid w:val="00005DE3"/>
    <w:rsid w:val="00005F6B"/>
    <w:rsid w:val="00006501"/>
    <w:rsid w:val="00006655"/>
    <w:rsid w:val="0000673C"/>
    <w:rsid w:val="000069C7"/>
    <w:rsid w:val="00006D46"/>
    <w:rsid w:val="00007B70"/>
    <w:rsid w:val="00007C01"/>
    <w:rsid w:val="0001007F"/>
    <w:rsid w:val="00010107"/>
    <w:rsid w:val="0001061A"/>
    <w:rsid w:val="00010DA4"/>
    <w:rsid w:val="00011285"/>
    <w:rsid w:val="00011D0B"/>
    <w:rsid w:val="000122F1"/>
    <w:rsid w:val="0001251F"/>
    <w:rsid w:val="000128F4"/>
    <w:rsid w:val="00013313"/>
    <w:rsid w:val="0001347D"/>
    <w:rsid w:val="00013627"/>
    <w:rsid w:val="00014331"/>
    <w:rsid w:val="000145C6"/>
    <w:rsid w:val="00014A0A"/>
    <w:rsid w:val="00014E12"/>
    <w:rsid w:val="0001535F"/>
    <w:rsid w:val="00015941"/>
    <w:rsid w:val="000159AE"/>
    <w:rsid w:val="000159FF"/>
    <w:rsid w:val="00015B77"/>
    <w:rsid w:val="00015D6E"/>
    <w:rsid w:val="0001611C"/>
    <w:rsid w:val="00016696"/>
    <w:rsid w:val="00016C59"/>
    <w:rsid w:val="00017A3A"/>
    <w:rsid w:val="00017F62"/>
    <w:rsid w:val="0002048F"/>
    <w:rsid w:val="00020539"/>
    <w:rsid w:val="00020F0B"/>
    <w:rsid w:val="000217CE"/>
    <w:rsid w:val="00021F12"/>
    <w:rsid w:val="0002265C"/>
    <w:rsid w:val="00022795"/>
    <w:rsid w:val="00022AEC"/>
    <w:rsid w:val="00022B0B"/>
    <w:rsid w:val="000232F4"/>
    <w:rsid w:val="000233E5"/>
    <w:rsid w:val="00023706"/>
    <w:rsid w:val="00023B31"/>
    <w:rsid w:val="000243BB"/>
    <w:rsid w:val="00024F5F"/>
    <w:rsid w:val="0002559B"/>
    <w:rsid w:val="000256B8"/>
    <w:rsid w:val="0002578F"/>
    <w:rsid w:val="00025C6B"/>
    <w:rsid w:val="00025D4A"/>
    <w:rsid w:val="00025FEB"/>
    <w:rsid w:val="000260AD"/>
    <w:rsid w:val="0002677C"/>
    <w:rsid w:val="00026D9B"/>
    <w:rsid w:val="00027B63"/>
    <w:rsid w:val="00030ECB"/>
    <w:rsid w:val="000311E0"/>
    <w:rsid w:val="0003167E"/>
    <w:rsid w:val="0003182E"/>
    <w:rsid w:val="00031880"/>
    <w:rsid w:val="00032DC8"/>
    <w:rsid w:val="00032E5F"/>
    <w:rsid w:val="000338B4"/>
    <w:rsid w:val="00033B61"/>
    <w:rsid w:val="00034962"/>
    <w:rsid w:val="00034DFA"/>
    <w:rsid w:val="00034EAA"/>
    <w:rsid w:val="00035089"/>
    <w:rsid w:val="0003559C"/>
    <w:rsid w:val="00035F17"/>
    <w:rsid w:val="00036413"/>
    <w:rsid w:val="00036516"/>
    <w:rsid w:val="00036583"/>
    <w:rsid w:val="0003728F"/>
    <w:rsid w:val="000375D9"/>
    <w:rsid w:val="00037972"/>
    <w:rsid w:val="000405ED"/>
    <w:rsid w:val="00040A04"/>
    <w:rsid w:val="00040CCF"/>
    <w:rsid w:val="0004122E"/>
    <w:rsid w:val="00041704"/>
    <w:rsid w:val="00042421"/>
    <w:rsid w:val="00042BD6"/>
    <w:rsid w:val="00042BE1"/>
    <w:rsid w:val="00042E7D"/>
    <w:rsid w:val="00042E8D"/>
    <w:rsid w:val="000435D2"/>
    <w:rsid w:val="00044282"/>
    <w:rsid w:val="00044D4D"/>
    <w:rsid w:val="00045580"/>
    <w:rsid w:val="00045C59"/>
    <w:rsid w:val="0004605C"/>
    <w:rsid w:val="0004606D"/>
    <w:rsid w:val="00046A8E"/>
    <w:rsid w:val="0004710D"/>
    <w:rsid w:val="000478AA"/>
    <w:rsid w:val="00047E3A"/>
    <w:rsid w:val="0005007B"/>
    <w:rsid w:val="00050259"/>
    <w:rsid w:val="00050664"/>
    <w:rsid w:val="000508CA"/>
    <w:rsid w:val="00050D3A"/>
    <w:rsid w:val="00050D7C"/>
    <w:rsid w:val="00051FB7"/>
    <w:rsid w:val="00051FD0"/>
    <w:rsid w:val="00052212"/>
    <w:rsid w:val="00053596"/>
    <w:rsid w:val="000538C4"/>
    <w:rsid w:val="00053A5D"/>
    <w:rsid w:val="00053A68"/>
    <w:rsid w:val="0005408C"/>
    <w:rsid w:val="00054D7F"/>
    <w:rsid w:val="0005548F"/>
    <w:rsid w:val="000558CF"/>
    <w:rsid w:val="00055D98"/>
    <w:rsid w:val="00056D49"/>
    <w:rsid w:val="00057984"/>
    <w:rsid w:val="00057F33"/>
    <w:rsid w:val="00057F37"/>
    <w:rsid w:val="00060A7A"/>
    <w:rsid w:val="00060C24"/>
    <w:rsid w:val="00061E59"/>
    <w:rsid w:val="0006221F"/>
    <w:rsid w:val="000626F6"/>
    <w:rsid w:val="000629C6"/>
    <w:rsid w:val="00063573"/>
    <w:rsid w:val="000635D3"/>
    <w:rsid w:val="00063697"/>
    <w:rsid w:val="00063C59"/>
    <w:rsid w:val="00064218"/>
    <w:rsid w:val="00064BD8"/>
    <w:rsid w:val="000654A7"/>
    <w:rsid w:val="000658C0"/>
    <w:rsid w:val="00065FD8"/>
    <w:rsid w:val="000661BA"/>
    <w:rsid w:val="000662E2"/>
    <w:rsid w:val="000664CF"/>
    <w:rsid w:val="0006658B"/>
    <w:rsid w:val="00066E12"/>
    <w:rsid w:val="00067727"/>
    <w:rsid w:val="000677AA"/>
    <w:rsid w:val="00067824"/>
    <w:rsid w:val="000679C6"/>
    <w:rsid w:val="00067CB2"/>
    <w:rsid w:val="00067D09"/>
    <w:rsid w:val="00067D47"/>
    <w:rsid w:val="000705B2"/>
    <w:rsid w:val="0007064C"/>
    <w:rsid w:val="00070BAC"/>
    <w:rsid w:val="00070DC6"/>
    <w:rsid w:val="00072005"/>
    <w:rsid w:val="00072EC7"/>
    <w:rsid w:val="00073148"/>
    <w:rsid w:val="00073185"/>
    <w:rsid w:val="000741E3"/>
    <w:rsid w:val="000746A1"/>
    <w:rsid w:val="00074747"/>
    <w:rsid w:val="0007496C"/>
    <w:rsid w:val="0007554E"/>
    <w:rsid w:val="00075A3F"/>
    <w:rsid w:val="00075A6D"/>
    <w:rsid w:val="00075B0D"/>
    <w:rsid w:val="00075B14"/>
    <w:rsid w:val="00076BE6"/>
    <w:rsid w:val="00076DCE"/>
    <w:rsid w:val="00076F20"/>
    <w:rsid w:val="000773BC"/>
    <w:rsid w:val="0007766D"/>
    <w:rsid w:val="00077D91"/>
    <w:rsid w:val="0008023A"/>
    <w:rsid w:val="0008073A"/>
    <w:rsid w:val="000811B6"/>
    <w:rsid w:val="000814AE"/>
    <w:rsid w:val="00081A7E"/>
    <w:rsid w:val="00081C47"/>
    <w:rsid w:val="00082427"/>
    <w:rsid w:val="00082520"/>
    <w:rsid w:val="00082783"/>
    <w:rsid w:val="000839DC"/>
    <w:rsid w:val="000843FC"/>
    <w:rsid w:val="00084520"/>
    <w:rsid w:val="000845E9"/>
    <w:rsid w:val="00084CC4"/>
    <w:rsid w:val="0008540C"/>
    <w:rsid w:val="000855CA"/>
    <w:rsid w:val="0008589A"/>
    <w:rsid w:val="000862D1"/>
    <w:rsid w:val="00086633"/>
    <w:rsid w:val="000868AF"/>
    <w:rsid w:val="00086A3B"/>
    <w:rsid w:val="00087C4D"/>
    <w:rsid w:val="00087F39"/>
    <w:rsid w:val="000902B9"/>
    <w:rsid w:val="0009062F"/>
    <w:rsid w:val="000906D3"/>
    <w:rsid w:val="000907FB"/>
    <w:rsid w:val="0009094F"/>
    <w:rsid w:val="00091169"/>
    <w:rsid w:val="000911AF"/>
    <w:rsid w:val="000914D5"/>
    <w:rsid w:val="000916A9"/>
    <w:rsid w:val="0009171B"/>
    <w:rsid w:val="000918DA"/>
    <w:rsid w:val="00091A27"/>
    <w:rsid w:val="00092357"/>
    <w:rsid w:val="000924C5"/>
    <w:rsid w:val="00092501"/>
    <w:rsid w:val="00092707"/>
    <w:rsid w:val="00092C3E"/>
    <w:rsid w:val="00093298"/>
    <w:rsid w:val="0009347B"/>
    <w:rsid w:val="00093553"/>
    <w:rsid w:val="000936BF"/>
    <w:rsid w:val="0009388F"/>
    <w:rsid w:val="00093E77"/>
    <w:rsid w:val="00095764"/>
    <w:rsid w:val="00095954"/>
    <w:rsid w:val="0009613A"/>
    <w:rsid w:val="00096404"/>
    <w:rsid w:val="00096BA9"/>
    <w:rsid w:val="00096BB7"/>
    <w:rsid w:val="00097DDA"/>
    <w:rsid w:val="00097F84"/>
    <w:rsid w:val="000A02D0"/>
    <w:rsid w:val="000A0E40"/>
    <w:rsid w:val="000A0F82"/>
    <w:rsid w:val="000A17D7"/>
    <w:rsid w:val="000A1DA9"/>
    <w:rsid w:val="000A1E32"/>
    <w:rsid w:val="000A279B"/>
    <w:rsid w:val="000A2816"/>
    <w:rsid w:val="000A30D4"/>
    <w:rsid w:val="000A3248"/>
    <w:rsid w:val="000A3310"/>
    <w:rsid w:val="000A43FD"/>
    <w:rsid w:val="000A44C5"/>
    <w:rsid w:val="000A4710"/>
    <w:rsid w:val="000A5AC4"/>
    <w:rsid w:val="000A5D6E"/>
    <w:rsid w:val="000A5FBD"/>
    <w:rsid w:val="000A64B7"/>
    <w:rsid w:val="000A6935"/>
    <w:rsid w:val="000A7359"/>
    <w:rsid w:val="000A76D2"/>
    <w:rsid w:val="000A77E3"/>
    <w:rsid w:val="000A77F9"/>
    <w:rsid w:val="000A7A81"/>
    <w:rsid w:val="000A7AAA"/>
    <w:rsid w:val="000A7DC3"/>
    <w:rsid w:val="000B0556"/>
    <w:rsid w:val="000B074C"/>
    <w:rsid w:val="000B0A67"/>
    <w:rsid w:val="000B0B18"/>
    <w:rsid w:val="000B12FD"/>
    <w:rsid w:val="000B183F"/>
    <w:rsid w:val="000B18D2"/>
    <w:rsid w:val="000B1BD0"/>
    <w:rsid w:val="000B2004"/>
    <w:rsid w:val="000B24E5"/>
    <w:rsid w:val="000B27DA"/>
    <w:rsid w:val="000B389A"/>
    <w:rsid w:val="000B3BA6"/>
    <w:rsid w:val="000B41E6"/>
    <w:rsid w:val="000B45DF"/>
    <w:rsid w:val="000B4663"/>
    <w:rsid w:val="000B4895"/>
    <w:rsid w:val="000B497E"/>
    <w:rsid w:val="000B4B56"/>
    <w:rsid w:val="000B4E2C"/>
    <w:rsid w:val="000B4F70"/>
    <w:rsid w:val="000B5012"/>
    <w:rsid w:val="000B5076"/>
    <w:rsid w:val="000B52DF"/>
    <w:rsid w:val="000B5682"/>
    <w:rsid w:val="000B5819"/>
    <w:rsid w:val="000B68AD"/>
    <w:rsid w:val="000B6A3E"/>
    <w:rsid w:val="000B6DB6"/>
    <w:rsid w:val="000B707A"/>
    <w:rsid w:val="000B712B"/>
    <w:rsid w:val="000B7266"/>
    <w:rsid w:val="000B74FB"/>
    <w:rsid w:val="000B7BEF"/>
    <w:rsid w:val="000C01A2"/>
    <w:rsid w:val="000C1125"/>
    <w:rsid w:val="000C1384"/>
    <w:rsid w:val="000C2AEE"/>
    <w:rsid w:val="000C3009"/>
    <w:rsid w:val="000C3731"/>
    <w:rsid w:val="000C39E7"/>
    <w:rsid w:val="000C3AF7"/>
    <w:rsid w:val="000C3D26"/>
    <w:rsid w:val="000C3EA1"/>
    <w:rsid w:val="000C409E"/>
    <w:rsid w:val="000C4241"/>
    <w:rsid w:val="000C49AA"/>
    <w:rsid w:val="000C4BF5"/>
    <w:rsid w:val="000C56F3"/>
    <w:rsid w:val="000C58EA"/>
    <w:rsid w:val="000C5D79"/>
    <w:rsid w:val="000C611C"/>
    <w:rsid w:val="000C62BF"/>
    <w:rsid w:val="000C6723"/>
    <w:rsid w:val="000C6980"/>
    <w:rsid w:val="000C79BD"/>
    <w:rsid w:val="000C7E31"/>
    <w:rsid w:val="000D0893"/>
    <w:rsid w:val="000D10A6"/>
    <w:rsid w:val="000D120F"/>
    <w:rsid w:val="000D1285"/>
    <w:rsid w:val="000D1478"/>
    <w:rsid w:val="000D1A15"/>
    <w:rsid w:val="000D1A60"/>
    <w:rsid w:val="000D1F0E"/>
    <w:rsid w:val="000D2009"/>
    <w:rsid w:val="000D211D"/>
    <w:rsid w:val="000D2285"/>
    <w:rsid w:val="000D241E"/>
    <w:rsid w:val="000D2501"/>
    <w:rsid w:val="000D2A89"/>
    <w:rsid w:val="000D31D2"/>
    <w:rsid w:val="000D346F"/>
    <w:rsid w:val="000D35DA"/>
    <w:rsid w:val="000D36D6"/>
    <w:rsid w:val="000D3707"/>
    <w:rsid w:val="000D3D67"/>
    <w:rsid w:val="000D4053"/>
    <w:rsid w:val="000D415B"/>
    <w:rsid w:val="000D44B1"/>
    <w:rsid w:val="000D462E"/>
    <w:rsid w:val="000D47F1"/>
    <w:rsid w:val="000D5A33"/>
    <w:rsid w:val="000D5EA9"/>
    <w:rsid w:val="000D6ED6"/>
    <w:rsid w:val="000D713A"/>
    <w:rsid w:val="000D795B"/>
    <w:rsid w:val="000D7AEB"/>
    <w:rsid w:val="000D7C31"/>
    <w:rsid w:val="000D7C68"/>
    <w:rsid w:val="000E0624"/>
    <w:rsid w:val="000E09CD"/>
    <w:rsid w:val="000E0BDF"/>
    <w:rsid w:val="000E16EB"/>
    <w:rsid w:val="000E1BB7"/>
    <w:rsid w:val="000E1D48"/>
    <w:rsid w:val="000E2BC8"/>
    <w:rsid w:val="000E2CFB"/>
    <w:rsid w:val="000E2E39"/>
    <w:rsid w:val="000E3152"/>
    <w:rsid w:val="000E378B"/>
    <w:rsid w:val="000E3837"/>
    <w:rsid w:val="000E3906"/>
    <w:rsid w:val="000E395C"/>
    <w:rsid w:val="000E43B7"/>
    <w:rsid w:val="000E44AF"/>
    <w:rsid w:val="000E4E13"/>
    <w:rsid w:val="000E4F81"/>
    <w:rsid w:val="000E5D7E"/>
    <w:rsid w:val="000E6822"/>
    <w:rsid w:val="000E6A07"/>
    <w:rsid w:val="000E6A97"/>
    <w:rsid w:val="000E6F1A"/>
    <w:rsid w:val="000E74D7"/>
    <w:rsid w:val="000F06D7"/>
    <w:rsid w:val="000F136A"/>
    <w:rsid w:val="000F1B29"/>
    <w:rsid w:val="000F1E48"/>
    <w:rsid w:val="000F2831"/>
    <w:rsid w:val="000F288C"/>
    <w:rsid w:val="000F2D35"/>
    <w:rsid w:val="000F31BD"/>
    <w:rsid w:val="000F343C"/>
    <w:rsid w:val="000F35FF"/>
    <w:rsid w:val="000F3668"/>
    <w:rsid w:val="000F3718"/>
    <w:rsid w:val="000F3FBB"/>
    <w:rsid w:val="000F40BE"/>
    <w:rsid w:val="000F411F"/>
    <w:rsid w:val="000F412D"/>
    <w:rsid w:val="000F43DF"/>
    <w:rsid w:val="000F4475"/>
    <w:rsid w:val="000F44E3"/>
    <w:rsid w:val="000F4553"/>
    <w:rsid w:val="000F46B7"/>
    <w:rsid w:val="000F5D91"/>
    <w:rsid w:val="000F69A5"/>
    <w:rsid w:val="000F7204"/>
    <w:rsid w:val="000F731A"/>
    <w:rsid w:val="000F7928"/>
    <w:rsid w:val="000F7BA4"/>
    <w:rsid w:val="00100358"/>
    <w:rsid w:val="00101073"/>
    <w:rsid w:val="001011BE"/>
    <w:rsid w:val="0010191D"/>
    <w:rsid w:val="00101DF2"/>
    <w:rsid w:val="00101E66"/>
    <w:rsid w:val="001026D5"/>
    <w:rsid w:val="0010294F"/>
    <w:rsid w:val="00102BA0"/>
    <w:rsid w:val="00104AF7"/>
    <w:rsid w:val="00104E60"/>
    <w:rsid w:val="00105297"/>
    <w:rsid w:val="00105300"/>
    <w:rsid w:val="00105B67"/>
    <w:rsid w:val="00105F2B"/>
    <w:rsid w:val="001065CD"/>
    <w:rsid w:val="00106670"/>
    <w:rsid w:val="00106791"/>
    <w:rsid w:val="00106C13"/>
    <w:rsid w:val="0010701D"/>
    <w:rsid w:val="001070DA"/>
    <w:rsid w:val="0010717A"/>
    <w:rsid w:val="00107245"/>
    <w:rsid w:val="001077E5"/>
    <w:rsid w:val="00107817"/>
    <w:rsid w:val="001078A4"/>
    <w:rsid w:val="00110391"/>
    <w:rsid w:val="00110CEC"/>
    <w:rsid w:val="001119A7"/>
    <w:rsid w:val="001119E8"/>
    <w:rsid w:val="00111C32"/>
    <w:rsid w:val="00111EBC"/>
    <w:rsid w:val="00112B8D"/>
    <w:rsid w:val="001133C1"/>
    <w:rsid w:val="001136DC"/>
    <w:rsid w:val="001138CA"/>
    <w:rsid w:val="00113BBB"/>
    <w:rsid w:val="00113D1F"/>
    <w:rsid w:val="001148A8"/>
    <w:rsid w:val="00114C95"/>
    <w:rsid w:val="001150EE"/>
    <w:rsid w:val="001151C5"/>
    <w:rsid w:val="001153FE"/>
    <w:rsid w:val="00115480"/>
    <w:rsid w:val="00115510"/>
    <w:rsid w:val="00115862"/>
    <w:rsid w:val="00116120"/>
    <w:rsid w:val="001161C9"/>
    <w:rsid w:val="00117022"/>
    <w:rsid w:val="001175FE"/>
    <w:rsid w:val="00117AFC"/>
    <w:rsid w:val="00117F93"/>
    <w:rsid w:val="00120507"/>
    <w:rsid w:val="00120978"/>
    <w:rsid w:val="00120A4A"/>
    <w:rsid w:val="00120B5C"/>
    <w:rsid w:val="00120CB1"/>
    <w:rsid w:val="00121485"/>
    <w:rsid w:val="001219FD"/>
    <w:rsid w:val="00121C36"/>
    <w:rsid w:val="00122209"/>
    <w:rsid w:val="0012240E"/>
    <w:rsid w:val="001226AF"/>
    <w:rsid w:val="001227A7"/>
    <w:rsid w:val="00122E7A"/>
    <w:rsid w:val="00124302"/>
    <w:rsid w:val="001250D5"/>
    <w:rsid w:val="0012514B"/>
    <w:rsid w:val="001253E0"/>
    <w:rsid w:val="00125935"/>
    <w:rsid w:val="00125D86"/>
    <w:rsid w:val="00125DCB"/>
    <w:rsid w:val="00125F90"/>
    <w:rsid w:val="00126B35"/>
    <w:rsid w:val="00130671"/>
    <w:rsid w:val="00130730"/>
    <w:rsid w:val="001307A6"/>
    <w:rsid w:val="001308B6"/>
    <w:rsid w:val="00131246"/>
    <w:rsid w:val="001316D4"/>
    <w:rsid w:val="00131B5C"/>
    <w:rsid w:val="00131C2A"/>
    <w:rsid w:val="0013205C"/>
    <w:rsid w:val="00132983"/>
    <w:rsid w:val="00132D5C"/>
    <w:rsid w:val="0013345A"/>
    <w:rsid w:val="0013366E"/>
    <w:rsid w:val="001341B0"/>
    <w:rsid w:val="001345E4"/>
    <w:rsid w:val="0013483C"/>
    <w:rsid w:val="00134B79"/>
    <w:rsid w:val="00135162"/>
    <w:rsid w:val="001352D6"/>
    <w:rsid w:val="0013556D"/>
    <w:rsid w:val="001356BC"/>
    <w:rsid w:val="00135D24"/>
    <w:rsid w:val="0013683A"/>
    <w:rsid w:val="001370FE"/>
    <w:rsid w:val="001378A4"/>
    <w:rsid w:val="00137ACE"/>
    <w:rsid w:val="0014198D"/>
    <w:rsid w:val="00141AA9"/>
    <w:rsid w:val="0014217A"/>
    <w:rsid w:val="001427DE"/>
    <w:rsid w:val="001428D1"/>
    <w:rsid w:val="001428DE"/>
    <w:rsid w:val="00142C55"/>
    <w:rsid w:val="00142CC7"/>
    <w:rsid w:val="00143055"/>
    <w:rsid w:val="00143126"/>
    <w:rsid w:val="00143196"/>
    <w:rsid w:val="00143B4E"/>
    <w:rsid w:val="00143D30"/>
    <w:rsid w:val="001442CA"/>
    <w:rsid w:val="001444AA"/>
    <w:rsid w:val="00144ED6"/>
    <w:rsid w:val="00144EE8"/>
    <w:rsid w:val="0014518C"/>
    <w:rsid w:val="0014562A"/>
    <w:rsid w:val="0014565B"/>
    <w:rsid w:val="0014598E"/>
    <w:rsid w:val="00145F62"/>
    <w:rsid w:val="0014658E"/>
    <w:rsid w:val="0014679E"/>
    <w:rsid w:val="0014680A"/>
    <w:rsid w:val="00147197"/>
    <w:rsid w:val="001474EE"/>
    <w:rsid w:val="00147662"/>
    <w:rsid w:val="00150396"/>
    <w:rsid w:val="001507DC"/>
    <w:rsid w:val="00151016"/>
    <w:rsid w:val="0015182A"/>
    <w:rsid w:val="00151956"/>
    <w:rsid w:val="00151BBB"/>
    <w:rsid w:val="00151DB9"/>
    <w:rsid w:val="001521C4"/>
    <w:rsid w:val="001521D5"/>
    <w:rsid w:val="00152405"/>
    <w:rsid w:val="00152B29"/>
    <w:rsid w:val="00153173"/>
    <w:rsid w:val="001537DE"/>
    <w:rsid w:val="00154071"/>
    <w:rsid w:val="00154C1C"/>
    <w:rsid w:val="00154F39"/>
    <w:rsid w:val="00154F4E"/>
    <w:rsid w:val="0015508B"/>
    <w:rsid w:val="001559C9"/>
    <w:rsid w:val="001570D2"/>
    <w:rsid w:val="001571F5"/>
    <w:rsid w:val="00157520"/>
    <w:rsid w:val="00157649"/>
    <w:rsid w:val="00157C99"/>
    <w:rsid w:val="00160967"/>
    <w:rsid w:val="00160DFC"/>
    <w:rsid w:val="0016159D"/>
    <w:rsid w:val="00161F82"/>
    <w:rsid w:val="0016293D"/>
    <w:rsid w:val="0016329D"/>
    <w:rsid w:val="00163318"/>
    <w:rsid w:val="0016398C"/>
    <w:rsid w:val="00163DF2"/>
    <w:rsid w:val="00163F7E"/>
    <w:rsid w:val="001645BA"/>
    <w:rsid w:val="001649AB"/>
    <w:rsid w:val="00164B5B"/>
    <w:rsid w:val="00165290"/>
    <w:rsid w:val="001652BD"/>
    <w:rsid w:val="00165780"/>
    <w:rsid w:val="00165CD3"/>
    <w:rsid w:val="00166619"/>
    <w:rsid w:val="00166823"/>
    <w:rsid w:val="00166942"/>
    <w:rsid w:val="00166D19"/>
    <w:rsid w:val="00167306"/>
    <w:rsid w:val="00167D6D"/>
    <w:rsid w:val="00170400"/>
    <w:rsid w:val="001704F1"/>
    <w:rsid w:val="00170C1D"/>
    <w:rsid w:val="0017161E"/>
    <w:rsid w:val="00171846"/>
    <w:rsid w:val="00171937"/>
    <w:rsid w:val="00171960"/>
    <w:rsid w:val="00171AA7"/>
    <w:rsid w:val="0017288B"/>
    <w:rsid w:val="00173138"/>
    <w:rsid w:val="00173872"/>
    <w:rsid w:val="00173A3A"/>
    <w:rsid w:val="001740F4"/>
    <w:rsid w:val="00174562"/>
    <w:rsid w:val="00174AE1"/>
    <w:rsid w:val="00174D76"/>
    <w:rsid w:val="00174DE0"/>
    <w:rsid w:val="00174FEA"/>
    <w:rsid w:val="0017531A"/>
    <w:rsid w:val="00175BD8"/>
    <w:rsid w:val="00175C2E"/>
    <w:rsid w:val="00175F16"/>
    <w:rsid w:val="001760FB"/>
    <w:rsid w:val="001767E5"/>
    <w:rsid w:val="00177157"/>
    <w:rsid w:val="001775A1"/>
    <w:rsid w:val="00177D73"/>
    <w:rsid w:val="00180039"/>
    <w:rsid w:val="001805C0"/>
    <w:rsid w:val="00180AFC"/>
    <w:rsid w:val="00180E94"/>
    <w:rsid w:val="00181238"/>
    <w:rsid w:val="001820DC"/>
    <w:rsid w:val="00182135"/>
    <w:rsid w:val="00182365"/>
    <w:rsid w:val="00182435"/>
    <w:rsid w:val="0018282F"/>
    <w:rsid w:val="00182ECB"/>
    <w:rsid w:val="00182FA8"/>
    <w:rsid w:val="00183CA2"/>
    <w:rsid w:val="00183F15"/>
    <w:rsid w:val="00184353"/>
    <w:rsid w:val="001843CF"/>
    <w:rsid w:val="00184BA0"/>
    <w:rsid w:val="00185970"/>
    <w:rsid w:val="00185D46"/>
    <w:rsid w:val="00185E79"/>
    <w:rsid w:val="00186267"/>
    <w:rsid w:val="0018631A"/>
    <w:rsid w:val="0018690C"/>
    <w:rsid w:val="00186B0E"/>
    <w:rsid w:val="00187302"/>
    <w:rsid w:val="001875A8"/>
    <w:rsid w:val="001875E1"/>
    <w:rsid w:val="00187B4C"/>
    <w:rsid w:val="00187E6C"/>
    <w:rsid w:val="00190100"/>
    <w:rsid w:val="00190856"/>
    <w:rsid w:val="00190B18"/>
    <w:rsid w:val="00190CF5"/>
    <w:rsid w:val="00190E7E"/>
    <w:rsid w:val="00190F3F"/>
    <w:rsid w:val="0019116D"/>
    <w:rsid w:val="0019130B"/>
    <w:rsid w:val="0019222A"/>
    <w:rsid w:val="0019232B"/>
    <w:rsid w:val="001923A3"/>
    <w:rsid w:val="00192629"/>
    <w:rsid w:val="001926EB"/>
    <w:rsid w:val="00192C21"/>
    <w:rsid w:val="00192D67"/>
    <w:rsid w:val="0019343C"/>
    <w:rsid w:val="00193E63"/>
    <w:rsid w:val="00194101"/>
    <w:rsid w:val="001941A0"/>
    <w:rsid w:val="00194462"/>
    <w:rsid w:val="00194D15"/>
    <w:rsid w:val="00194DED"/>
    <w:rsid w:val="00195004"/>
    <w:rsid w:val="0019573E"/>
    <w:rsid w:val="001958C3"/>
    <w:rsid w:val="001961D9"/>
    <w:rsid w:val="00196988"/>
    <w:rsid w:val="001969AB"/>
    <w:rsid w:val="00197ED3"/>
    <w:rsid w:val="001A00E7"/>
    <w:rsid w:val="001A012C"/>
    <w:rsid w:val="001A1438"/>
    <w:rsid w:val="001A18A0"/>
    <w:rsid w:val="001A2575"/>
    <w:rsid w:val="001A291E"/>
    <w:rsid w:val="001A2D84"/>
    <w:rsid w:val="001A37E8"/>
    <w:rsid w:val="001A3AB4"/>
    <w:rsid w:val="001A3C2F"/>
    <w:rsid w:val="001A3C67"/>
    <w:rsid w:val="001A4761"/>
    <w:rsid w:val="001A4862"/>
    <w:rsid w:val="001A4C2C"/>
    <w:rsid w:val="001A4C8D"/>
    <w:rsid w:val="001A4F09"/>
    <w:rsid w:val="001A4F95"/>
    <w:rsid w:val="001A58F4"/>
    <w:rsid w:val="001A5CEC"/>
    <w:rsid w:val="001A5D7A"/>
    <w:rsid w:val="001A5F04"/>
    <w:rsid w:val="001A616D"/>
    <w:rsid w:val="001A628E"/>
    <w:rsid w:val="001A6F1C"/>
    <w:rsid w:val="001A6F51"/>
    <w:rsid w:val="001A705E"/>
    <w:rsid w:val="001A73D3"/>
    <w:rsid w:val="001A7569"/>
    <w:rsid w:val="001A77D1"/>
    <w:rsid w:val="001A7C5C"/>
    <w:rsid w:val="001A7F38"/>
    <w:rsid w:val="001B02E3"/>
    <w:rsid w:val="001B046F"/>
    <w:rsid w:val="001B0E9D"/>
    <w:rsid w:val="001B0FAC"/>
    <w:rsid w:val="001B0FB9"/>
    <w:rsid w:val="001B16CB"/>
    <w:rsid w:val="001B1E00"/>
    <w:rsid w:val="001B1EDD"/>
    <w:rsid w:val="001B2828"/>
    <w:rsid w:val="001B2EAA"/>
    <w:rsid w:val="001B340A"/>
    <w:rsid w:val="001B4379"/>
    <w:rsid w:val="001B44E3"/>
    <w:rsid w:val="001B48F1"/>
    <w:rsid w:val="001B4B62"/>
    <w:rsid w:val="001B4C8A"/>
    <w:rsid w:val="001B5F82"/>
    <w:rsid w:val="001B68C7"/>
    <w:rsid w:val="001B6D66"/>
    <w:rsid w:val="001B72E9"/>
    <w:rsid w:val="001B7548"/>
    <w:rsid w:val="001B7689"/>
    <w:rsid w:val="001B7E0A"/>
    <w:rsid w:val="001C00A5"/>
    <w:rsid w:val="001C013B"/>
    <w:rsid w:val="001C02E5"/>
    <w:rsid w:val="001C055D"/>
    <w:rsid w:val="001C0815"/>
    <w:rsid w:val="001C095B"/>
    <w:rsid w:val="001C0DF8"/>
    <w:rsid w:val="001C14D7"/>
    <w:rsid w:val="001C163D"/>
    <w:rsid w:val="001C1698"/>
    <w:rsid w:val="001C27FC"/>
    <w:rsid w:val="001C2926"/>
    <w:rsid w:val="001C2DC2"/>
    <w:rsid w:val="001C35AF"/>
    <w:rsid w:val="001C3C1A"/>
    <w:rsid w:val="001C43C3"/>
    <w:rsid w:val="001C4507"/>
    <w:rsid w:val="001C4AC6"/>
    <w:rsid w:val="001C5C9C"/>
    <w:rsid w:val="001C642C"/>
    <w:rsid w:val="001C66DB"/>
    <w:rsid w:val="001C6814"/>
    <w:rsid w:val="001C696D"/>
    <w:rsid w:val="001C74CD"/>
    <w:rsid w:val="001C7E97"/>
    <w:rsid w:val="001C7ED0"/>
    <w:rsid w:val="001D041D"/>
    <w:rsid w:val="001D2455"/>
    <w:rsid w:val="001D2595"/>
    <w:rsid w:val="001D2EB3"/>
    <w:rsid w:val="001D2F1C"/>
    <w:rsid w:val="001D3278"/>
    <w:rsid w:val="001D3C3F"/>
    <w:rsid w:val="001D41CF"/>
    <w:rsid w:val="001D48AB"/>
    <w:rsid w:val="001D4A77"/>
    <w:rsid w:val="001D4AA2"/>
    <w:rsid w:val="001D544B"/>
    <w:rsid w:val="001D58CB"/>
    <w:rsid w:val="001D5FDC"/>
    <w:rsid w:val="001D60A4"/>
    <w:rsid w:val="001D63E1"/>
    <w:rsid w:val="001D6709"/>
    <w:rsid w:val="001D687B"/>
    <w:rsid w:val="001D6B32"/>
    <w:rsid w:val="001D6CD3"/>
    <w:rsid w:val="001D6FFB"/>
    <w:rsid w:val="001D73A8"/>
    <w:rsid w:val="001E0EB7"/>
    <w:rsid w:val="001E1180"/>
    <w:rsid w:val="001E211B"/>
    <w:rsid w:val="001E221B"/>
    <w:rsid w:val="001E234E"/>
    <w:rsid w:val="001E2EC1"/>
    <w:rsid w:val="001E3190"/>
    <w:rsid w:val="001E31B8"/>
    <w:rsid w:val="001E3FA9"/>
    <w:rsid w:val="001E43D2"/>
    <w:rsid w:val="001E4448"/>
    <w:rsid w:val="001E4491"/>
    <w:rsid w:val="001E44FE"/>
    <w:rsid w:val="001E4593"/>
    <w:rsid w:val="001E462A"/>
    <w:rsid w:val="001E4D91"/>
    <w:rsid w:val="001E4F88"/>
    <w:rsid w:val="001E5F31"/>
    <w:rsid w:val="001E6133"/>
    <w:rsid w:val="001E623E"/>
    <w:rsid w:val="001E6AE6"/>
    <w:rsid w:val="001E6F72"/>
    <w:rsid w:val="001E7527"/>
    <w:rsid w:val="001F02D4"/>
    <w:rsid w:val="001F031D"/>
    <w:rsid w:val="001F0591"/>
    <w:rsid w:val="001F0A4A"/>
    <w:rsid w:val="001F0E88"/>
    <w:rsid w:val="001F0F44"/>
    <w:rsid w:val="001F11CA"/>
    <w:rsid w:val="001F127C"/>
    <w:rsid w:val="001F12A6"/>
    <w:rsid w:val="001F189F"/>
    <w:rsid w:val="001F1D9C"/>
    <w:rsid w:val="001F1F83"/>
    <w:rsid w:val="001F2032"/>
    <w:rsid w:val="001F247B"/>
    <w:rsid w:val="001F2690"/>
    <w:rsid w:val="001F3141"/>
    <w:rsid w:val="001F4BE4"/>
    <w:rsid w:val="001F570E"/>
    <w:rsid w:val="001F5E84"/>
    <w:rsid w:val="001F7850"/>
    <w:rsid w:val="0020060F"/>
    <w:rsid w:val="00200878"/>
    <w:rsid w:val="00200C64"/>
    <w:rsid w:val="00200C8B"/>
    <w:rsid w:val="002011A9"/>
    <w:rsid w:val="00201E8D"/>
    <w:rsid w:val="00202143"/>
    <w:rsid w:val="0020243D"/>
    <w:rsid w:val="002031A3"/>
    <w:rsid w:val="00203644"/>
    <w:rsid w:val="00203722"/>
    <w:rsid w:val="00204194"/>
    <w:rsid w:val="0020442A"/>
    <w:rsid w:val="0020466E"/>
    <w:rsid w:val="0020475A"/>
    <w:rsid w:val="002047C2"/>
    <w:rsid w:val="002048BB"/>
    <w:rsid w:val="00204DCF"/>
    <w:rsid w:val="00205294"/>
    <w:rsid w:val="002054C3"/>
    <w:rsid w:val="002057FF"/>
    <w:rsid w:val="00205AEC"/>
    <w:rsid w:val="00206083"/>
    <w:rsid w:val="00206746"/>
    <w:rsid w:val="00206C9B"/>
    <w:rsid w:val="00206DD3"/>
    <w:rsid w:val="00206E44"/>
    <w:rsid w:val="00206F43"/>
    <w:rsid w:val="0020797A"/>
    <w:rsid w:val="00207B7A"/>
    <w:rsid w:val="0021016A"/>
    <w:rsid w:val="002103CA"/>
    <w:rsid w:val="0021084F"/>
    <w:rsid w:val="00210917"/>
    <w:rsid w:val="00210948"/>
    <w:rsid w:val="00210953"/>
    <w:rsid w:val="00210ECC"/>
    <w:rsid w:val="00210FB6"/>
    <w:rsid w:val="002115FB"/>
    <w:rsid w:val="002116F1"/>
    <w:rsid w:val="00211BDB"/>
    <w:rsid w:val="00211E97"/>
    <w:rsid w:val="002121BA"/>
    <w:rsid w:val="00212C83"/>
    <w:rsid w:val="00212DAD"/>
    <w:rsid w:val="002133F0"/>
    <w:rsid w:val="0021390B"/>
    <w:rsid w:val="00214CF3"/>
    <w:rsid w:val="00214F53"/>
    <w:rsid w:val="00214FB9"/>
    <w:rsid w:val="00215182"/>
    <w:rsid w:val="002151F6"/>
    <w:rsid w:val="00215893"/>
    <w:rsid w:val="00215B08"/>
    <w:rsid w:val="00215B22"/>
    <w:rsid w:val="00215B4E"/>
    <w:rsid w:val="00215BDD"/>
    <w:rsid w:val="002162A2"/>
    <w:rsid w:val="00216858"/>
    <w:rsid w:val="00216D34"/>
    <w:rsid w:val="0021767F"/>
    <w:rsid w:val="00217A0B"/>
    <w:rsid w:val="00217A89"/>
    <w:rsid w:val="00217B35"/>
    <w:rsid w:val="00221157"/>
    <w:rsid w:val="00221B80"/>
    <w:rsid w:val="00221F33"/>
    <w:rsid w:val="002221EC"/>
    <w:rsid w:val="0022222B"/>
    <w:rsid w:val="002222DB"/>
    <w:rsid w:val="00222443"/>
    <w:rsid w:val="002224BF"/>
    <w:rsid w:val="00222CB4"/>
    <w:rsid w:val="0022303F"/>
    <w:rsid w:val="00223073"/>
    <w:rsid w:val="002231A3"/>
    <w:rsid w:val="0022352D"/>
    <w:rsid w:val="0022379B"/>
    <w:rsid w:val="002238D0"/>
    <w:rsid w:val="00223E3F"/>
    <w:rsid w:val="0022405E"/>
    <w:rsid w:val="0022435C"/>
    <w:rsid w:val="00224606"/>
    <w:rsid w:val="00224B0C"/>
    <w:rsid w:val="00225BB3"/>
    <w:rsid w:val="00225DF4"/>
    <w:rsid w:val="00225E45"/>
    <w:rsid w:val="002264A8"/>
    <w:rsid w:val="002264AA"/>
    <w:rsid w:val="0022652A"/>
    <w:rsid w:val="002266F7"/>
    <w:rsid w:val="00226C59"/>
    <w:rsid w:val="00226F9C"/>
    <w:rsid w:val="0022769A"/>
    <w:rsid w:val="00227D7C"/>
    <w:rsid w:val="0023011C"/>
    <w:rsid w:val="00230DDB"/>
    <w:rsid w:val="00230E0D"/>
    <w:rsid w:val="0023172E"/>
    <w:rsid w:val="00231BB8"/>
    <w:rsid w:val="00231BB9"/>
    <w:rsid w:val="00231C09"/>
    <w:rsid w:val="00232644"/>
    <w:rsid w:val="0023306F"/>
    <w:rsid w:val="00233104"/>
    <w:rsid w:val="002333B9"/>
    <w:rsid w:val="002333DC"/>
    <w:rsid w:val="00233F21"/>
    <w:rsid w:val="0023406A"/>
    <w:rsid w:val="00234569"/>
    <w:rsid w:val="00234D6C"/>
    <w:rsid w:val="00234DA4"/>
    <w:rsid w:val="00235486"/>
    <w:rsid w:val="0023548E"/>
    <w:rsid w:val="002356D1"/>
    <w:rsid w:val="00235825"/>
    <w:rsid w:val="00235BAF"/>
    <w:rsid w:val="00235C6F"/>
    <w:rsid w:val="00235E6F"/>
    <w:rsid w:val="00236237"/>
    <w:rsid w:val="00236678"/>
    <w:rsid w:val="002366BF"/>
    <w:rsid w:val="00236871"/>
    <w:rsid w:val="002369E2"/>
    <w:rsid w:val="00236AC0"/>
    <w:rsid w:val="00237350"/>
    <w:rsid w:val="00237502"/>
    <w:rsid w:val="0023785F"/>
    <w:rsid w:val="00237B1B"/>
    <w:rsid w:val="00237E17"/>
    <w:rsid w:val="00240399"/>
    <w:rsid w:val="00241006"/>
    <w:rsid w:val="00241069"/>
    <w:rsid w:val="00241320"/>
    <w:rsid w:val="00241AC6"/>
    <w:rsid w:val="00241AE9"/>
    <w:rsid w:val="00241BC8"/>
    <w:rsid w:val="00241D22"/>
    <w:rsid w:val="00241F1B"/>
    <w:rsid w:val="00242008"/>
    <w:rsid w:val="0024257A"/>
    <w:rsid w:val="00242E63"/>
    <w:rsid w:val="0024310B"/>
    <w:rsid w:val="0024431A"/>
    <w:rsid w:val="0024448D"/>
    <w:rsid w:val="002446FF"/>
    <w:rsid w:val="002448A0"/>
    <w:rsid w:val="00244BFF"/>
    <w:rsid w:val="002451E0"/>
    <w:rsid w:val="00245437"/>
    <w:rsid w:val="0024595D"/>
    <w:rsid w:val="00245B2F"/>
    <w:rsid w:val="002460A9"/>
    <w:rsid w:val="00246768"/>
    <w:rsid w:val="00247015"/>
    <w:rsid w:val="0024726F"/>
    <w:rsid w:val="002472C5"/>
    <w:rsid w:val="00247B40"/>
    <w:rsid w:val="00247F00"/>
    <w:rsid w:val="00247F8F"/>
    <w:rsid w:val="002505DF"/>
    <w:rsid w:val="0025072A"/>
    <w:rsid w:val="00250997"/>
    <w:rsid w:val="00250E7F"/>
    <w:rsid w:val="002512E8"/>
    <w:rsid w:val="002516BF"/>
    <w:rsid w:val="002520AD"/>
    <w:rsid w:val="002524C4"/>
    <w:rsid w:val="002526D3"/>
    <w:rsid w:val="002527DD"/>
    <w:rsid w:val="00252A70"/>
    <w:rsid w:val="00253191"/>
    <w:rsid w:val="002536AE"/>
    <w:rsid w:val="002536B3"/>
    <w:rsid w:val="00253727"/>
    <w:rsid w:val="00253946"/>
    <w:rsid w:val="00253F45"/>
    <w:rsid w:val="002546DD"/>
    <w:rsid w:val="0025498A"/>
    <w:rsid w:val="00254EBB"/>
    <w:rsid w:val="002560A9"/>
    <w:rsid w:val="002560EA"/>
    <w:rsid w:val="00256898"/>
    <w:rsid w:val="00256E61"/>
    <w:rsid w:val="00257332"/>
    <w:rsid w:val="00257BC6"/>
    <w:rsid w:val="00257D84"/>
    <w:rsid w:val="002600F5"/>
    <w:rsid w:val="00260E4D"/>
    <w:rsid w:val="0026161A"/>
    <w:rsid w:val="00261637"/>
    <w:rsid w:val="0026177E"/>
    <w:rsid w:val="002619FA"/>
    <w:rsid w:val="00262362"/>
    <w:rsid w:val="00262505"/>
    <w:rsid w:val="00262914"/>
    <w:rsid w:val="0026291D"/>
    <w:rsid w:val="00262F5D"/>
    <w:rsid w:val="0026319B"/>
    <w:rsid w:val="00263202"/>
    <w:rsid w:val="0026338E"/>
    <w:rsid w:val="00263609"/>
    <w:rsid w:val="00263FC1"/>
    <w:rsid w:val="0026421F"/>
    <w:rsid w:val="002642C7"/>
    <w:rsid w:val="00264F39"/>
    <w:rsid w:val="00264F57"/>
    <w:rsid w:val="00265262"/>
    <w:rsid w:val="002652CB"/>
    <w:rsid w:val="00265395"/>
    <w:rsid w:val="0026590B"/>
    <w:rsid w:val="00265D6D"/>
    <w:rsid w:val="0026602A"/>
    <w:rsid w:val="002662D8"/>
    <w:rsid w:val="002666B6"/>
    <w:rsid w:val="00266D0E"/>
    <w:rsid w:val="00266D22"/>
    <w:rsid w:val="00266DA9"/>
    <w:rsid w:val="00266F62"/>
    <w:rsid w:val="0026712F"/>
    <w:rsid w:val="00267E4E"/>
    <w:rsid w:val="00267EB3"/>
    <w:rsid w:val="002700B9"/>
    <w:rsid w:val="0027047F"/>
    <w:rsid w:val="00270B7E"/>
    <w:rsid w:val="0027102B"/>
    <w:rsid w:val="002719D8"/>
    <w:rsid w:val="00271B29"/>
    <w:rsid w:val="00272010"/>
    <w:rsid w:val="00272B62"/>
    <w:rsid w:val="00272F23"/>
    <w:rsid w:val="0027374F"/>
    <w:rsid w:val="00273B90"/>
    <w:rsid w:val="002747B2"/>
    <w:rsid w:val="00274B30"/>
    <w:rsid w:val="002754C2"/>
    <w:rsid w:val="0027583D"/>
    <w:rsid w:val="002763EF"/>
    <w:rsid w:val="002768F5"/>
    <w:rsid w:val="00276990"/>
    <w:rsid w:val="00276C05"/>
    <w:rsid w:val="00276CD1"/>
    <w:rsid w:val="00276E15"/>
    <w:rsid w:val="00280371"/>
    <w:rsid w:val="00280D0A"/>
    <w:rsid w:val="00280F4A"/>
    <w:rsid w:val="00281A92"/>
    <w:rsid w:val="00281E45"/>
    <w:rsid w:val="00282096"/>
    <w:rsid w:val="00282BE8"/>
    <w:rsid w:val="00282DD8"/>
    <w:rsid w:val="00282DF3"/>
    <w:rsid w:val="0028439D"/>
    <w:rsid w:val="002844F4"/>
    <w:rsid w:val="002845CC"/>
    <w:rsid w:val="002845F5"/>
    <w:rsid w:val="0028463F"/>
    <w:rsid w:val="00284933"/>
    <w:rsid w:val="0028500F"/>
    <w:rsid w:val="00285659"/>
    <w:rsid w:val="002858EE"/>
    <w:rsid w:val="00285F40"/>
    <w:rsid w:val="00285F9C"/>
    <w:rsid w:val="00286180"/>
    <w:rsid w:val="00286F96"/>
    <w:rsid w:val="00287038"/>
    <w:rsid w:val="002875F3"/>
    <w:rsid w:val="00290021"/>
    <w:rsid w:val="00290619"/>
    <w:rsid w:val="0029079F"/>
    <w:rsid w:val="00290A4E"/>
    <w:rsid w:val="00290B06"/>
    <w:rsid w:val="00290DF1"/>
    <w:rsid w:val="00290E77"/>
    <w:rsid w:val="002910C2"/>
    <w:rsid w:val="002914AC"/>
    <w:rsid w:val="00291914"/>
    <w:rsid w:val="002919EB"/>
    <w:rsid w:val="00291C1B"/>
    <w:rsid w:val="00291E0E"/>
    <w:rsid w:val="00292172"/>
    <w:rsid w:val="00292A14"/>
    <w:rsid w:val="00292D02"/>
    <w:rsid w:val="002930BD"/>
    <w:rsid w:val="00293115"/>
    <w:rsid w:val="0029360B"/>
    <w:rsid w:val="00293C70"/>
    <w:rsid w:val="00294222"/>
    <w:rsid w:val="0029424D"/>
    <w:rsid w:val="00294494"/>
    <w:rsid w:val="00294774"/>
    <w:rsid w:val="002948DC"/>
    <w:rsid w:val="00294E27"/>
    <w:rsid w:val="0029561A"/>
    <w:rsid w:val="00295B9B"/>
    <w:rsid w:val="0029615F"/>
    <w:rsid w:val="00296454"/>
    <w:rsid w:val="00296F33"/>
    <w:rsid w:val="002972BB"/>
    <w:rsid w:val="0029731C"/>
    <w:rsid w:val="00297628"/>
    <w:rsid w:val="00297D2B"/>
    <w:rsid w:val="002A0671"/>
    <w:rsid w:val="002A0E88"/>
    <w:rsid w:val="002A12D5"/>
    <w:rsid w:val="002A14DD"/>
    <w:rsid w:val="002A1611"/>
    <w:rsid w:val="002A18DF"/>
    <w:rsid w:val="002A19C6"/>
    <w:rsid w:val="002A1EAC"/>
    <w:rsid w:val="002A2908"/>
    <w:rsid w:val="002A336F"/>
    <w:rsid w:val="002A3B29"/>
    <w:rsid w:val="002A3F32"/>
    <w:rsid w:val="002A40C2"/>
    <w:rsid w:val="002A46C1"/>
    <w:rsid w:val="002A49FC"/>
    <w:rsid w:val="002A4C62"/>
    <w:rsid w:val="002A5095"/>
    <w:rsid w:val="002A5B00"/>
    <w:rsid w:val="002A5C02"/>
    <w:rsid w:val="002A5C5B"/>
    <w:rsid w:val="002A5FDE"/>
    <w:rsid w:val="002A630F"/>
    <w:rsid w:val="002A65F6"/>
    <w:rsid w:val="002A667B"/>
    <w:rsid w:val="002A67B9"/>
    <w:rsid w:val="002A69D7"/>
    <w:rsid w:val="002A70F3"/>
    <w:rsid w:val="002A7561"/>
    <w:rsid w:val="002A7934"/>
    <w:rsid w:val="002A7A63"/>
    <w:rsid w:val="002B07CD"/>
    <w:rsid w:val="002B0846"/>
    <w:rsid w:val="002B0C40"/>
    <w:rsid w:val="002B11E6"/>
    <w:rsid w:val="002B128C"/>
    <w:rsid w:val="002B12D8"/>
    <w:rsid w:val="002B1494"/>
    <w:rsid w:val="002B1A94"/>
    <w:rsid w:val="002B1CDB"/>
    <w:rsid w:val="002B2783"/>
    <w:rsid w:val="002B2EB9"/>
    <w:rsid w:val="002B37A1"/>
    <w:rsid w:val="002B3D22"/>
    <w:rsid w:val="002B42C4"/>
    <w:rsid w:val="002B49C4"/>
    <w:rsid w:val="002B4BD4"/>
    <w:rsid w:val="002B5C0B"/>
    <w:rsid w:val="002B66F7"/>
    <w:rsid w:val="002B679E"/>
    <w:rsid w:val="002B67CA"/>
    <w:rsid w:val="002B68CA"/>
    <w:rsid w:val="002B6A80"/>
    <w:rsid w:val="002B7858"/>
    <w:rsid w:val="002C03C4"/>
    <w:rsid w:val="002C0465"/>
    <w:rsid w:val="002C0618"/>
    <w:rsid w:val="002C07DF"/>
    <w:rsid w:val="002C0923"/>
    <w:rsid w:val="002C0B78"/>
    <w:rsid w:val="002C0C51"/>
    <w:rsid w:val="002C0E78"/>
    <w:rsid w:val="002C1140"/>
    <w:rsid w:val="002C184B"/>
    <w:rsid w:val="002C18A2"/>
    <w:rsid w:val="002C19A4"/>
    <w:rsid w:val="002C23EE"/>
    <w:rsid w:val="002C2515"/>
    <w:rsid w:val="002C2BDF"/>
    <w:rsid w:val="002C2CD7"/>
    <w:rsid w:val="002C2ED8"/>
    <w:rsid w:val="002C32E6"/>
    <w:rsid w:val="002C3A55"/>
    <w:rsid w:val="002C3AC3"/>
    <w:rsid w:val="002C3EAB"/>
    <w:rsid w:val="002C4A4C"/>
    <w:rsid w:val="002C4D8F"/>
    <w:rsid w:val="002C5575"/>
    <w:rsid w:val="002C58BF"/>
    <w:rsid w:val="002C60F5"/>
    <w:rsid w:val="002C6E8C"/>
    <w:rsid w:val="002C7A0E"/>
    <w:rsid w:val="002D0367"/>
    <w:rsid w:val="002D078D"/>
    <w:rsid w:val="002D08B4"/>
    <w:rsid w:val="002D0DC6"/>
    <w:rsid w:val="002D1262"/>
    <w:rsid w:val="002D1BA6"/>
    <w:rsid w:val="002D27A0"/>
    <w:rsid w:val="002D2991"/>
    <w:rsid w:val="002D2C3E"/>
    <w:rsid w:val="002D390A"/>
    <w:rsid w:val="002D4D28"/>
    <w:rsid w:val="002D4D9E"/>
    <w:rsid w:val="002D5144"/>
    <w:rsid w:val="002D5353"/>
    <w:rsid w:val="002D5391"/>
    <w:rsid w:val="002D5795"/>
    <w:rsid w:val="002D5885"/>
    <w:rsid w:val="002D66A9"/>
    <w:rsid w:val="002D6878"/>
    <w:rsid w:val="002D6905"/>
    <w:rsid w:val="002D6921"/>
    <w:rsid w:val="002D6E37"/>
    <w:rsid w:val="002D733B"/>
    <w:rsid w:val="002D7EA2"/>
    <w:rsid w:val="002E009A"/>
    <w:rsid w:val="002E036F"/>
    <w:rsid w:val="002E0785"/>
    <w:rsid w:val="002E0A1D"/>
    <w:rsid w:val="002E1735"/>
    <w:rsid w:val="002E1C4E"/>
    <w:rsid w:val="002E1EDC"/>
    <w:rsid w:val="002E24A0"/>
    <w:rsid w:val="002E27BF"/>
    <w:rsid w:val="002E3365"/>
    <w:rsid w:val="002E33C7"/>
    <w:rsid w:val="002E39A1"/>
    <w:rsid w:val="002E3C8A"/>
    <w:rsid w:val="002E4059"/>
    <w:rsid w:val="002E435C"/>
    <w:rsid w:val="002E44DA"/>
    <w:rsid w:val="002E49EF"/>
    <w:rsid w:val="002E4C28"/>
    <w:rsid w:val="002E4D36"/>
    <w:rsid w:val="002E50FD"/>
    <w:rsid w:val="002E56AF"/>
    <w:rsid w:val="002E63D4"/>
    <w:rsid w:val="002E7488"/>
    <w:rsid w:val="002E7F92"/>
    <w:rsid w:val="002F07A7"/>
    <w:rsid w:val="002F08FD"/>
    <w:rsid w:val="002F0A20"/>
    <w:rsid w:val="002F109F"/>
    <w:rsid w:val="002F1394"/>
    <w:rsid w:val="002F1C99"/>
    <w:rsid w:val="002F20BF"/>
    <w:rsid w:val="002F21CE"/>
    <w:rsid w:val="002F2716"/>
    <w:rsid w:val="002F29FC"/>
    <w:rsid w:val="002F2B8F"/>
    <w:rsid w:val="002F2C30"/>
    <w:rsid w:val="002F2E70"/>
    <w:rsid w:val="002F2F55"/>
    <w:rsid w:val="002F32BA"/>
    <w:rsid w:val="002F3387"/>
    <w:rsid w:val="002F3491"/>
    <w:rsid w:val="002F4066"/>
    <w:rsid w:val="002F45A2"/>
    <w:rsid w:val="002F4BC9"/>
    <w:rsid w:val="002F4C25"/>
    <w:rsid w:val="002F5088"/>
    <w:rsid w:val="002F5573"/>
    <w:rsid w:val="002F5652"/>
    <w:rsid w:val="002F5E2B"/>
    <w:rsid w:val="002F605C"/>
    <w:rsid w:val="002F6070"/>
    <w:rsid w:val="002F65D0"/>
    <w:rsid w:val="002F6929"/>
    <w:rsid w:val="002F6BCC"/>
    <w:rsid w:val="002F6DB1"/>
    <w:rsid w:val="002F6E3A"/>
    <w:rsid w:val="002F7B45"/>
    <w:rsid w:val="002F7E17"/>
    <w:rsid w:val="00300BF9"/>
    <w:rsid w:val="00300C57"/>
    <w:rsid w:val="0030102F"/>
    <w:rsid w:val="003010FA"/>
    <w:rsid w:val="00302833"/>
    <w:rsid w:val="003028F1"/>
    <w:rsid w:val="00303007"/>
    <w:rsid w:val="003030FE"/>
    <w:rsid w:val="00303A40"/>
    <w:rsid w:val="00303C63"/>
    <w:rsid w:val="0030430B"/>
    <w:rsid w:val="003045C4"/>
    <w:rsid w:val="00304EA7"/>
    <w:rsid w:val="00305165"/>
    <w:rsid w:val="003056C9"/>
    <w:rsid w:val="00305C3E"/>
    <w:rsid w:val="0030614C"/>
    <w:rsid w:val="00306420"/>
    <w:rsid w:val="00306876"/>
    <w:rsid w:val="00306A9C"/>
    <w:rsid w:val="003077F9"/>
    <w:rsid w:val="003102FB"/>
    <w:rsid w:val="003107C0"/>
    <w:rsid w:val="00310801"/>
    <w:rsid w:val="003109DF"/>
    <w:rsid w:val="0031161B"/>
    <w:rsid w:val="00311A17"/>
    <w:rsid w:val="00311D64"/>
    <w:rsid w:val="00311E67"/>
    <w:rsid w:val="00311EF5"/>
    <w:rsid w:val="003122A1"/>
    <w:rsid w:val="00312855"/>
    <w:rsid w:val="003128EC"/>
    <w:rsid w:val="00312C53"/>
    <w:rsid w:val="00312D7F"/>
    <w:rsid w:val="00313023"/>
    <w:rsid w:val="00313232"/>
    <w:rsid w:val="003132F1"/>
    <w:rsid w:val="003135F2"/>
    <w:rsid w:val="00313D9C"/>
    <w:rsid w:val="003145C1"/>
    <w:rsid w:val="0031494D"/>
    <w:rsid w:val="00314B40"/>
    <w:rsid w:val="0031508C"/>
    <w:rsid w:val="00315148"/>
    <w:rsid w:val="0031522B"/>
    <w:rsid w:val="003152E3"/>
    <w:rsid w:val="0031607D"/>
    <w:rsid w:val="003163C3"/>
    <w:rsid w:val="003165DC"/>
    <w:rsid w:val="00316646"/>
    <w:rsid w:val="0031671A"/>
    <w:rsid w:val="00320546"/>
    <w:rsid w:val="00320956"/>
    <w:rsid w:val="00321256"/>
    <w:rsid w:val="00322817"/>
    <w:rsid w:val="003229D3"/>
    <w:rsid w:val="00322B0B"/>
    <w:rsid w:val="00322B15"/>
    <w:rsid w:val="00323081"/>
    <w:rsid w:val="003230F9"/>
    <w:rsid w:val="0032313A"/>
    <w:rsid w:val="00323A50"/>
    <w:rsid w:val="003247B4"/>
    <w:rsid w:val="00324C60"/>
    <w:rsid w:val="00324EEF"/>
    <w:rsid w:val="00325070"/>
    <w:rsid w:val="0032508B"/>
    <w:rsid w:val="003251E6"/>
    <w:rsid w:val="00325411"/>
    <w:rsid w:val="003258FF"/>
    <w:rsid w:val="00325C42"/>
    <w:rsid w:val="0032615D"/>
    <w:rsid w:val="0032734C"/>
    <w:rsid w:val="0032770C"/>
    <w:rsid w:val="0032776B"/>
    <w:rsid w:val="003301CB"/>
    <w:rsid w:val="003307A8"/>
    <w:rsid w:val="00330DC3"/>
    <w:rsid w:val="003312F5"/>
    <w:rsid w:val="0033136B"/>
    <w:rsid w:val="00331BF7"/>
    <w:rsid w:val="00332A5D"/>
    <w:rsid w:val="00332AA0"/>
    <w:rsid w:val="0033353A"/>
    <w:rsid w:val="00333CB5"/>
    <w:rsid w:val="00333D22"/>
    <w:rsid w:val="0033406F"/>
    <w:rsid w:val="003342D5"/>
    <w:rsid w:val="003348B8"/>
    <w:rsid w:val="00334B51"/>
    <w:rsid w:val="00334CA9"/>
    <w:rsid w:val="00335886"/>
    <w:rsid w:val="00335C38"/>
    <w:rsid w:val="0033662C"/>
    <w:rsid w:val="00336D03"/>
    <w:rsid w:val="00336D85"/>
    <w:rsid w:val="00337760"/>
    <w:rsid w:val="00340696"/>
    <w:rsid w:val="003407A3"/>
    <w:rsid w:val="00340B40"/>
    <w:rsid w:val="00340CDD"/>
    <w:rsid w:val="00341132"/>
    <w:rsid w:val="00341858"/>
    <w:rsid w:val="003418CC"/>
    <w:rsid w:val="00341D47"/>
    <w:rsid w:val="00341F5F"/>
    <w:rsid w:val="0034209C"/>
    <w:rsid w:val="00342838"/>
    <w:rsid w:val="00342C49"/>
    <w:rsid w:val="0034301A"/>
    <w:rsid w:val="0034311A"/>
    <w:rsid w:val="003432E1"/>
    <w:rsid w:val="0034331B"/>
    <w:rsid w:val="0034449B"/>
    <w:rsid w:val="003447C2"/>
    <w:rsid w:val="00344BD4"/>
    <w:rsid w:val="003457AC"/>
    <w:rsid w:val="003458A0"/>
    <w:rsid w:val="00345CB5"/>
    <w:rsid w:val="00345E68"/>
    <w:rsid w:val="00346E48"/>
    <w:rsid w:val="00347606"/>
    <w:rsid w:val="00347E65"/>
    <w:rsid w:val="003500B6"/>
    <w:rsid w:val="003503ED"/>
    <w:rsid w:val="00350401"/>
    <w:rsid w:val="00350597"/>
    <w:rsid w:val="003507B0"/>
    <w:rsid w:val="00350BC4"/>
    <w:rsid w:val="0035149E"/>
    <w:rsid w:val="003515FB"/>
    <w:rsid w:val="00352463"/>
    <w:rsid w:val="0035257D"/>
    <w:rsid w:val="003527E5"/>
    <w:rsid w:val="003528FB"/>
    <w:rsid w:val="00352AED"/>
    <w:rsid w:val="00353155"/>
    <w:rsid w:val="00353F86"/>
    <w:rsid w:val="003540C7"/>
    <w:rsid w:val="003541A6"/>
    <w:rsid w:val="003546A2"/>
    <w:rsid w:val="00354F2C"/>
    <w:rsid w:val="00354FE9"/>
    <w:rsid w:val="00355C5F"/>
    <w:rsid w:val="003568B2"/>
    <w:rsid w:val="003570DA"/>
    <w:rsid w:val="003576C4"/>
    <w:rsid w:val="00360159"/>
    <w:rsid w:val="0036049B"/>
    <w:rsid w:val="0036095E"/>
    <w:rsid w:val="003609B9"/>
    <w:rsid w:val="00361485"/>
    <w:rsid w:val="003619E8"/>
    <w:rsid w:val="00361C85"/>
    <w:rsid w:val="00361E53"/>
    <w:rsid w:val="0036205A"/>
    <w:rsid w:val="00362287"/>
    <w:rsid w:val="003624AC"/>
    <w:rsid w:val="00362615"/>
    <w:rsid w:val="003629AF"/>
    <w:rsid w:val="00362A23"/>
    <w:rsid w:val="00363DA4"/>
    <w:rsid w:val="00363F45"/>
    <w:rsid w:val="003647C5"/>
    <w:rsid w:val="00364D74"/>
    <w:rsid w:val="00364F2B"/>
    <w:rsid w:val="003653E4"/>
    <w:rsid w:val="003658CB"/>
    <w:rsid w:val="00365EC2"/>
    <w:rsid w:val="003660DA"/>
    <w:rsid w:val="00366484"/>
    <w:rsid w:val="003664E3"/>
    <w:rsid w:val="003666E3"/>
    <w:rsid w:val="00367867"/>
    <w:rsid w:val="003678DB"/>
    <w:rsid w:val="00367E87"/>
    <w:rsid w:val="00370314"/>
    <w:rsid w:val="00371003"/>
    <w:rsid w:val="003713B3"/>
    <w:rsid w:val="003715C0"/>
    <w:rsid w:val="003719A5"/>
    <w:rsid w:val="0037213B"/>
    <w:rsid w:val="0037316B"/>
    <w:rsid w:val="0037347A"/>
    <w:rsid w:val="003738CD"/>
    <w:rsid w:val="00373DBE"/>
    <w:rsid w:val="0037462C"/>
    <w:rsid w:val="00374667"/>
    <w:rsid w:val="00374922"/>
    <w:rsid w:val="00375707"/>
    <w:rsid w:val="00375AA4"/>
    <w:rsid w:val="00375C56"/>
    <w:rsid w:val="00375E43"/>
    <w:rsid w:val="0037633B"/>
    <w:rsid w:val="003764BA"/>
    <w:rsid w:val="00376791"/>
    <w:rsid w:val="00376A9C"/>
    <w:rsid w:val="00376CF4"/>
    <w:rsid w:val="003802C6"/>
    <w:rsid w:val="0038059E"/>
    <w:rsid w:val="00380C77"/>
    <w:rsid w:val="00381479"/>
    <w:rsid w:val="00381713"/>
    <w:rsid w:val="00382094"/>
    <w:rsid w:val="00382D8D"/>
    <w:rsid w:val="00382F25"/>
    <w:rsid w:val="00384A2B"/>
    <w:rsid w:val="00384A5E"/>
    <w:rsid w:val="00385288"/>
    <w:rsid w:val="00385312"/>
    <w:rsid w:val="00385543"/>
    <w:rsid w:val="00385C30"/>
    <w:rsid w:val="00386153"/>
    <w:rsid w:val="0038651C"/>
    <w:rsid w:val="003866E3"/>
    <w:rsid w:val="00387272"/>
    <w:rsid w:val="0038732B"/>
    <w:rsid w:val="003874D7"/>
    <w:rsid w:val="003904A4"/>
    <w:rsid w:val="003906EB"/>
    <w:rsid w:val="00390E94"/>
    <w:rsid w:val="00390F2E"/>
    <w:rsid w:val="00391043"/>
    <w:rsid w:val="0039122D"/>
    <w:rsid w:val="00391E4D"/>
    <w:rsid w:val="00392135"/>
    <w:rsid w:val="003922AF"/>
    <w:rsid w:val="003924AA"/>
    <w:rsid w:val="00392A1A"/>
    <w:rsid w:val="00392B58"/>
    <w:rsid w:val="00392F7C"/>
    <w:rsid w:val="00393511"/>
    <w:rsid w:val="00393A4D"/>
    <w:rsid w:val="00394179"/>
    <w:rsid w:val="003942A3"/>
    <w:rsid w:val="003949BC"/>
    <w:rsid w:val="00394D64"/>
    <w:rsid w:val="003955CA"/>
    <w:rsid w:val="00395A41"/>
    <w:rsid w:val="00395B12"/>
    <w:rsid w:val="0039605A"/>
    <w:rsid w:val="00396376"/>
    <w:rsid w:val="00396978"/>
    <w:rsid w:val="00397A6D"/>
    <w:rsid w:val="00397DC4"/>
    <w:rsid w:val="003A0119"/>
    <w:rsid w:val="003A12B2"/>
    <w:rsid w:val="003A21D5"/>
    <w:rsid w:val="003A4634"/>
    <w:rsid w:val="003A49C1"/>
    <w:rsid w:val="003A5647"/>
    <w:rsid w:val="003A57AB"/>
    <w:rsid w:val="003A5CF4"/>
    <w:rsid w:val="003A5D49"/>
    <w:rsid w:val="003A6135"/>
    <w:rsid w:val="003A669E"/>
    <w:rsid w:val="003A69B7"/>
    <w:rsid w:val="003A6DE3"/>
    <w:rsid w:val="003A7AAC"/>
    <w:rsid w:val="003A7FD9"/>
    <w:rsid w:val="003B0003"/>
    <w:rsid w:val="003B1BB3"/>
    <w:rsid w:val="003B25EC"/>
    <w:rsid w:val="003B296F"/>
    <w:rsid w:val="003B2BE6"/>
    <w:rsid w:val="003B2CCE"/>
    <w:rsid w:val="003B2FFF"/>
    <w:rsid w:val="003B301D"/>
    <w:rsid w:val="003B31E8"/>
    <w:rsid w:val="003B3830"/>
    <w:rsid w:val="003B3862"/>
    <w:rsid w:val="003B3A93"/>
    <w:rsid w:val="003B418D"/>
    <w:rsid w:val="003B463B"/>
    <w:rsid w:val="003B4AEC"/>
    <w:rsid w:val="003B4AFA"/>
    <w:rsid w:val="003B4C0A"/>
    <w:rsid w:val="003B4C7F"/>
    <w:rsid w:val="003B51F5"/>
    <w:rsid w:val="003B542C"/>
    <w:rsid w:val="003B5C25"/>
    <w:rsid w:val="003B65B1"/>
    <w:rsid w:val="003B6FC4"/>
    <w:rsid w:val="003B7111"/>
    <w:rsid w:val="003B79F8"/>
    <w:rsid w:val="003B7AA2"/>
    <w:rsid w:val="003C018E"/>
    <w:rsid w:val="003C085C"/>
    <w:rsid w:val="003C094C"/>
    <w:rsid w:val="003C1206"/>
    <w:rsid w:val="003C150F"/>
    <w:rsid w:val="003C162D"/>
    <w:rsid w:val="003C170B"/>
    <w:rsid w:val="003C1926"/>
    <w:rsid w:val="003C19E9"/>
    <w:rsid w:val="003C1AD0"/>
    <w:rsid w:val="003C1D33"/>
    <w:rsid w:val="003C2386"/>
    <w:rsid w:val="003C251F"/>
    <w:rsid w:val="003C266F"/>
    <w:rsid w:val="003C26A7"/>
    <w:rsid w:val="003C2D51"/>
    <w:rsid w:val="003C35E5"/>
    <w:rsid w:val="003C3898"/>
    <w:rsid w:val="003C3CA2"/>
    <w:rsid w:val="003C40F5"/>
    <w:rsid w:val="003C4A17"/>
    <w:rsid w:val="003C4F5A"/>
    <w:rsid w:val="003C5643"/>
    <w:rsid w:val="003C5DD4"/>
    <w:rsid w:val="003C5E4A"/>
    <w:rsid w:val="003C64EF"/>
    <w:rsid w:val="003C6534"/>
    <w:rsid w:val="003C6CB8"/>
    <w:rsid w:val="003C6D76"/>
    <w:rsid w:val="003C77D4"/>
    <w:rsid w:val="003C7D55"/>
    <w:rsid w:val="003D06C6"/>
    <w:rsid w:val="003D12EE"/>
    <w:rsid w:val="003D1520"/>
    <w:rsid w:val="003D16F2"/>
    <w:rsid w:val="003D1B62"/>
    <w:rsid w:val="003D2FE3"/>
    <w:rsid w:val="003D317B"/>
    <w:rsid w:val="003D390E"/>
    <w:rsid w:val="003D3D8E"/>
    <w:rsid w:val="003D3DF4"/>
    <w:rsid w:val="003D40F4"/>
    <w:rsid w:val="003D41D9"/>
    <w:rsid w:val="003D4B4E"/>
    <w:rsid w:val="003D50E5"/>
    <w:rsid w:val="003D5202"/>
    <w:rsid w:val="003D5453"/>
    <w:rsid w:val="003D55DB"/>
    <w:rsid w:val="003D63B7"/>
    <w:rsid w:val="003D6AD2"/>
    <w:rsid w:val="003D6DB4"/>
    <w:rsid w:val="003D7881"/>
    <w:rsid w:val="003D7C2B"/>
    <w:rsid w:val="003E02E8"/>
    <w:rsid w:val="003E0617"/>
    <w:rsid w:val="003E09AD"/>
    <w:rsid w:val="003E1223"/>
    <w:rsid w:val="003E14EE"/>
    <w:rsid w:val="003E17A3"/>
    <w:rsid w:val="003E1943"/>
    <w:rsid w:val="003E2040"/>
    <w:rsid w:val="003E21C9"/>
    <w:rsid w:val="003E22E4"/>
    <w:rsid w:val="003E358D"/>
    <w:rsid w:val="003E3989"/>
    <w:rsid w:val="003E43B1"/>
    <w:rsid w:val="003E4A40"/>
    <w:rsid w:val="003E4FAF"/>
    <w:rsid w:val="003E4FE6"/>
    <w:rsid w:val="003E5383"/>
    <w:rsid w:val="003E56B7"/>
    <w:rsid w:val="003E56D8"/>
    <w:rsid w:val="003E5FAF"/>
    <w:rsid w:val="003E5FF4"/>
    <w:rsid w:val="003E65A8"/>
    <w:rsid w:val="003E67D5"/>
    <w:rsid w:val="003E6E98"/>
    <w:rsid w:val="003E6F18"/>
    <w:rsid w:val="003E6FBF"/>
    <w:rsid w:val="003E7623"/>
    <w:rsid w:val="003F001E"/>
    <w:rsid w:val="003F007E"/>
    <w:rsid w:val="003F0832"/>
    <w:rsid w:val="003F0CEE"/>
    <w:rsid w:val="003F0FAB"/>
    <w:rsid w:val="003F13FC"/>
    <w:rsid w:val="003F1412"/>
    <w:rsid w:val="003F209D"/>
    <w:rsid w:val="003F2224"/>
    <w:rsid w:val="003F2CB9"/>
    <w:rsid w:val="003F2E33"/>
    <w:rsid w:val="003F34E5"/>
    <w:rsid w:val="003F43F5"/>
    <w:rsid w:val="003F4469"/>
    <w:rsid w:val="003F4541"/>
    <w:rsid w:val="003F4542"/>
    <w:rsid w:val="003F500C"/>
    <w:rsid w:val="003F54E2"/>
    <w:rsid w:val="003F5632"/>
    <w:rsid w:val="003F5A1D"/>
    <w:rsid w:val="003F6037"/>
    <w:rsid w:val="003F60C2"/>
    <w:rsid w:val="003F628E"/>
    <w:rsid w:val="003F6C86"/>
    <w:rsid w:val="003F6E67"/>
    <w:rsid w:val="003F7131"/>
    <w:rsid w:val="004004FC"/>
    <w:rsid w:val="00400517"/>
    <w:rsid w:val="00400720"/>
    <w:rsid w:val="004008B0"/>
    <w:rsid w:val="004010FF"/>
    <w:rsid w:val="004014EF"/>
    <w:rsid w:val="00401A32"/>
    <w:rsid w:val="00401DBA"/>
    <w:rsid w:val="00402A6C"/>
    <w:rsid w:val="00402D71"/>
    <w:rsid w:val="00403099"/>
    <w:rsid w:val="00403601"/>
    <w:rsid w:val="0040368B"/>
    <w:rsid w:val="00403EB2"/>
    <w:rsid w:val="00403F27"/>
    <w:rsid w:val="00403F7C"/>
    <w:rsid w:val="00404495"/>
    <w:rsid w:val="00404744"/>
    <w:rsid w:val="00405777"/>
    <w:rsid w:val="004057DC"/>
    <w:rsid w:val="0040605E"/>
    <w:rsid w:val="004065ED"/>
    <w:rsid w:val="0040667F"/>
    <w:rsid w:val="00406A49"/>
    <w:rsid w:val="00407042"/>
    <w:rsid w:val="00407091"/>
    <w:rsid w:val="0040726E"/>
    <w:rsid w:val="00407280"/>
    <w:rsid w:val="00407998"/>
    <w:rsid w:val="00407E9C"/>
    <w:rsid w:val="00407FE3"/>
    <w:rsid w:val="00410332"/>
    <w:rsid w:val="004103AF"/>
    <w:rsid w:val="004103E8"/>
    <w:rsid w:val="00410862"/>
    <w:rsid w:val="00410AF9"/>
    <w:rsid w:val="00411F15"/>
    <w:rsid w:val="00411FF5"/>
    <w:rsid w:val="00413483"/>
    <w:rsid w:val="004139E8"/>
    <w:rsid w:val="00413E91"/>
    <w:rsid w:val="0041419E"/>
    <w:rsid w:val="004144DE"/>
    <w:rsid w:val="0041481C"/>
    <w:rsid w:val="00414D79"/>
    <w:rsid w:val="004154EB"/>
    <w:rsid w:val="00415CA7"/>
    <w:rsid w:val="00415CC1"/>
    <w:rsid w:val="0041661D"/>
    <w:rsid w:val="00416684"/>
    <w:rsid w:val="004171CF"/>
    <w:rsid w:val="0041750C"/>
    <w:rsid w:val="00417530"/>
    <w:rsid w:val="004177BE"/>
    <w:rsid w:val="00417A38"/>
    <w:rsid w:val="00417BA5"/>
    <w:rsid w:val="00417DFA"/>
    <w:rsid w:val="0042064E"/>
    <w:rsid w:val="00420AA9"/>
    <w:rsid w:val="00420EF1"/>
    <w:rsid w:val="00421D93"/>
    <w:rsid w:val="00422459"/>
    <w:rsid w:val="00422970"/>
    <w:rsid w:val="00422B12"/>
    <w:rsid w:val="0042304A"/>
    <w:rsid w:val="00423304"/>
    <w:rsid w:val="00423AD5"/>
    <w:rsid w:val="00424148"/>
    <w:rsid w:val="004243D2"/>
    <w:rsid w:val="00424608"/>
    <w:rsid w:val="00425288"/>
    <w:rsid w:val="00425A1D"/>
    <w:rsid w:val="00425B03"/>
    <w:rsid w:val="004263C1"/>
    <w:rsid w:val="00426DCD"/>
    <w:rsid w:val="0042732F"/>
    <w:rsid w:val="004273C6"/>
    <w:rsid w:val="00427445"/>
    <w:rsid w:val="00427D75"/>
    <w:rsid w:val="00427FD7"/>
    <w:rsid w:val="004305D9"/>
    <w:rsid w:val="004312B4"/>
    <w:rsid w:val="0043148C"/>
    <w:rsid w:val="00431861"/>
    <w:rsid w:val="0043198F"/>
    <w:rsid w:val="004319EB"/>
    <w:rsid w:val="00432499"/>
    <w:rsid w:val="00432515"/>
    <w:rsid w:val="00432BDC"/>
    <w:rsid w:val="00432CCD"/>
    <w:rsid w:val="004344FD"/>
    <w:rsid w:val="00434882"/>
    <w:rsid w:val="004352CA"/>
    <w:rsid w:val="00435300"/>
    <w:rsid w:val="004359A1"/>
    <w:rsid w:val="00436476"/>
    <w:rsid w:val="004365FE"/>
    <w:rsid w:val="0043723F"/>
    <w:rsid w:val="0043774C"/>
    <w:rsid w:val="0043785D"/>
    <w:rsid w:val="00437A89"/>
    <w:rsid w:val="00437F24"/>
    <w:rsid w:val="00437F77"/>
    <w:rsid w:val="00440BE7"/>
    <w:rsid w:val="00440D9D"/>
    <w:rsid w:val="004410EA"/>
    <w:rsid w:val="00441F52"/>
    <w:rsid w:val="00441FD4"/>
    <w:rsid w:val="0044279C"/>
    <w:rsid w:val="004428EA"/>
    <w:rsid w:val="00442EA6"/>
    <w:rsid w:val="00443296"/>
    <w:rsid w:val="004433CD"/>
    <w:rsid w:val="004434B6"/>
    <w:rsid w:val="00444C16"/>
    <w:rsid w:val="00444C4C"/>
    <w:rsid w:val="004454E7"/>
    <w:rsid w:val="004457DC"/>
    <w:rsid w:val="004465B2"/>
    <w:rsid w:val="0044675E"/>
    <w:rsid w:val="00446779"/>
    <w:rsid w:val="00446B51"/>
    <w:rsid w:val="00446DFE"/>
    <w:rsid w:val="00447588"/>
    <w:rsid w:val="00447BB1"/>
    <w:rsid w:val="00447CFF"/>
    <w:rsid w:val="00450706"/>
    <w:rsid w:val="00450713"/>
    <w:rsid w:val="00450843"/>
    <w:rsid w:val="00450997"/>
    <w:rsid w:val="00450AC0"/>
    <w:rsid w:val="00451A52"/>
    <w:rsid w:val="00451CD9"/>
    <w:rsid w:val="004521BD"/>
    <w:rsid w:val="0045250A"/>
    <w:rsid w:val="004529D0"/>
    <w:rsid w:val="00452B82"/>
    <w:rsid w:val="00452E7A"/>
    <w:rsid w:val="00452FEC"/>
    <w:rsid w:val="00453814"/>
    <w:rsid w:val="00453825"/>
    <w:rsid w:val="00453907"/>
    <w:rsid w:val="00454203"/>
    <w:rsid w:val="00454257"/>
    <w:rsid w:val="00454651"/>
    <w:rsid w:val="004546C6"/>
    <w:rsid w:val="00454991"/>
    <w:rsid w:val="00455560"/>
    <w:rsid w:val="004557BB"/>
    <w:rsid w:val="00455E91"/>
    <w:rsid w:val="00456199"/>
    <w:rsid w:val="004564A7"/>
    <w:rsid w:val="00456891"/>
    <w:rsid w:val="00456AE5"/>
    <w:rsid w:val="00456D14"/>
    <w:rsid w:val="004572F6"/>
    <w:rsid w:val="004575E3"/>
    <w:rsid w:val="00457A6E"/>
    <w:rsid w:val="0046041E"/>
    <w:rsid w:val="004604E6"/>
    <w:rsid w:val="00460C6C"/>
    <w:rsid w:val="004610C7"/>
    <w:rsid w:val="00461214"/>
    <w:rsid w:val="00461422"/>
    <w:rsid w:val="00461555"/>
    <w:rsid w:val="004615BD"/>
    <w:rsid w:val="004616C5"/>
    <w:rsid w:val="004618B7"/>
    <w:rsid w:val="00461C77"/>
    <w:rsid w:val="00461F30"/>
    <w:rsid w:val="00462310"/>
    <w:rsid w:val="004624D7"/>
    <w:rsid w:val="0046255F"/>
    <w:rsid w:val="00462820"/>
    <w:rsid w:val="0046282A"/>
    <w:rsid w:val="00462B1E"/>
    <w:rsid w:val="00462D84"/>
    <w:rsid w:val="00462F16"/>
    <w:rsid w:val="00462FD2"/>
    <w:rsid w:val="004636F3"/>
    <w:rsid w:val="0046479A"/>
    <w:rsid w:val="00464D38"/>
    <w:rsid w:val="00464DBF"/>
    <w:rsid w:val="00465235"/>
    <w:rsid w:val="00465363"/>
    <w:rsid w:val="00465367"/>
    <w:rsid w:val="004655BE"/>
    <w:rsid w:val="00465921"/>
    <w:rsid w:val="00465A94"/>
    <w:rsid w:val="00465B35"/>
    <w:rsid w:val="00465B51"/>
    <w:rsid w:val="004660ED"/>
    <w:rsid w:val="0046679D"/>
    <w:rsid w:val="004671B7"/>
    <w:rsid w:val="0046790C"/>
    <w:rsid w:val="00467986"/>
    <w:rsid w:val="00470202"/>
    <w:rsid w:val="00470461"/>
    <w:rsid w:val="00470AFF"/>
    <w:rsid w:val="00471044"/>
    <w:rsid w:val="00471232"/>
    <w:rsid w:val="0047192C"/>
    <w:rsid w:val="00471D5A"/>
    <w:rsid w:val="00471D93"/>
    <w:rsid w:val="004722B4"/>
    <w:rsid w:val="0047263A"/>
    <w:rsid w:val="00472D22"/>
    <w:rsid w:val="00472FD4"/>
    <w:rsid w:val="004730FE"/>
    <w:rsid w:val="0047313E"/>
    <w:rsid w:val="00473261"/>
    <w:rsid w:val="00473299"/>
    <w:rsid w:val="004734EB"/>
    <w:rsid w:val="004738C4"/>
    <w:rsid w:val="00473ED8"/>
    <w:rsid w:val="004740F7"/>
    <w:rsid w:val="00474227"/>
    <w:rsid w:val="004742BD"/>
    <w:rsid w:val="004742DE"/>
    <w:rsid w:val="0047451E"/>
    <w:rsid w:val="004745E4"/>
    <w:rsid w:val="00474871"/>
    <w:rsid w:val="00474FA6"/>
    <w:rsid w:val="00475ECA"/>
    <w:rsid w:val="00476191"/>
    <w:rsid w:val="00480607"/>
    <w:rsid w:val="004809F4"/>
    <w:rsid w:val="00480AED"/>
    <w:rsid w:val="00480BE9"/>
    <w:rsid w:val="004814A5"/>
    <w:rsid w:val="00482297"/>
    <w:rsid w:val="00482CB4"/>
    <w:rsid w:val="00482E64"/>
    <w:rsid w:val="0048377D"/>
    <w:rsid w:val="00483BC8"/>
    <w:rsid w:val="00483C50"/>
    <w:rsid w:val="004840FB"/>
    <w:rsid w:val="00484311"/>
    <w:rsid w:val="004843B0"/>
    <w:rsid w:val="0048452A"/>
    <w:rsid w:val="00485836"/>
    <w:rsid w:val="004859D8"/>
    <w:rsid w:val="00485B1E"/>
    <w:rsid w:val="00485EF9"/>
    <w:rsid w:val="00486139"/>
    <w:rsid w:val="00486252"/>
    <w:rsid w:val="0048629C"/>
    <w:rsid w:val="00486386"/>
    <w:rsid w:val="004866BE"/>
    <w:rsid w:val="0048708B"/>
    <w:rsid w:val="004870AF"/>
    <w:rsid w:val="004877ED"/>
    <w:rsid w:val="004879D1"/>
    <w:rsid w:val="00487DC0"/>
    <w:rsid w:val="00487EA4"/>
    <w:rsid w:val="00490365"/>
    <w:rsid w:val="00490675"/>
    <w:rsid w:val="00490FCF"/>
    <w:rsid w:val="004914FA"/>
    <w:rsid w:val="004919E9"/>
    <w:rsid w:val="00491A0E"/>
    <w:rsid w:val="00491AEF"/>
    <w:rsid w:val="00491DC2"/>
    <w:rsid w:val="0049256A"/>
    <w:rsid w:val="00492628"/>
    <w:rsid w:val="00492849"/>
    <w:rsid w:val="00492BBF"/>
    <w:rsid w:val="00492D02"/>
    <w:rsid w:val="00492E0E"/>
    <w:rsid w:val="0049330A"/>
    <w:rsid w:val="0049340E"/>
    <w:rsid w:val="00493F44"/>
    <w:rsid w:val="004943DC"/>
    <w:rsid w:val="00494871"/>
    <w:rsid w:val="00495EEA"/>
    <w:rsid w:val="0049610D"/>
    <w:rsid w:val="00496391"/>
    <w:rsid w:val="0049693B"/>
    <w:rsid w:val="00497159"/>
    <w:rsid w:val="00497374"/>
    <w:rsid w:val="00497CAE"/>
    <w:rsid w:val="004A000A"/>
    <w:rsid w:val="004A01EE"/>
    <w:rsid w:val="004A06E5"/>
    <w:rsid w:val="004A0E33"/>
    <w:rsid w:val="004A1394"/>
    <w:rsid w:val="004A1443"/>
    <w:rsid w:val="004A15C2"/>
    <w:rsid w:val="004A1624"/>
    <w:rsid w:val="004A1BE4"/>
    <w:rsid w:val="004A2664"/>
    <w:rsid w:val="004A26EB"/>
    <w:rsid w:val="004A27AE"/>
    <w:rsid w:val="004A2E4C"/>
    <w:rsid w:val="004A2EB0"/>
    <w:rsid w:val="004A2FCD"/>
    <w:rsid w:val="004A3643"/>
    <w:rsid w:val="004A388F"/>
    <w:rsid w:val="004A3A23"/>
    <w:rsid w:val="004A3D5C"/>
    <w:rsid w:val="004A42FB"/>
    <w:rsid w:val="004A435E"/>
    <w:rsid w:val="004A442F"/>
    <w:rsid w:val="004A46A3"/>
    <w:rsid w:val="004A4A74"/>
    <w:rsid w:val="004A59FF"/>
    <w:rsid w:val="004A5D43"/>
    <w:rsid w:val="004A5EFA"/>
    <w:rsid w:val="004A68FD"/>
    <w:rsid w:val="004A6C90"/>
    <w:rsid w:val="004A7336"/>
    <w:rsid w:val="004A78B6"/>
    <w:rsid w:val="004A7AF2"/>
    <w:rsid w:val="004B03FD"/>
    <w:rsid w:val="004B0EE5"/>
    <w:rsid w:val="004B1251"/>
    <w:rsid w:val="004B1378"/>
    <w:rsid w:val="004B1FEE"/>
    <w:rsid w:val="004B2092"/>
    <w:rsid w:val="004B23D5"/>
    <w:rsid w:val="004B2498"/>
    <w:rsid w:val="004B262C"/>
    <w:rsid w:val="004B2781"/>
    <w:rsid w:val="004B326F"/>
    <w:rsid w:val="004B3761"/>
    <w:rsid w:val="004B3BB9"/>
    <w:rsid w:val="004B4A9A"/>
    <w:rsid w:val="004B4EA6"/>
    <w:rsid w:val="004B513F"/>
    <w:rsid w:val="004B51AD"/>
    <w:rsid w:val="004B5717"/>
    <w:rsid w:val="004B57C1"/>
    <w:rsid w:val="004B5A43"/>
    <w:rsid w:val="004B5EB6"/>
    <w:rsid w:val="004B649E"/>
    <w:rsid w:val="004B676C"/>
    <w:rsid w:val="004B6C71"/>
    <w:rsid w:val="004B6EBA"/>
    <w:rsid w:val="004B7113"/>
    <w:rsid w:val="004B762D"/>
    <w:rsid w:val="004B7F2C"/>
    <w:rsid w:val="004C08BD"/>
    <w:rsid w:val="004C1C8F"/>
    <w:rsid w:val="004C1CDF"/>
    <w:rsid w:val="004C1DD7"/>
    <w:rsid w:val="004C1DE6"/>
    <w:rsid w:val="004C1DE9"/>
    <w:rsid w:val="004C2E06"/>
    <w:rsid w:val="004C37EC"/>
    <w:rsid w:val="004C3BF4"/>
    <w:rsid w:val="004C3DDF"/>
    <w:rsid w:val="004C42C7"/>
    <w:rsid w:val="004C44A4"/>
    <w:rsid w:val="004C4AF6"/>
    <w:rsid w:val="004C5673"/>
    <w:rsid w:val="004C5B8E"/>
    <w:rsid w:val="004C65EA"/>
    <w:rsid w:val="004C6659"/>
    <w:rsid w:val="004C6D7F"/>
    <w:rsid w:val="004C738E"/>
    <w:rsid w:val="004C761D"/>
    <w:rsid w:val="004C7680"/>
    <w:rsid w:val="004C76A4"/>
    <w:rsid w:val="004C76B9"/>
    <w:rsid w:val="004C780B"/>
    <w:rsid w:val="004C7D56"/>
    <w:rsid w:val="004D09BA"/>
    <w:rsid w:val="004D09F6"/>
    <w:rsid w:val="004D0A10"/>
    <w:rsid w:val="004D0AE9"/>
    <w:rsid w:val="004D10E1"/>
    <w:rsid w:val="004D123B"/>
    <w:rsid w:val="004D152D"/>
    <w:rsid w:val="004D1812"/>
    <w:rsid w:val="004D1EDB"/>
    <w:rsid w:val="004D2347"/>
    <w:rsid w:val="004D2938"/>
    <w:rsid w:val="004D2A23"/>
    <w:rsid w:val="004D2CCE"/>
    <w:rsid w:val="004D3320"/>
    <w:rsid w:val="004D46C0"/>
    <w:rsid w:val="004D4937"/>
    <w:rsid w:val="004D4E91"/>
    <w:rsid w:val="004D53F7"/>
    <w:rsid w:val="004D6468"/>
    <w:rsid w:val="004D6752"/>
    <w:rsid w:val="004D6A5A"/>
    <w:rsid w:val="004D6DFB"/>
    <w:rsid w:val="004D775F"/>
    <w:rsid w:val="004D7934"/>
    <w:rsid w:val="004D7E76"/>
    <w:rsid w:val="004E0DE3"/>
    <w:rsid w:val="004E0F89"/>
    <w:rsid w:val="004E104B"/>
    <w:rsid w:val="004E1937"/>
    <w:rsid w:val="004E1F97"/>
    <w:rsid w:val="004E2092"/>
    <w:rsid w:val="004E252A"/>
    <w:rsid w:val="004E269F"/>
    <w:rsid w:val="004E2803"/>
    <w:rsid w:val="004E2870"/>
    <w:rsid w:val="004E2E34"/>
    <w:rsid w:val="004E345E"/>
    <w:rsid w:val="004E3723"/>
    <w:rsid w:val="004E3A87"/>
    <w:rsid w:val="004E47E3"/>
    <w:rsid w:val="004E4933"/>
    <w:rsid w:val="004E4B4A"/>
    <w:rsid w:val="004E5301"/>
    <w:rsid w:val="004E5974"/>
    <w:rsid w:val="004E5A7C"/>
    <w:rsid w:val="004E5AFD"/>
    <w:rsid w:val="004E60B3"/>
    <w:rsid w:val="004E6960"/>
    <w:rsid w:val="004E6B08"/>
    <w:rsid w:val="004E6DE5"/>
    <w:rsid w:val="004E7609"/>
    <w:rsid w:val="004E7D9B"/>
    <w:rsid w:val="004F07E7"/>
    <w:rsid w:val="004F0E7E"/>
    <w:rsid w:val="004F127F"/>
    <w:rsid w:val="004F1698"/>
    <w:rsid w:val="004F1C55"/>
    <w:rsid w:val="004F1CCC"/>
    <w:rsid w:val="004F23B4"/>
    <w:rsid w:val="004F25F7"/>
    <w:rsid w:val="004F2897"/>
    <w:rsid w:val="004F29BB"/>
    <w:rsid w:val="004F2CD1"/>
    <w:rsid w:val="004F2E3D"/>
    <w:rsid w:val="004F3167"/>
    <w:rsid w:val="004F3588"/>
    <w:rsid w:val="004F3747"/>
    <w:rsid w:val="004F472B"/>
    <w:rsid w:val="004F4888"/>
    <w:rsid w:val="004F48F2"/>
    <w:rsid w:val="004F4B37"/>
    <w:rsid w:val="004F5506"/>
    <w:rsid w:val="004F55BE"/>
    <w:rsid w:val="004F5A2E"/>
    <w:rsid w:val="004F5D31"/>
    <w:rsid w:val="004F5D6C"/>
    <w:rsid w:val="004F629D"/>
    <w:rsid w:val="004F6469"/>
    <w:rsid w:val="004F659D"/>
    <w:rsid w:val="004F6958"/>
    <w:rsid w:val="004F6E43"/>
    <w:rsid w:val="004F719F"/>
    <w:rsid w:val="004F7351"/>
    <w:rsid w:val="004F7F52"/>
    <w:rsid w:val="0050032C"/>
    <w:rsid w:val="0050038C"/>
    <w:rsid w:val="00501896"/>
    <w:rsid w:val="00501A70"/>
    <w:rsid w:val="00501C7B"/>
    <w:rsid w:val="00501CDF"/>
    <w:rsid w:val="00501DF2"/>
    <w:rsid w:val="00501EF6"/>
    <w:rsid w:val="0050214D"/>
    <w:rsid w:val="005021C9"/>
    <w:rsid w:val="00502277"/>
    <w:rsid w:val="00502383"/>
    <w:rsid w:val="005023D8"/>
    <w:rsid w:val="0050284C"/>
    <w:rsid w:val="00502A13"/>
    <w:rsid w:val="00504070"/>
    <w:rsid w:val="0050421A"/>
    <w:rsid w:val="00504419"/>
    <w:rsid w:val="0050463C"/>
    <w:rsid w:val="00504804"/>
    <w:rsid w:val="00504C87"/>
    <w:rsid w:val="00504D14"/>
    <w:rsid w:val="005050B6"/>
    <w:rsid w:val="00505A0B"/>
    <w:rsid w:val="00505C94"/>
    <w:rsid w:val="00506820"/>
    <w:rsid w:val="00506B0F"/>
    <w:rsid w:val="00507A3B"/>
    <w:rsid w:val="0051022F"/>
    <w:rsid w:val="005109BE"/>
    <w:rsid w:val="005109EB"/>
    <w:rsid w:val="00510C28"/>
    <w:rsid w:val="00510C54"/>
    <w:rsid w:val="00511023"/>
    <w:rsid w:val="005110D1"/>
    <w:rsid w:val="00511578"/>
    <w:rsid w:val="005116F9"/>
    <w:rsid w:val="005117A4"/>
    <w:rsid w:val="0051184F"/>
    <w:rsid w:val="00511B2C"/>
    <w:rsid w:val="00512408"/>
    <w:rsid w:val="00512768"/>
    <w:rsid w:val="00512789"/>
    <w:rsid w:val="00512838"/>
    <w:rsid w:val="00512947"/>
    <w:rsid w:val="00512A75"/>
    <w:rsid w:val="0051337A"/>
    <w:rsid w:val="0051356F"/>
    <w:rsid w:val="00513B4C"/>
    <w:rsid w:val="00513C69"/>
    <w:rsid w:val="00514210"/>
    <w:rsid w:val="00514410"/>
    <w:rsid w:val="00514460"/>
    <w:rsid w:val="005144B9"/>
    <w:rsid w:val="00514531"/>
    <w:rsid w:val="005145DE"/>
    <w:rsid w:val="005149F8"/>
    <w:rsid w:val="00514AD9"/>
    <w:rsid w:val="00515397"/>
    <w:rsid w:val="0051582B"/>
    <w:rsid w:val="00515908"/>
    <w:rsid w:val="00515935"/>
    <w:rsid w:val="005159A8"/>
    <w:rsid w:val="00515B1C"/>
    <w:rsid w:val="005166AB"/>
    <w:rsid w:val="005169AB"/>
    <w:rsid w:val="005170DE"/>
    <w:rsid w:val="005175E3"/>
    <w:rsid w:val="005178D5"/>
    <w:rsid w:val="00520434"/>
    <w:rsid w:val="005204DF"/>
    <w:rsid w:val="00520786"/>
    <w:rsid w:val="00520BC1"/>
    <w:rsid w:val="005215DE"/>
    <w:rsid w:val="005220B2"/>
    <w:rsid w:val="0052210C"/>
    <w:rsid w:val="005224DC"/>
    <w:rsid w:val="0052265E"/>
    <w:rsid w:val="00522EAD"/>
    <w:rsid w:val="00523CB5"/>
    <w:rsid w:val="00524A83"/>
    <w:rsid w:val="00524AB5"/>
    <w:rsid w:val="00524DE4"/>
    <w:rsid w:val="0052549A"/>
    <w:rsid w:val="00525644"/>
    <w:rsid w:val="00525813"/>
    <w:rsid w:val="00526183"/>
    <w:rsid w:val="005262FE"/>
    <w:rsid w:val="0052638D"/>
    <w:rsid w:val="00526430"/>
    <w:rsid w:val="005265A7"/>
    <w:rsid w:val="00526673"/>
    <w:rsid w:val="00526CD2"/>
    <w:rsid w:val="00527469"/>
    <w:rsid w:val="00527620"/>
    <w:rsid w:val="00530736"/>
    <w:rsid w:val="00530AF7"/>
    <w:rsid w:val="00530B28"/>
    <w:rsid w:val="00531249"/>
    <w:rsid w:val="00531456"/>
    <w:rsid w:val="0053163E"/>
    <w:rsid w:val="0053185D"/>
    <w:rsid w:val="005319B1"/>
    <w:rsid w:val="00531B12"/>
    <w:rsid w:val="0053221C"/>
    <w:rsid w:val="00532348"/>
    <w:rsid w:val="00532B87"/>
    <w:rsid w:val="00532D48"/>
    <w:rsid w:val="005335BD"/>
    <w:rsid w:val="0053397C"/>
    <w:rsid w:val="00533E0B"/>
    <w:rsid w:val="00534682"/>
    <w:rsid w:val="00534780"/>
    <w:rsid w:val="00534C5A"/>
    <w:rsid w:val="00535081"/>
    <w:rsid w:val="00535262"/>
    <w:rsid w:val="00535501"/>
    <w:rsid w:val="00535DE6"/>
    <w:rsid w:val="005366E8"/>
    <w:rsid w:val="00536A98"/>
    <w:rsid w:val="00536BDA"/>
    <w:rsid w:val="005370DD"/>
    <w:rsid w:val="005370FD"/>
    <w:rsid w:val="0053710D"/>
    <w:rsid w:val="005374AB"/>
    <w:rsid w:val="00537934"/>
    <w:rsid w:val="00540420"/>
    <w:rsid w:val="00540A04"/>
    <w:rsid w:val="00540D49"/>
    <w:rsid w:val="00541761"/>
    <w:rsid w:val="005418F4"/>
    <w:rsid w:val="00542490"/>
    <w:rsid w:val="00542C30"/>
    <w:rsid w:val="0054307F"/>
    <w:rsid w:val="005433D0"/>
    <w:rsid w:val="00543C08"/>
    <w:rsid w:val="00543C81"/>
    <w:rsid w:val="00544406"/>
    <w:rsid w:val="00545091"/>
    <w:rsid w:val="005450D1"/>
    <w:rsid w:val="005462B8"/>
    <w:rsid w:val="00546E5B"/>
    <w:rsid w:val="005471D0"/>
    <w:rsid w:val="00547497"/>
    <w:rsid w:val="0055049B"/>
    <w:rsid w:val="00550B39"/>
    <w:rsid w:val="00550BAC"/>
    <w:rsid w:val="005512B0"/>
    <w:rsid w:val="00551397"/>
    <w:rsid w:val="00551691"/>
    <w:rsid w:val="00551B7C"/>
    <w:rsid w:val="005528BA"/>
    <w:rsid w:val="00552984"/>
    <w:rsid w:val="00552AE5"/>
    <w:rsid w:val="005534FC"/>
    <w:rsid w:val="00553FEA"/>
    <w:rsid w:val="0055450B"/>
    <w:rsid w:val="005548A7"/>
    <w:rsid w:val="00554900"/>
    <w:rsid w:val="005549CC"/>
    <w:rsid w:val="00554A01"/>
    <w:rsid w:val="00554BDA"/>
    <w:rsid w:val="00554DE4"/>
    <w:rsid w:val="00555FA7"/>
    <w:rsid w:val="00555FAF"/>
    <w:rsid w:val="005561B5"/>
    <w:rsid w:val="005563B6"/>
    <w:rsid w:val="00556D1B"/>
    <w:rsid w:val="00556EDE"/>
    <w:rsid w:val="0055754C"/>
    <w:rsid w:val="005575FE"/>
    <w:rsid w:val="005578FA"/>
    <w:rsid w:val="00560468"/>
    <w:rsid w:val="0056053F"/>
    <w:rsid w:val="00560943"/>
    <w:rsid w:val="00560A15"/>
    <w:rsid w:val="00560F77"/>
    <w:rsid w:val="00561136"/>
    <w:rsid w:val="00561C9A"/>
    <w:rsid w:val="0056204C"/>
    <w:rsid w:val="0056249E"/>
    <w:rsid w:val="00562E2B"/>
    <w:rsid w:val="00563EFD"/>
    <w:rsid w:val="00564ECD"/>
    <w:rsid w:val="005654B7"/>
    <w:rsid w:val="00565933"/>
    <w:rsid w:val="005660D5"/>
    <w:rsid w:val="00566241"/>
    <w:rsid w:val="00566776"/>
    <w:rsid w:val="00566E39"/>
    <w:rsid w:val="005676A0"/>
    <w:rsid w:val="00567DB6"/>
    <w:rsid w:val="00567EC4"/>
    <w:rsid w:val="0057048F"/>
    <w:rsid w:val="00570745"/>
    <w:rsid w:val="005707D6"/>
    <w:rsid w:val="00570C90"/>
    <w:rsid w:val="00570E02"/>
    <w:rsid w:val="00571A7C"/>
    <w:rsid w:val="00571AF7"/>
    <w:rsid w:val="00571D65"/>
    <w:rsid w:val="005724CF"/>
    <w:rsid w:val="005727B3"/>
    <w:rsid w:val="00573958"/>
    <w:rsid w:val="00574C87"/>
    <w:rsid w:val="00574F34"/>
    <w:rsid w:val="005750D5"/>
    <w:rsid w:val="00575132"/>
    <w:rsid w:val="005762FA"/>
    <w:rsid w:val="00576619"/>
    <w:rsid w:val="0057684E"/>
    <w:rsid w:val="005779AA"/>
    <w:rsid w:val="00577A18"/>
    <w:rsid w:val="00577EBB"/>
    <w:rsid w:val="00580219"/>
    <w:rsid w:val="00581013"/>
    <w:rsid w:val="00581786"/>
    <w:rsid w:val="00581A7A"/>
    <w:rsid w:val="00581F46"/>
    <w:rsid w:val="005820A6"/>
    <w:rsid w:val="005822A9"/>
    <w:rsid w:val="0058237D"/>
    <w:rsid w:val="0058276B"/>
    <w:rsid w:val="005828A2"/>
    <w:rsid w:val="005829A9"/>
    <w:rsid w:val="00582FB3"/>
    <w:rsid w:val="00583392"/>
    <w:rsid w:val="00583C06"/>
    <w:rsid w:val="005843DF"/>
    <w:rsid w:val="0058478E"/>
    <w:rsid w:val="00584839"/>
    <w:rsid w:val="00585637"/>
    <w:rsid w:val="00586CE7"/>
    <w:rsid w:val="0058777D"/>
    <w:rsid w:val="0058791F"/>
    <w:rsid w:val="005879B4"/>
    <w:rsid w:val="005879D2"/>
    <w:rsid w:val="00587DFB"/>
    <w:rsid w:val="00590277"/>
    <w:rsid w:val="0059069E"/>
    <w:rsid w:val="00590C60"/>
    <w:rsid w:val="00590E70"/>
    <w:rsid w:val="00590F4D"/>
    <w:rsid w:val="00591551"/>
    <w:rsid w:val="00591AD1"/>
    <w:rsid w:val="00591C9E"/>
    <w:rsid w:val="00591CC8"/>
    <w:rsid w:val="00591FC6"/>
    <w:rsid w:val="00592540"/>
    <w:rsid w:val="005926BA"/>
    <w:rsid w:val="005929C8"/>
    <w:rsid w:val="00592CBB"/>
    <w:rsid w:val="00592F39"/>
    <w:rsid w:val="00593067"/>
    <w:rsid w:val="00593305"/>
    <w:rsid w:val="00593484"/>
    <w:rsid w:val="00593719"/>
    <w:rsid w:val="00593C76"/>
    <w:rsid w:val="00593F09"/>
    <w:rsid w:val="005941D3"/>
    <w:rsid w:val="00594E63"/>
    <w:rsid w:val="0059522C"/>
    <w:rsid w:val="00595DB6"/>
    <w:rsid w:val="00595E05"/>
    <w:rsid w:val="00597142"/>
    <w:rsid w:val="005A0419"/>
    <w:rsid w:val="005A0A34"/>
    <w:rsid w:val="005A0A87"/>
    <w:rsid w:val="005A0AF9"/>
    <w:rsid w:val="005A0BF4"/>
    <w:rsid w:val="005A1122"/>
    <w:rsid w:val="005A184A"/>
    <w:rsid w:val="005A1D26"/>
    <w:rsid w:val="005A1EAE"/>
    <w:rsid w:val="005A24D3"/>
    <w:rsid w:val="005A2B44"/>
    <w:rsid w:val="005A2D32"/>
    <w:rsid w:val="005A2E77"/>
    <w:rsid w:val="005A3776"/>
    <w:rsid w:val="005A4AD2"/>
    <w:rsid w:val="005A4B5A"/>
    <w:rsid w:val="005A4D02"/>
    <w:rsid w:val="005A5CB1"/>
    <w:rsid w:val="005A6172"/>
    <w:rsid w:val="005A6752"/>
    <w:rsid w:val="005A698E"/>
    <w:rsid w:val="005A6C0A"/>
    <w:rsid w:val="005A6D19"/>
    <w:rsid w:val="005A7508"/>
    <w:rsid w:val="005A7726"/>
    <w:rsid w:val="005A7CC4"/>
    <w:rsid w:val="005B001B"/>
    <w:rsid w:val="005B007D"/>
    <w:rsid w:val="005B058D"/>
    <w:rsid w:val="005B05CF"/>
    <w:rsid w:val="005B0B98"/>
    <w:rsid w:val="005B1C92"/>
    <w:rsid w:val="005B228A"/>
    <w:rsid w:val="005B2AE7"/>
    <w:rsid w:val="005B2DF2"/>
    <w:rsid w:val="005B3E65"/>
    <w:rsid w:val="005B4179"/>
    <w:rsid w:val="005B4840"/>
    <w:rsid w:val="005B5744"/>
    <w:rsid w:val="005B5880"/>
    <w:rsid w:val="005B58BE"/>
    <w:rsid w:val="005B609C"/>
    <w:rsid w:val="005B61F6"/>
    <w:rsid w:val="005B65F2"/>
    <w:rsid w:val="005B6772"/>
    <w:rsid w:val="005B7018"/>
    <w:rsid w:val="005B7D91"/>
    <w:rsid w:val="005B7E6B"/>
    <w:rsid w:val="005C0611"/>
    <w:rsid w:val="005C0E24"/>
    <w:rsid w:val="005C0E99"/>
    <w:rsid w:val="005C157C"/>
    <w:rsid w:val="005C17B5"/>
    <w:rsid w:val="005C192A"/>
    <w:rsid w:val="005C204F"/>
    <w:rsid w:val="005C20A2"/>
    <w:rsid w:val="005C2186"/>
    <w:rsid w:val="005C219A"/>
    <w:rsid w:val="005C23C2"/>
    <w:rsid w:val="005C23E2"/>
    <w:rsid w:val="005C248A"/>
    <w:rsid w:val="005C346D"/>
    <w:rsid w:val="005C34FB"/>
    <w:rsid w:val="005C3638"/>
    <w:rsid w:val="005C3B60"/>
    <w:rsid w:val="005C3F41"/>
    <w:rsid w:val="005C4140"/>
    <w:rsid w:val="005C43AA"/>
    <w:rsid w:val="005C47F3"/>
    <w:rsid w:val="005C492F"/>
    <w:rsid w:val="005C4A13"/>
    <w:rsid w:val="005C4C2C"/>
    <w:rsid w:val="005C5BE1"/>
    <w:rsid w:val="005C61EB"/>
    <w:rsid w:val="005C653D"/>
    <w:rsid w:val="005C6686"/>
    <w:rsid w:val="005C68D9"/>
    <w:rsid w:val="005C6E72"/>
    <w:rsid w:val="005C72EE"/>
    <w:rsid w:val="005C78EA"/>
    <w:rsid w:val="005C7973"/>
    <w:rsid w:val="005C7DA4"/>
    <w:rsid w:val="005D02B5"/>
    <w:rsid w:val="005D0D97"/>
    <w:rsid w:val="005D17C9"/>
    <w:rsid w:val="005D2463"/>
    <w:rsid w:val="005D250D"/>
    <w:rsid w:val="005D26C4"/>
    <w:rsid w:val="005D277E"/>
    <w:rsid w:val="005D2990"/>
    <w:rsid w:val="005D2DF6"/>
    <w:rsid w:val="005D3608"/>
    <w:rsid w:val="005D37A1"/>
    <w:rsid w:val="005D3B2A"/>
    <w:rsid w:val="005D4025"/>
    <w:rsid w:val="005D43ED"/>
    <w:rsid w:val="005D4A34"/>
    <w:rsid w:val="005D5139"/>
    <w:rsid w:val="005D5207"/>
    <w:rsid w:val="005D55BE"/>
    <w:rsid w:val="005D5A78"/>
    <w:rsid w:val="005D5AE7"/>
    <w:rsid w:val="005D5BCA"/>
    <w:rsid w:val="005D6830"/>
    <w:rsid w:val="005D6F31"/>
    <w:rsid w:val="005D6F86"/>
    <w:rsid w:val="005D70A1"/>
    <w:rsid w:val="005D759B"/>
    <w:rsid w:val="005D76B7"/>
    <w:rsid w:val="005D7A5F"/>
    <w:rsid w:val="005E0C43"/>
    <w:rsid w:val="005E0D57"/>
    <w:rsid w:val="005E0E0B"/>
    <w:rsid w:val="005E16EB"/>
    <w:rsid w:val="005E1B28"/>
    <w:rsid w:val="005E1B7A"/>
    <w:rsid w:val="005E23B8"/>
    <w:rsid w:val="005E26CF"/>
    <w:rsid w:val="005E2AA5"/>
    <w:rsid w:val="005E3256"/>
    <w:rsid w:val="005E35F8"/>
    <w:rsid w:val="005E3B76"/>
    <w:rsid w:val="005E3BD9"/>
    <w:rsid w:val="005E3C1D"/>
    <w:rsid w:val="005E3EC7"/>
    <w:rsid w:val="005E4262"/>
    <w:rsid w:val="005E48D2"/>
    <w:rsid w:val="005E49D2"/>
    <w:rsid w:val="005E4CBB"/>
    <w:rsid w:val="005E4CF1"/>
    <w:rsid w:val="005E6575"/>
    <w:rsid w:val="005E69E1"/>
    <w:rsid w:val="005E6BCA"/>
    <w:rsid w:val="005E6F8F"/>
    <w:rsid w:val="005E7342"/>
    <w:rsid w:val="005E78D1"/>
    <w:rsid w:val="005E7B06"/>
    <w:rsid w:val="005E7B24"/>
    <w:rsid w:val="005F095A"/>
    <w:rsid w:val="005F1410"/>
    <w:rsid w:val="005F163A"/>
    <w:rsid w:val="005F1D26"/>
    <w:rsid w:val="005F1DEE"/>
    <w:rsid w:val="005F2020"/>
    <w:rsid w:val="005F228D"/>
    <w:rsid w:val="005F2D14"/>
    <w:rsid w:val="005F2DED"/>
    <w:rsid w:val="005F32EA"/>
    <w:rsid w:val="005F3C24"/>
    <w:rsid w:val="005F3EF4"/>
    <w:rsid w:val="005F4636"/>
    <w:rsid w:val="005F4AA2"/>
    <w:rsid w:val="005F515C"/>
    <w:rsid w:val="005F5E30"/>
    <w:rsid w:val="005F66CE"/>
    <w:rsid w:val="005F7118"/>
    <w:rsid w:val="005F77CD"/>
    <w:rsid w:val="005F7BC3"/>
    <w:rsid w:val="005F7D02"/>
    <w:rsid w:val="005F7FAA"/>
    <w:rsid w:val="005F7FC4"/>
    <w:rsid w:val="00600685"/>
    <w:rsid w:val="006007A5"/>
    <w:rsid w:val="00601093"/>
    <w:rsid w:val="006012C1"/>
    <w:rsid w:val="00601BFE"/>
    <w:rsid w:val="00602E05"/>
    <w:rsid w:val="00603010"/>
    <w:rsid w:val="00603215"/>
    <w:rsid w:val="006035DF"/>
    <w:rsid w:val="00603683"/>
    <w:rsid w:val="00603B29"/>
    <w:rsid w:val="00603E7A"/>
    <w:rsid w:val="006042C4"/>
    <w:rsid w:val="006052B5"/>
    <w:rsid w:val="006053EF"/>
    <w:rsid w:val="006056A6"/>
    <w:rsid w:val="00605A41"/>
    <w:rsid w:val="00605F16"/>
    <w:rsid w:val="00606026"/>
    <w:rsid w:val="00606137"/>
    <w:rsid w:val="006063BC"/>
    <w:rsid w:val="006064F8"/>
    <w:rsid w:val="00606621"/>
    <w:rsid w:val="0060691D"/>
    <w:rsid w:val="00606E21"/>
    <w:rsid w:val="00606EF6"/>
    <w:rsid w:val="0060762A"/>
    <w:rsid w:val="00607D4A"/>
    <w:rsid w:val="0061044F"/>
    <w:rsid w:val="00610CDF"/>
    <w:rsid w:val="006110EB"/>
    <w:rsid w:val="0061122C"/>
    <w:rsid w:val="00611440"/>
    <w:rsid w:val="006117E7"/>
    <w:rsid w:val="00611887"/>
    <w:rsid w:val="006118FD"/>
    <w:rsid w:val="00611ABC"/>
    <w:rsid w:val="00611B7D"/>
    <w:rsid w:val="00611C68"/>
    <w:rsid w:val="00611FC6"/>
    <w:rsid w:val="006124A3"/>
    <w:rsid w:val="00612591"/>
    <w:rsid w:val="00612CCC"/>
    <w:rsid w:val="00612E4C"/>
    <w:rsid w:val="00612EAE"/>
    <w:rsid w:val="00613353"/>
    <w:rsid w:val="006133B4"/>
    <w:rsid w:val="006135B1"/>
    <w:rsid w:val="0061410B"/>
    <w:rsid w:val="00614957"/>
    <w:rsid w:val="00615293"/>
    <w:rsid w:val="00615413"/>
    <w:rsid w:val="006157F1"/>
    <w:rsid w:val="00615B75"/>
    <w:rsid w:val="00616215"/>
    <w:rsid w:val="00616263"/>
    <w:rsid w:val="006163D7"/>
    <w:rsid w:val="00616492"/>
    <w:rsid w:val="00616733"/>
    <w:rsid w:val="00616974"/>
    <w:rsid w:val="00616A21"/>
    <w:rsid w:val="00616A9D"/>
    <w:rsid w:val="00616B0B"/>
    <w:rsid w:val="00616E7B"/>
    <w:rsid w:val="00616F6F"/>
    <w:rsid w:val="00617456"/>
    <w:rsid w:val="00617B37"/>
    <w:rsid w:val="006204C0"/>
    <w:rsid w:val="00620769"/>
    <w:rsid w:val="006208AC"/>
    <w:rsid w:val="0062121E"/>
    <w:rsid w:val="0062144D"/>
    <w:rsid w:val="0062179D"/>
    <w:rsid w:val="00621ABD"/>
    <w:rsid w:val="00621E33"/>
    <w:rsid w:val="00621F27"/>
    <w:rsid w:val="00622181"/>
    <w:rsid w:val="0062245F"/>
    <w:rsid w:val="00622951"/>
    <w:rsid w:val="00623221"/>
    <w:rsid w:val="006232D6"/>
    <w:rsid w:val="00623449"/>
    <w:rsid w:val="006239C5"/>
    <w:rsid w:val="00624B5E"/>
    <w:rsid w:val="006251D9"/>
    <w:rsid w:val="00625BDF"/>
    <w:rsid w:val="00625BEC"/>
    <w:rsid w:val="00626DAB"/>
    <w:rsid w:val="00626FF0"/>
    <w:rsid w:val="00627010"/>
    <w:rsid w:val="006270A4"/>
    <w:rsid w:val="006276C1"/>
    <w:rsid w:val="00627DC6"/>
    <w:rsid w:val="006303A7"/>
    <w:rsid w:val="00631214"/>
    <w:rsid w:val="00631476"/>
    <w:rsid w:val="00631850"/>
    <w:rsid w:val="00631C42"/>
    <w:rsid w:val="00633374"/>
    <w:rsid w:val="00633819"/>
    <w:rsid w:val="00633822"/>
    <w:rsid w:val="00633B7C"/>
    <w:rsid w:val="00634226"/>
    <w:rsid w:val="006348A8"/>
    <w:rsid w:val="00635099"/>
    <w:rsid w:val="006350BA"/>
    <w:rsid w:val="00635306"/>
    <w:rsid w:val="00635D92"/>
    <w:rsid w:val="00635E52"/>
    <w:rsid w:val="0063606E"/>
    <w:rsid w:val="00636458"/>
    <w:rsid w:val="00636C70"/>
    <w:rsid w:val="00637570"/>
    <w:rsid w:val="00637B71"/>
    <w:rsid w:val="00637E6A"/>
    <w:rsid w:val="00637ED7"/>
    <w:rsid w:val="00637FAB"/>
    <w:rsid w:val="00640139"/>
    <w:rsid w:val="006402A8"/>
    <w:rsid w:val="006402B9"/>
    <w:rsid w:val="006404BF"/>
    <w:rsid w:val="00640CF1"/>
    <w:rsid w:val="00640EE4"/>
    <w:rsid w:val="0064102B"/>
    <w:rsid w:val="00641873"/>
    <w:rsid w:val="00641A06"/>
    <w:rsid w:val="00641C56"/>
    <w:rsid w:val="00641CF3"/>
    <w:rsid w:val="00641EB0"/>
    <w:rsid w:val="006422CD"/>
    <w:rsid w:val="0064242F"/>
    <w:rsid w:val="006424A2"/>
    <w:rsid w:val="00642583"/>
    <w:rsid w:val="00642C71"/>
    <w:rsid w:val="00643570"/>
    <w:rsid w:val="00643FE2"/>
    <w:rsid w:val="00644332"/>
    <w:rsid w:val="0064514C"/>
    <w:rsid w:val="00645318"/>
    <w:rsid w:val="00645372"/>
    <w:rsid w:val="00645379"/>
    <w:rsid w:val="00645AE7"/>
    <w:rsid w:val="00645CE4"/>
    <w:rsid w:val="00645D0A"/>
    <w:rsid w:val="00645E29"/>
    <w:rsid w:val="00645E79"/>
    <w:rsid w:val="0064605E"/>
    <w:rsid w:val="00646590"/>
    <w:rsid w:val="00646E5D"/>
    <w:rsid w:val="006475D1"/>
    <w:rsid w:val="006476B6"/>
    <w:rsid w:val="00647C44"/>
    <w:rsid w:val="00647CF9"/>
    <w:rsid w:val="0065033A"/>
    <w:rsid w:val="0065088A"/>
    <w:rsid w:val="00650B0E"/>
    <w:rsid w:val="00650FE0"/>
    <w:rsid w:val="00651020"/>
    <w:rsid w:val="00651176"/>
    <w:rsid w:val="0065144F"/>
    <w:rsid w:val="006518B5"/>
    <w:rsid w:val="00652605"/>
    <w:rsid w:val="006529C1"/>
    <w:rsid w:val="00652F94"/>
    <w:rsid w:val="0065324F"/>
    <w:rsid w:val="00653428"/>
    <w:rsid w:val="00653844"/>
    <w:rsid w:val="006538CF"/>
    <w:rsid w:val="00653FA7"/>
    <w:rsid w:val="006540CD"/>
    <w:rsid w:val="00654599"/>
    <w:rsid w:val="006546BE"/>
    <w:rsid w:val="00655904"/>
    <w:rsid w:val="0065644C"/>
    <w:rsid w:val="006565A3"/>
    <w:rsid w:val="006568E0"/>
    <w:rsid w:val="00657905"/>
    <w:rsid w:val="00657A0B"/>
    <w:rsid w:val="00657A0C"/>
    <w:rsid w:val="00660222"/>
    <w:rsid w:val="006605D1"/>
    <w:rsid w:val="0066076C"/>
    <w:rsid w:val="00660DD4"/>
    <w:rsid w:val="00660F3C"/>
    <w:rsid w:val="00661018"/>
    <w:rsid w:val="0066156D"/>
    <w:rsid w:val="00661D10"/>
    <w:rsid w:val="00662592"/>
    <w:rsid w:val="006638A9"/>
    <w:rsid w:val="00664287"/>
    <w:rsid w:val="006649B5"/>
    <w:rsid w:val="00664D07"/>
    <w:rsid w:val="00664EF8"/>
    <w:rsid w:val="00665D9C"/>
    <w:rsid w:val="00665FCA"/>
    <w:rsid w:val="00666062"/>
    <w:rsid w:val="00666125"/>
    <w:rsid w:val="006663BF"/>
    <w:rsid w:val="00666579"/>
    <w:rsid w:val="00666ADF"/>
    <w:rsid w:val="00666D0A"/>
    <w:rsid w:val="00667459"/>
    <w:rsid w:val="0066747E"/>
    <w:rsid w:val="00667538"/>
    <w:rsid w:val="00667603"/>
    <w:rsid w:val="0066767F"/>
    <w:rsid w:val="00667DBA"/>
    <w:rsid w:val="00670348"/>
    <w:rsid w:val="0067053C"/>
    <w:rsid w:val="00670C56"/>
    <w:rsid w:val="00670FC5"/>
    <w:rsid w:val="0067119C"/>
    <w:rsid w:val="006711D5"/>
    <w:rsid w:val="0067249D"/>
    <w:rsid w:val="00672CD2"/>
    <w:rsid w:val="00672D74"/>
    <w:rsid w:val="006739CF"/>
    <w:rsid w:val="00674043"/>
    <w:rsid w:val="00674101"/>
    <w:rsid w:val="00674E0D"/>
    <w:rsid w:val="00674FFD"/>
    <w:rsid w:val="006756C3"/>
    <w:rsid w:val="00675B95"/>
    <w:rsid w:val="00675DBA"/>
    <w:rsid w:val="00676192"/>
    <w:rsid w:val="00676349"/>
    <w:rsid w:val="00676C32"/>
    <w:rsid w:val="00677517"/>
    <w:rsid w:val="00677F41"/>
    <w:rsid w:val="006800D5"/>
    <w:rsid w:val="006802D6"/>
    <w:rsid w:val="006808FF"/>
    <w:rsid w:val="006809C0"/>
    <w:rsid w:val="00680A7B"/>
    <w:rsid w:val="00680D1E"/>
    <w:rsid w:val="006816C7"/>
    <w:rsid w:val="00681C8C"/>
    <w:rsid w:val="00681CDB"/>
    <w:rsid w:val="00681E22"/>
    <w:rsid w:val="00682532"/>
    <w:rsid w:val="00682DE5"/>
    <w:rsid w:val="0068328E"/>
    <w:rsid w:val="006834AF"/>
    <w:rsid w:val="006839E0"/>
    <w:rsid w:val="00683BF1"/>
    <w:rsid w:val="00683CED"/>
    <w:rsid w:val="00683EF7"/>
    <w:rsid w:val="006844A8"/>
    <w:rsid w:val="00684586"/>
    <w:rsid w:val="00684CF1"/>
    <w:rsid w:val="00684DE2"/>
    <w:rsid w:val="00684E7D"/>
    <w:rsid w:val="006851E1"/>
    <w:rsid w:val="00685601"/>
    <w:rsid w:val="00685FC2"/>
    <w:rsid w:val="00686130"/>
    <w:rsid w:val="006872C8"/>
    <w:rsid w:val="00687F3C"/>
    <w:rsid w:val="00687F9D"/>
    <w:rsid w:val="0069008F"/>
    <w:rsid w:val="0069043C"/>
    <w:rsid w:val="0069045C"/>
    <w:rsid w:val="006908D8"/>
    <w:rsid w:val="00690DB2"/>
    <w:rsid w:val="00690EBE"/>
    <w:rsid w:val="00691B7E"/>
    <w:rsid w:val="00691BDB"/>
    <w:rsid w:val="00691CBE"/>
    <w:rsid w:val="00691CCF"/>
    <w:rsid w:val="00691CD9"/>
    <w:rsid w:val="00692224"/>
    <w:rsid w:val="00692764"/>
    <w:rsid w:val="006932D9"/>
    <w:rsid w:val="00693DE6"/>
    <w:rsid w:val="006940D9"/>
    <w:rsid w:val="0069433E"/>
    <w:rsid w:val="006948D4"/>
    <w:rsid w:val="0069538A"/>
    <w:rsid w:val="00695993"/>
    <w:rsid w:val="006967CF"/>
    <w:rsid w:val="0069726A"/>
    <w:rsid w:val="006A047C"/>
    <w:rsid w:val="006A06F7"/>
    <w:rsid w:val="006A07D5"/>
    <w:rsid w:val="006A0F89"/>
    <w:rsid w:val="006A105E"/>
    <w:rsid w:val="006A1150"/>
    <w:rsid w:val="006A11F3"/>
    <w:rsid w:val="006A15E8"/>
    <w:rsid w:val="006A2500"/>
    <w:rsid w:val="006A29EE"/>
    <w:rsid w:val="006A3128"/>
    <w:rsid w:val="006A366C"/>
    <w:rsid w:val="006A3726"/>
    <w:rsid w:val="006A4130"/>
    <w:rsid w:val="006A44CF"/>
    <w:rsid w:val="006A4722"/>
    <w:rsid w:val="006A49B4"/>
    <w:rsid w:val="006A4B67"/>
    <w:rsid w:val="006A4D86"/>
    <w:rsid w:val="006A4E0E"/>
    <w:rsid w:val="006A56F9"/>
    <w:rsid w:val="006A5BA7"/>
    <w:rsid w:val="006A5EB0"/>
    <w:rsid w:val="006A601F"/>
    <w:rsid w:val="006A687E"/>
    <w:rsid w:val="006A68B2"/>
    <w:rsid w:val="006A695D"/>
    <w:rsid w:val="006A7150"/>
    <w:rsid w:val="006A7A50"/>
    <w:rsid w:val="006B0D62"/>
    <w:rsid w:val="006B16CA"/>
    <w:rsid w:val="006B1893"/>
    <w:rsid w:val="006B1AE5"/>
    <w:rsid w:val="006B1D42"/>
    <w:rsid w:val="006B1F76"/>
    <w:rsid w:val="006B206E"/>
    <w:rsid w:val="006B22F5"/>
    <w:rsid w:val="006B257E"/>
    <w:rsid w:val="006B2691"/>
    <w:rsid w:val="006B2BE3"/>
    <w:rsid w:val="006B2D2D"/>
    <w:rsid w:val="006B2DAA"/>
    <w:rsid w:val="006B31EC"/>
    <w:rsid w:val="006B32E4"/>
    <w:rsid w:val="006B34D0"/>
    <w:rsid w:val="006B4849"/>
    <w:rsid w:val="006B4C30"/>
    <w:rsid w:val="006B4F7F"/>
    <w:rsid w:val="006B54FD"/>
    <w:rsid w:val="006B5A24"/>
    <w:rsid w:val="006B5E39"/>
    <w:rsid w:val="006B6842"/>
    <w:rsid w:val="006B6878"/>
    <w:rsid w:val="006B6AC9"/>
    <w:rsid w:val="006B6AD1"/>
    <w:rsid w:val="006B6E81"/>
    <w:rsid w:val="006B73DE"/>
    <w:rsid w:val="006B7B3A"/>
    <w:rsid w:val="006B7B8D"/>
    <w:rsid w:val="006B7CD6"/>
    <w:rsid w:val="006B7CE8"/>
    <w:rsid w:val="006B7E30"/>
    <w:rsid w:val="006C0576"/>
    <w:rsid w:val="006C0FBF"/>
    <w:rsid w:val="006C19FE"/>
    <w:rsid w:val="006C1A2F"/>
    <w:rsid w:val="006C22D4"/>
    <w:rsid w:val="006C2649"/>
    <w:rsid w:val="006C27D1"/>
    <w:rsid w:val="006C2B66"/>
    <w:rsid w:val="006C2BCA"/>
    <w:rsid w:val="006C2CA0"/>
    <w:rsid w:val="006C3443"/>
    <w:rsid w:val="006C349E"/>
    <w:rsid w:val="006C47FC"/>
    <w:rsid w:val="006C495C"/>
    <w:rsid w:val="006C4CD3"/>
    <w:rsid w:val="006C54EF"/>
    <w:rsid w:val="006C565F"/>
    <w:rsid w:val="006C59C1"/>
    <w:rsid w:val="006C5A8F"/>
    <w:rsid w:val="006C5AB5"/>
    <w:rsid w:val="006C5DA7"/>
    <w:rsid w:val="006C61A6"/>
    <w:rsid w:val="006C6278"/>
    <w:rsid w:val="006C642A"/>
    <w:rsid w:val="006C6D26"/>
    <w:rsid w:val="006C7323"/>
    <w:rsid w:val="006C73D9"/>
    <w:rsid w:val="006C7A6F"/>
    <w:rsid w:val="006C7BD2"/>
    <w:rsid w:val="006D009B"/>
    <w:rsid w:val="006D05A7"/>
    <w:rsid w:val="006D0F34"/>
    <w:rsid w:val="006D170A"/>
    <w:rsid w:val="006D1B3F"/>
    <w:rsid w:val="006D1EE0"/>
    <w:rsid w:val="006D2298"/>
    <w:rsid w:val="006D27E7"/>
    <w:rsid w:val="006D38A2"/>
    <w:rsid w:val="006D38A6"/>
    <w:rsid w:val="006D39F9"/>
    <w:rsid w:val="006D3B42"/>
    <w:rsid w:val="006D3F45"/>
    <w:rsid w:val="006D405C"/>
    <w:rsid w:val="006D4202"/>
    <w:rsid w:val="006D4416"/>
    <w:rsid w:val="006D46C3"/>
    <w:rsid w:val="006D528F"/>
    <w:rsid w:val="006D5339"/>
    <w:rsid w:val="006D57BE"/>
    <w:rsid w:val="006D6696"/>
    <w:rsid w:val="006D679D"/>
    <w:rsid w:val="006D67D3"/>
    <w:rsid w:val="006D6A39"/>
    <w:rsid w:val="006D6C3D"/>
    <w:rsid w:val="006D6C5F"/>
    <w:rsid w:val="006D730D"/>
    <w:rsid w:val="006D7B78"/>
    <w:rsid w:val="006D7EDA"/>
    <w:rsid w:val="006E02D9"/>
    <w:rsid w:val="006E0CBD"/>
    <w:rsid w:val="006E13B0"/>
    <w:rsid w:val="006E1456"/>
    <w:rsid w:val="006E165F"/>
    <w:rsid w:val="006E1AD0"/>
    <w:rsid w:val="006E1D93"/>
    <w:rsid w:val="006E27C3"/>
    <w:rsid w:val="006E28FD"/>
    <w:rsid w:val="006E2C68"/>
    <w:rsid w:val="006E2EE7"/>
    <w:rsid w:val="006E345C"/>
    <w:rsid w:val="006E34CF"/>
    <w:rsid w:val="006E405F"/>
    <w:rsid w:val="006E44FE"/>
    <w:rsid w:val="006E4AEC"/>
    <w:rsid w:val="006E55C2"/>
    <w:rsid w:val="006E58BB"/>
    <w:rsid w:val="006E59E0"/>
    <w:rsid w:val="006E5B62"/>
    <w:rsid w:val="006E5F9A"/>
    <w:rsid w:val="006E621E"/>
    <w:rsid w:val="006E698A"/>
    <w:rsid w:val="006E6B15"/>
    <w:rsid w:val="006E6ECB"/>
    <w:rsid w:val="006E7106"/>
    <w:rsid w:val="006E74EE"/>
    <w:rsid w:val="006E75D4"/>
    <w:rsid w:val="006E77A7"/>
    <w:rsid w:val="006E7856"/>
    <w:rsid w:val="006E7B1B"/>
    <w:rsid w:val="006E7B85"/>
    <w:rsid w:val="006E7E59"/>
    <w:rsid w:val="006F0111"/>
    <w:rsid w:val="006F0AF5"/>
    <w:rsid w:val="006F0E2D"/>
    <w:rsid w:val="006F1DC3"/>
    <w:rsid w:val="006F1E9A"/>
    <w:rsid w:val="006F22D2"/>
    <w:rsid w:val="006F2644"/>
    <w:rsid w:val="006F265F"/>
    <w:rsid w:val="006F3320"/>
    <w:rsid w:val="006F3E06"/>
    <w:rsid w:val="006F3E38"/>
    <w:rsid w:val="006F54EC"/>
    <w:rsid w:val="006F585C"/>
    <w:rsid w:val="006F5943"/>
    <w:rsid w:val="006F59F1"/>
    <w:rsid w:val="006F62D6"/>
    <w:rsid w:val="006F64A0"/>
    <w:rsid w:val="006F66E0"/>
    <w:rsid w:val="006F6830"/>
    <w:rsid w:val="006F6FB6"/>
    <w:rsid w:val="006F71B8"/>
    <w:rsid w:val="006F7697"/>
    <w:rsid w:val="00700173"/>
    <w:rsid w:val="00700AB5"/>
    <w:rsid w:val="00700D6A"/>
    <w:rsid w:val="007011B3"/>
    <w:rsid w:val="007014E1"/>
    <w:rsid w:val="00701FED"/>
    <w:rsid w:val="0070234B"/>
    <w:rsid w:val="00702427"/>
    <w:rsid w:val="007026DA"/>
    <w:rsid w:val="00702B62"/>
    <w:rsid w:val="00702B66"/>
    <w:rsid w:val="00702F6F"/>
    <w:rsid w:val="007030FD"/>
    <w:rsid w:val="00703CC1"/>
    <w:rsid w:val="00703E91"/>
    <w:rsid w:val="007045DA"/>
    <w:rsid w:val="00704944"/>
    <w:rsid w:val="00704CE6"/>
    <w:rsid w:val="007051A7"/>
    <w:rsid w:val="00705279"/>
    <w:rsid w:val="007057EE"/>
    <w:rsid w:val="00705B1D"/>
    <w:rsid w:val="00705F4B"/>
    <w:rsid w:val="007061B3"/>
    <w:rsid w:val="00706B3D"/>
    <w:rsid w:val="00706D75"/>
    <w:rsid w:val="00706F51"/>
    <w:rsid w:val="00707817"/>
    <w:rsid w:val="00707849"/>
    <w:rsid w:val="00710073"/>
    <w:rsid w:val="007101DB"/>
    <w:rsid w:val="00710201"/>
    <w:rsid w:val="00710C46"/>
    <w:rsid w:val="00710D60"/>
    <w:rsid w:val="007111B4"/>
    <w:rsid w:val="00711718"/>
    <w:rsid w:val="00711754"/>
    <w:rsid w:val="007121DD"/>
    <w:rsid w:val="0071246C"/>
    <w:rsid w:val="007128AB"/>
    <w:rsid w:val="00712DE4"/>
    <w:rsid w:val="00713144"/>
    <w:rsid w:val="007131A4"/>
    <w:rsid w:val="007141A0"/>
    <w:rsid w:val="00714C66"/>
    <w:rsid w:val="007155E0"/>
    <w:rsid w:val="00715614"/>
    <w:rsid w:val="00715658"/>
    <w:rsid w:val="00715712"/>
    <w:rsid w:val="00715A84"/>
    <w:rsid w:val="00715DB1"/>
    <w:rsid w:val="00715EE2"/>
    <w:rsid w:val="007167D9"/>
    <w:rsid w:val="00716CCB"/>
    <w:rsid w:val="00717D26"/>
    <w:rsid w:val="00717E6F"/>
    <w:rsid w:val="00720272"/>
    <w:rsid w:val="00720613"/>
    <w:rsid w:val="0072061C"/>
    <w:rsid w:val="0072063A"/>
    <w:rsid w:val="00720BFA"/>
    <w:rsid w:val="00721337"/>
    <w:rsid w:val="007213D0"/>
    <w:rsid w:val="00721598"/>
    <w:rsid w:val="007215CF"/>
    <w:rsid w:val="007218DA"/>
    <w:rsid w:val="007220CA"/>
    <w:rsid w:val="0072214B"/>
    <w:rsid w:val="00722238"/>
    <w:rsid w:val="0072268A"/>
    <w:rsid w:val="0072312A"/>
    <w:rsid w:val="007237D4"/>
    <w:rsid w:val="00723B4D"/>
    <w:rsid w:val="00723D12"/>
    <w:rsid w:val="0072409F"/>
    <w:rsid w:val="007243A2"/>
    <w:rsid w:val="00724BCE"/>
    <w:rsid w:val="00724F57"/>
    <w:rsid w:val="0072574A"/>
    <w:rsid w:val="007257E6"/>
    <w:rsid w:val="007263DB"/>
    <w:rsid w:val="007265F4"/>
    <w:rsid w:val="00726CF6"/>
    <w:rsid w:val="00727D39"/>
    <w:rsid w:val="007301E4"/>
    <w:rsid w:val="0073182F"/>
    <w:rsid w:val="00731901"/>
    <w:rsid w:val="00731945"/>
    <w:rsid w:val="0073195C"/>
    <w:rsid w:val="00732730"/>
    <w:rsid w:val="007327F9"/>
    <w:rsid w:val="0073281A"/>
    <w:rsid w:val="00732AAE"/>
    <w:rsid w:val="00732D5E"/>
    <w:rsid w:val="007339E7"/>
    <w:rsid w:val="00733D34"/>
    <w:rsid w:val="00734233"/>
    <w:rsid w:val="0073443C"/>
    <w:rsid w:val="007344D8"/>
    <w:rsid w:val="00734773"/>
    <w:rsid w:val="00734EE1"/>
    <w:rsid w:val="00735959"/>
    <w:rsid w:val="007363CB"/>
    <w:rsid w:val="007365A7"/>
    <w:rsid w:val="00736F3E"/>
    <w:rsid w:val="00737F1A"/>
    <w:rsid w:val="00737F70"/>
    <w:rsid w:val="007404FD"/>
    <w:rsid w:val="0074051F"/>
    <w:rsid w:val="00740898"/>
    <w:rsid w:val="00740978"/>
    <w:rsid w:val="00740BF9"/>
    <w:rsid w:val="007415F2"/>
    <w:rsid w:val="00741748"/>
    <w:rsid w:val="007417D5"/>
    <w:rsid w:val="00741840"/>
    <w:rsid w:val="0074191A"/>
    <w:rsid w:val="0074242A"/>
    <w:rsid w:val="007429CF"/>
    <w:rsid w:val="00743779"/>
    <w:rsid w:val="00743C4D"/>
    <w:rsid w:val="007444AE"/>
    <w:rsid w:val="007444EC"/>
    <w:rsid w:val="00744C6D"/>
    <w:rsid w:val="00744FA5"/>
    <w:rsid w:val="00745BEE"/>
    <w:rsid w:val="00745CE6"/>
    <w:rsid w:val="00746A41"/>
    <w:rsid w:val="00746C75"/>
    <w:rsid w:val="00747049"/>
    <w:rsid w:val="00747166"/>
    <w:rsid w:val="00750AE4"/>
    <w:rsid w:val="00750AED"/>
    <w:rsid w:val="0075119D"/>
    <w:rsid w:val="0075148E"/>
    <w:rsid w:val="00751981"/>
    <w:rsid w:val="0075233C"/>
    <w:rsid w:val="00752624"/>
    <w:rsid w:val="0075292D"/>
    <w:rsid w:val="00752AEA"/>
    <w:rsid w:val="00753113"/>
    <w:rsid w:val="0075347A"/>
    <w:rsid w:val="00753BF0"/>
    <w:rsid w:val="00753C7F"/>
    <w:rsid w:val="00753F2F"/>
    <w:rsid w:val="0075447D"/>
    <w:rsid w:val="007551B5"/>
    <w:rsid w:val="0075583E"/>
    <w:rsid w:val="00755A3F"/>
    <w:rsid w:val="00755BDD"/>
    <w:rsid w:val="00756658"/>
    <w:rsid w:val="007566CE"/>
    <w:rsid w:val="007568BF"/>
    <w:rsid w:val="0075736E"/>
    <w:rsid w:val="007573E7"/>
    <w:rsid w:val="007579A1"/>
    <w:rsid w:val="00760054"/>
    <w:rsid w:val="007604EB"/>
    <w:rsid w:val="00760623"/>
    <w:rsid w:val="007609BC"/>
    <w:rsid w:val="00760EA3"/>
    <w:rsid w:val="00761A64"/>
    <w:rsid w:val="00761B3B"/>
    <w:rsid w:val="00761B61"/>
    <w:rsid w:val="00762F0A"/>
    <w:rsid w:val="00763808"/>
    <w:rsid w:val="00764F50"/>
    <w:rsid w:val="00765647"/>
    <w:rsid w:val="00765E86"/>
    <w:rsid w:val="0076676F"/>
    <w:rsid w:val="00766A3E"/>
    <w:rsid w:val="007679E2"/>
    <w:rsid w:val="00767B8D"/>
    <w:rsid w:val="00767F67"/>
    <w:rsid w:val="0077004B"/>
    <w:rsid w:val="0077059D"/>
    <w:rsid w:val="007707AA"/>
    <w:rsid w:val="0077085C"/>
    <w:rsid w:val="00770D38"/>
    <w:rsid w:val="00770F9F"/>
    <w:rsid w:val="007710A3"/>
    <w:rsid w:val="00771ABC"/>
    <w:rsid w:val="007723E6"/>
    <w:rsid w:val="00772D45"/>
    <w:rsid w:val="0077395D"/>
    <w:rsid w:val="007739E3"/>
    <w:rsid w:val="00773C23"/>
    <w:rsid w:val="00773F04"/>
    <w:rsid w:val="00774568"/>
    <w:rsid w:val="0077507F"/>
    <w:rsid w:val="00775111"/>
    <w:rsid w:val="0077629F"/>
    <w:rsid w:val="00776863"/>
    <w:rsid w:val="00776916"/>
    <w:rsid w:val="00777454"/>
    <w:rsid w:val="00777471"/>
    <w:rsid w:val="007776A2"/>
    <w:rsid w:val="00777911"/>
    <w:rsid w:val="00777BD0"/>
    <w:rsid w:val="00777E64"/>
    <w:rsid w:val="0078017E"/>
    <w:rsid w:val="00780A32"/>
    <w:rsid w:val="00781140"/>
    <w:rsid w:val="00781897"/>
    <w:rsid w:val="00782032"/>
    <w:rsid w:val="00782420"/>
    <w:rsid w:val="00782B1B"/>
    <w:rsid w:val="00783473"/>
    <w:rsid w:val="0078365C"/>
    <w:rsid w:val="00784041"/>
    <w:rsid w:val="0078424C"/>
    <w:rsid w:val="007846B8"/>
    <w:rsid w:val="00784C65"/>
    <w:rsid w:val="00785537"/>
    <w:rsid w:val="00786525"/>
    <w:rsid w:val="00786DEE"/>
    <w:rsid w:val="0078785F"/>
    <w:rsid w:val="00787E80"/>
    <w:rsid w:val="00790232"/>
    <w:rsid w:val="007902DE"/>
    <w:rsid w:val="007903FB"/>
    <w:rsid w:val="007904F5"/>
    <w:rsid w:val="00790B91"/>
    <w:rsid w:val="00790EE1"/>
    <w:rsid w:val="00791956"/>
    <w:rsid w:val="00791CF5"/>
    <w:rsid w:val="00791F5B"/>
    <w:rsid w:val="00792371"/>
    <w:rsid w:val="00792868"/>
    <w:rsid w:val="00792947"/>
    <w:rsid w:val="00793712"/>
    <w:rsid w:val="00793F06"/>
    <w:rsid w:val="00794554"/>
    <w:rsid w:val="007946C5"/>
    <w:rsid w:val="00794A27"/>
    <w:rsid w:val="00794A6A"/>
    <w:rsid w:val="00795002"/>
    <w:rsid w:val="00795486"/>
    <w:rsid w:val="00795A8E"/>
    <w:rsid w:val="00795DC1"/>
    <w:rsid w:val="00795EDD"/>
    <w:rsid w:val="007960C4"/>
    <w:rsid w:val="007965A7"/>
    <w:rsid w:val="00796C7E"/>
    <w:rsid w:val="0079746A"/>
    <w:rsid w:val="007A034F"/>
    <w:rsid w:val="007A0B3D"/>
    <w:rsid w:val="007A1163"/>
    <w:rsid w:val="007A142B"/>
    <w:rsid w:val="007A1B18"/>
    <w:rsid w:val="007A27EA"/>
    <w:rsid w:val="007A34B8"/>
    <w:rsid w:val="007A372C"/>
    <w:rsid w:val="007A3C6C"/>
    <w:rsid w:val="007A43C7"/>
    <w:rsid w:val="007A4BE5"/>
    <w:rsid w:val="007A5172"/>
    <w:rsid w:val="007A57D7"/>
    <w:rsid w:val="007A5A51"/>
    <w:rsid w:val="007A5C4E"/>
    <w:rsid w:val="007A5EF2"/>
    <w:rsid w:val="007A66CD"/>
    <w:rsid w:val="007A6A37"/>
    <w:rsid w:val="007A6BA2"/>
    <w:rsid w:val="007A7262"/>
    <w:rsid w:val="007B02B2"/>
    <w:rsid w:val="007B042F"/>
    <w:rsid w:val="007B0712"/>
    <w:rsid w:val="007B0A9C"/>
    <w:rsid w:val="007B0B7B"/>
    <w:rsid w:val="007B0F32"/>
    <w:rsid w:val="007B174F"/>
    <w:rsid w:val="007B197D"/>
    <w:rsid w:val="007B1BD6"/>
    <w:rsid w:val="007B1DE1"/>
    <w:rsid w:val="007B21B1"/>
    <w:rsid w:val="007B2A47"/>
    <w:rsid w:val="007B33B6"/>
    <w:rsid w:val="007B41A9"/>
    <w:rsid w:val="007B41AA"/>
    <w:rsid w:val="007B46DF"/>
    <w:rsid w:val="007B48BC"/>
    <w:rsid w:val="007B4E71"/>
    <w:rsid w:val="007B5765"/>
    <w:rsid w:val="007B5A0D"/>
    <w:rsid w:val="007B5F5E"/>
    <w:rsid w:val="007B6350"/>
    <w:rsid w:val="007B6CCF"/>
    <w:rsid w:val="007B6D66"/>
    <w:rsid w:val="007B709C"/>
    <w:rsid w:val="007B7255"/>
    <w:rsid w:val="007B728B"/>
    <w:rsid w:val="007B7A41"/>
    <w:rsid w:val="007C0F39"/>
    <w:rsid w:val="007C11A4"/>
    <w:rsid w:val="007C1523"/>
    <w:rsid w:val="007C1AE9"/>
    <w:rsid w:val="007C1D81"/>
    <w:rsid w:val="007C1FCA"/>
    <w:rsid w:val="007C236A"/>
    <w:rsid w:val="007C267C"/>
    <w:rsid w:val="007C26D6"/>
    <w:rsid w:val="007C2A39"/>
    <w:rsid w:val="007C32DB"/>
    <w:rsid w:val="007C341C"/>
    <w:rsid w:val="007C347E"/>
    <w:rsid w:val="007C35A3"/>
    <w:rsid w:val="007C3D2A"/>
    <w:rsid w:val="007C417F"/>
    <w:rsid w:val="007C4188"/>
    <w:rsid w:val="007C432F"/>
    <w:rsid w:val="007C4A30"/>
    <w:rsid w:val="007C4B7F"/>
    <w:rsid w:val="007C4FA8"/>
    <w:rsid w:val="007C52D2"/>
    <w:rsid w:val="007C58A9"/>
    <w:rsid w:val="007C5C97"/>
    <w:rsid w:val="007C6299"/>
    <w:rsid w:val="007C6418"/>
    <w:rsid w:val="007C6660"/>
    <w:rsid w:val="007C684C"/>
    <w:rsid w:val="007C6EFE"/>
    <w:rsid w:val="007C70AA"/>
    <w:rsid w:val="007C7446"/>
    <w:rsid w:val="007C77DB"/>
    <w:rsid w:val="007D0166"/>
    <w:rsid w:val="007D18D2"/>
    <w:rsid w:val="007D2189"/>
    <w:rsid w:val="007D236D"/>
    <w:rsid w:val="007D255F"/>
    <w:rsid w:val="007D2E79"/>
    <w:rsid w:val="007D3072"/>
    <w:rsid w:val="007D33FA"/>
    <w:rsid w:val="007D364F"/>
    <w:rsid w:val="007D39E4"/>
    <w:rsid w:val="007D39F2"/>
    <w:rsid w:val="007D3A5D"/>
    <w:rsid w:val="007D3CBB"/>
    <w:rsid w:val="007D3E41"/>
    <w:rsid w:val="007D407F"/>
    <w:rsid w:val="007D42F2"/>
    <w:rsid w:val="007D440C"/>
    <w:rsid w:val="007D4C9C"/>
    <w:rsid w:val="007D5112"/>
    <w:rsid w:val="007D5258"/>
    <w:rsid w:val="007D5640"/>
    <w:rsid w:val="007D5F43"/>
    <w:rsid w:val="007D6230"/>
    <w:rsid w:val="007D654D"/>
    <w:rsid w:val="007D66AE"/>
    <w:rsid w:val="007D66E6"/>
    <w:rsid w:val="007D6703"/>
    <w:rsid w:val="007D6E8F"/>
    <w:rsid w:val="007D7246"/>
    <w:rsid w:val="007D7317"/>
    <w:rsid w:val="007D73B6"/>
    <w:rsid w:val="007D79F4"/>
    <w:rsid w:val="007D7BB6"/>
    <w:rsid w:val="007D7D17"/>
    <w:rsid w:val="007E07F8"/>
    <w:rsid w:val="007E08DF"/>
    <w:rsid w:val="007E0F6A"/>
    <w:rsid w:val="007E128C"/>
    <w:rsid w:val="007E197F"/>
    <w:rsid w:val="007E1A89"/>
    <w:rsid w:val="007E1E0F"/>
    <w:rsid w:val="007E1F1F"/>
    <w:rsid w:val="007E210A"/>
    <w:rsid w:val="007E21A0"/>
    <w:rsid w:val="007E278F"/>
    <w:rsid w:val="007E311D"/>
    <w:rsid w:val="007E34F9"/>
    <w:rsid w:val="007E3FEA"/>
    <w:rsid w:val="007E402C"/>
    <w:rsid w:val="007E4373"/>
    <w:rsid w:val="007E44EE"/>
    <w:rsid w:val="007E4514"/>
    <w:rsid w:val="007E4756"/>
    <w:rsid w:val="007E4D2A"/>
    <w:rsid w:val="007E5045"/>
    <w:rsid w:val="007E55D1"/>
    <w:rsid w:val="007E594C"/>
    <w:rsid w:val="007E6C84"/>
    <w:rsid w:val="007F036F"/>
    <w:rsid w:val="007F0432"/>
    <w:rsid w:val="007F06A6"/>
    <w:rsid w:val="007F0A9A"/>
    <w:rsid w:val="007F0D4E"/>
    <w:rsid w:val="007F0FE5"/>
    <w:rsid w:val="007F10C0"/>
    <w:rsid w:val="007F151A"/>
    <w:rsid w:val="007F1AF4"/>
    <w:rsid w:val="007F1C14"/>
    <w:rsid w:val="007F2076"/>
    <w:rsid w:val="007F2116"/>
    <w:rsid w:val="007F226B"/>
    <w:rsid w:val="007F2393"/>
    <w:rsid w:val="007F25CF"/>
    <w:rsid w:val="007F2A05"/>
    <w:rsid w:val="007F2DFD"/>
    <w:rsid w:val="007F3036"/>
    <w:rsid w:val="007F3091"/>
    <w:rsid w:val="007F3759"/>
    <w:rsid w:val="007F387A"/>
    <w:rsid w:val="007F3CE0"/>
    <w:rsid w:val="007F40BD"/>
    <w:rsid w:val="007F4D53"/>
    <w:rsid w:val="007F527F"/>
    <w:rsid w:val="007F53EF"/>
    <w:rsid w:val="007F693C"/>
    <w:rsid w:val="007F6AD8"/>
    <w:rsid w:val="007F6D9B"/>
    <w:rsid w:val="007F6E7F"/>
    <w:rsid w:val="007F7591"/>
    <w:rsid w:val="007F7622"/>
    <w:rsid w:val="007F77DC"/>
    <w:rsid w:val="007F7B37"/>
    <w:rsid w:val="007F7DB9"/>
    <w:rsid w:val="00800094"/>
    <w:rsid w:val="0080032A"/>
    <w:rsid w:val="00800ADD"/>
    <w:rsid w:val="00800D40"/>
    <w:rsid w:val="00800E82"/>
    <w:rsid w:val="00800F6A"/>
    <w:rsid w:val="008010A5"/>
    <w:rsid w:val="008011F3"/>
    <w:rsid w:val="00801416"/>
    <w:rsid w:val="00801434"/>
    <w:rsid w:val="008014A9"/>
    <w:rsid w:val="008018FE"/>
    <w:rsid w:val="00802EE4"/>
    <w:rsid w:val="00803297"/>
    <w:rsid w:val="008035A6"/>
    <w:rsid w:val="008037CB"/>
    <w:rsid w:val="00803C46"/>
    <w:rsid w:val="00803CE1"/>
    <w:rsid w:val="00803D9B"/>
    <w:rsid w:val="00803E32"/>
    <w:rsid w:val="00803E60"/>
    <w:rsid w:val="0080475E"/>
    <w:rsid w:val="008049E8"/>
    <w:rsid w:val="00804CFF"/>
    <w:rsid w:val="00805526"/>
    <w:rsid w:val="00805A0C"/>
    <w:rsid w:val="00805CB6"/>
    <w:rsid w:val="00805F72"/>
    <w:rsid w:val="0080606D"/>
    <w:rsid w:val="0080639B"/>
    <w:rsid w:val="008065CD"/>
    <w:rsid w:val="0080666B"/>
    <w:rsid w:val="00806928"/>
    <w:rsid w:val="00807703"/>
    <w:rsid w:val="00810310"/>
    <w:rsid w:val="00810993"/>
    <w:rsid w:val="00810C68"/>
    <w:rsid w:val="00810E0D"/>
    <w:rsid w:val="008110EE"/>
    <w:rsid w:val="00811171"/>
    <w:rsid w:val="008111B6"/>
    <w:rsid w:val="008118DF"/>
    <w:rsid w:val="00811A99"/>
    <w:rsid w:val="00811BF0"/>
    <w:rsid w:val="00811D6F"/>
    <w:rsid w:val="00811EE1"/>
    <w:rsid w:val="00811F8D"/>
    <w:rsid w:val="008126F6"/>
    <w:rsid w:val="008127C1"/>
    <w:rsid w:val="00812B7F"/>
    <w:rsid w:val="00812EE2"/>
    <w:rsid w:val="00812F8C"/>
    <w:rsid w:val="008130EC"/>
    <w:rsid w:val="0081323B"/>
    <w:rsid w:val="008139D5"/>
    <w:rsid w:val="008139E1"/>
    <w:rsid w:val="00813A69"/>
    <w:rsid w:val="0081407C"/>
    <w:rsid w:val="008143F6"/>
    <w:rsid w:val="0081453B"/>
    <w:rsid w:val="0081480D"/>
    <w:rsid w:val="00814C8C"/>
    <w:rsid w:val="00815510"/>
    <w:rsid w:val="00815B6B"/>
    <w:rsid w:val="00815FB0"/>
    <w:rsid w:val="0081603D"/>
    <w:rsid w:val="008161D6"/>
    <w:rsid w:val="0081627A"/>
    <w:rsid w:val="00816BAC"/>
    <w:rsid w:val="00817100"/>
    <w:rsid w:val="00817898"/>
    <w:rsid w:val="00817B4E"/>
    <w:rsid w:val="00817D37"/>
    <w:rsid w:val="00820718"/>
    <w:rsid w:val="00820A0B"/>
    <w:rsid w:val="00820AE5"/>
    <w:rsid w:val="008217B3"/>
    <w:rsid w:val="0082187D"/>
    <w:rsid w:val="00822E39"/>
    <w:rsid w:val="008233C7"/>
    <w:rsid w:val="00823488"/>
    <w:rsid w:val="00823555"/>
    <w:rsid w:val="00823B7D"/>
    <w:rsid w:val="00823BF1"/>
    <w:rsid w:val="008241E9"/>
    <w:rsid w:val="008243CE"/>
    <w:rsid w:val="008244B5"/>
    <w:rsid w:val="00824B30"/>
    <w:rsid w:val="00825023"/>
    <w:rsid w:val="008250DE"/>
    <w:rsid w:val="008258EB"/>
    <w:rsid w:val="008259C8"/>
    <w:rsid w:val="008264D8"/>
    <w:rsid w:val="00826737"/>
    <w:rsid w:val="00827193"/>
    <w:rsid w:val="008279C3"/>
    <w:rsid w:val="0083025F"/>
    <w:rsid w:val="0083034C"/>
    <w:rsid w:val="00831253"/>
    <w:rsid w:val="0083135D"/>
    <w:rsid w:val="0083159D"/>
    <w:rsid w:val="00831705"/>
    <w:rsid w:val="00831994"/>
    <w:rsid w:val="00831D18"/>
    <w:rsid w:val="008325EF"/>
    <w:rsid w:val="00832D35"/>
    <w:rsid w:val="00832E90"/>
    <w:rsid w:val="00832FAC"/>
    <w:rsid w:val="00833096"/>
    <w:rsid w:val="00833647"/>
    <w:rsid w:val="008339B3"/>
    <w:rsid w:val="00833BB4"/>
    <w:rsid w:val="008342A8"/>
    <w:rsid w:val="0083505C"/>
    <w:rsid w:val="00835371"/>
    <w:rsid w:val="00835391"/>
    <w:rsid w:val="008359F1"/>
    <w:rsid w:val="00835CF2"/>
    <w:rsid w:val="0083603E"/>
    <w:rsid w:val="00836657"/>
    <w:rsid w:val="00836AAB"/>
    <w:rsid w:val="00836BA1"/>
    <w:rsid w:val="008370D4"/>
    <w:rsid w:val="008376D9"/>
    <w:rsid w:val="008378A2"/>
    <w:rsid w:val="00837A5A"/>
    <w:rsid w:val="00837B09"/>
    <w:rsid w:val="00837BD7"/>
    <w:rsid w:val="008403FB"/>
    <w:rsid w:val="00840602"/>
    <w:rsid w:val="00840809"/>
    <w:rsid w:val="008408FF"/>
    <w:rsid w:val="00840D18"/>
    <w:rsid w:val="00841155"/>
    <w:rsid w:val="0084219D"/>
    <w:rsid w:val="00842267"/>
    <w:rsid w:val="0084279A"/>
    <w:rsid w:val="00842F94"/>
    <w:rsid w:val="00843282"/>
    <w:rsid w:val="00843A94"/>
    <w:rsid w:val="00843B8F"/>
    <w:rsid w:val="00843F06"/>
    <w:rsid w:val="00844ABD"/>
    <w:rsid w:val="00844CD7"/>
    <w:rsid w:val="00845CB4"/>
    <w:rsid w:val="00847876"/>
    <w:rsid w:val="00850103"/>
    <w:rsid w:val="00850548"/>
    <w:rsid w:val="00851106"/>
    <w:rsid w:val="00851CA6"/>
    <w:rsid w:val="00851CB3"/>
    <w:rsid w:val="00852B90"/>
    <w:rsid w:val="008538B5"/>
    <w:rsid w:val="0085392C"/>
    <w:rsid w:val="00854260"/>
    <w:rsid w:val="0085432A"/>
    <w:rsid w:val="00855199"/>
    <w:rsid w:val="00855552"/>
    <w:rsid w:val="00855DA6"/>
    <w:rsid w:val="00855F4E"/>
    <w:rsid w:val="008560E5"/>
    <w:rsid w:val="00856AD6"/>
    <w:rsid w:val="00857089"/>
    <w:rsid w:val="00857137"/>
    <w:rsid w:val="00857BCD"/>
    <w:rsid w:val="00857F0B"/>
    <w:rsid w:val="008602DA"/>
    <w:rsid w:val="008603DB"/>
    <w:rsid w:val="0086088D"/>
    <w:rsid w:val="00860E9E"/>
    <w:rsid w:val="0086102A"/>
    <w:rsid w:val="00861C7A"/>
    <w:rsid w:val="00862C49"/>
    <w:rsid w:val="00862D52"/>
    <w:rsid w:val="00862F9F"/>
    <w:rsid w:val="00863198"/>
    <w:rsid w:val="00863382"/>
    <w:rsid w:val="00863C0D"/>
    <w:rsid w:val="00864617"/>
    <w:rsid w:val="0086481C"/>
    <w:rsid w:val="008648DC"/>
    <w:rsid w:val="0086499F"/>
    <w:rsid w:val="00864B1D"/>
    <w:rsid w:val="008652A2"/>
    <w:rsid w:val="008657DB"/>
    <w:rsid w:val="008658DB"/>
    <w:rsid w:val="00865924"/>
    <w:rsid w:val="00865D34"/>
    <w:rsid w:val="008660AF"/>
    <w:rsid w:val="00866251"/>
    <w:rsid w:val="0086678A"/>
    <w:rsid w:val="00866BCA"/>
    <w:rsid w:val="00866C6F"/>
    <w:rsid w:val="0086701F"/>
    <w:rsid w:val="008675D2"/>
    <w:rsid w:val="0087073E"/>
    <w:rsid w:val="00871157"/>
    <w:rsid w:val="0087119C"/>
    <w:rsid w:val="008713FC"/>
    <w:rsid w:val="008716A9"/>
    <w:rsid w:val="008718D1"/>
    <w:rsid w:val="00871936"/>
    <w:rsid w:val="00871F1A"/>
    <w:rsid w:val="0087207D"/>
    <w:rsid w:val="008728CA"/>
    <w:rsid w:val="00872B73"/>
    <w:rsid w:val="0087319A"/>
    <w:rsid w:val="008733C1"/>
    <w:rsid w:val="00873654"/>
    <w:rsid w:val="008738C7"/>
    <w:rsid w:val="00873A80"/>
    <w:rsid w:val="00873AD8"/>
    <w:rsid w:val="00873C87"/>
    <w:rsid w:val="00873D8A"/>
    <w:rsid w:val="00875063"/>
    <w:rsid w:val="00875293"/>
    <w:rsid w:val="0087580A"/>
    <w:rsid w:val="008764E8"/>
    <w:rsid w:val="00876F98"/>
    <w:rsid w:val="008771A1"/>
    <w:rsid w:val="008771A4"/>
    <w:rsid w:val="00877248"/>
    <w:rsid w:val="0087739B"/>
    <w:rsid w:val="00877820"/>
    <w:rsid w:val="00877878"/>
    <w:rsid w:val="00877D07"/>
    <w:rsid w:val="00877D7B"/>
    <w:rsid w:val="00877FAF"/>
    <w:rsid w:val="00877FD9"/>
    <w:rsid w:val="00880707"/>
    <w:rsid w:val="00880B73"/>
    <w:rsid w:val="00881E8B"/>
    <w:rsid w:val="00882ABA"/>
    <w:rsid w:val="00882B86"/>
    <w:rsid w:val="0088322F"/>
    <w:rsid w:val="0088333B"/>
    <w:rsid w:val="00883369"/>
    <w:rsid w:val="008833F6"/>
    <w:rsid w:val="008838B1"/>
    <w:rsid w:val="00883DE7"/>
    <w:rsid w:val="008841F3"/>
    <w:rsid w:val="008847A2"/>
    <w:rsid w:val="00884E75"/>
    <w:rsid w:val="00885001"/>
    <w:rsid w:val="0088516E"/>
    <w:rsid w:val="008858F7"/>
    <w:rsid w:val="00885A4B"/>
    <w:rsid w:val="0088639B"/>
    <w:rsid w:val="00886BCC"/>
    <w:rsid w:val="00887373"/>
    <w:rsid w:val="0088743B"/>
    <w:rsid w:val="0088747C"/>
    <w:rsid w:val="0088794E"/>
    <w:rsid w:val="00887FB0"/>
    <w:rsid w:val="00890890"/>
    <w:rsid w:val="00890B7B"/>
    <w:rsid w:val="00890EE9"/>
    <w:rsid w:val="0089125B"/>
    <w:rsid w:val="008913C4"/>
    <w:rsid w:val="008913C9"/>
    <w:rsid w:val="0089188F"/>
    <w:rsid w:val="00892260"/>
    <w:rsid w:val="008922AD"/>
    <w:rsid w:val="00892B77"/>
    <w:rsid w:val="00892D06"/>
    <w:rsid w:val="00892EAA"/>
    <w:rsid w:val="00892EEC"/>
    <w:rsid w:val="008936A8"/>
    <w:rsid w:val="00894350"/>
    <w:rsid w:val="00894913"/>
    <w:rsid w:val="00895643"/>
    <w:rsid w:val="0089589A"/>
    <w:rsid w:val="008960A4"/>
    <w:rsid w:val="00896655"/>
    <w:rsid w:val="00896BD8"/>
    <w:rsid w:val="00896F61"/>
    <w:rsid w:val="00897245"/>
    <w:rsid w:val="008977E0"/>
    <w:rsid w:val="0089794E"/>
    <w:rsid w:val="0089797A"/>
    <w:rsid w:val="00897BC5"/>
    <w:rsid w:val="00897BD1"/>
    <w:rsid w:val="00897F52"/>
    <w:rsid w:val="008A00F3"/>
    <w:rsid w:val="008A032A"/>
    <w:rsid w:val="008A04F7"/>
    <w:rsid w:val="008A0521"/>
    <w:rsid w:val="008A0B56"/>
    <w:rsid w:val="008A0CB9"/>
    <w:rsid w:val="008A2209"/>
    <w:rsid w:val="008A28D8"/>
    <w:rsid w:val="008A2D00"/>
    <w:rsid w:val="008A2E6B"/>
    <w:rsid w:val="008A30E6"/>
    <w:rsid w:val="008A3790"/>
    <w:rsid w:val="008A3C22"/>
    <w:rsid w:val="008A3C84"/>
    <w:rsid w:val="008A3CDF"/>
    <w:rsid w:val="008A3E43"/>
    <w:rsid w:val="008A45ED"/>
    <w:rsid w:val="008A4DF4"/>
    <w:rsid w:val="008A4FBF"/>
    <w:rsid w:val="008A5167"/>
    <w:rsid w:val="008A5438"/>
    <w:rsid w:val="008A5A4E"/>
    <w:rsid w:val="008A5AAC"/>
    <w:rsid w:val="008A5C63"/>
    <w:rsid w:val="008A670F"/>
    <w:rsid w:val="008A67F8"/>
    <w:rsid w:val="008A7133"/>
    <w:rsid w:val="008A767B"/>
    <w:rsid w:val="008B0D67"/>
    <w:rsid w:val="008B10AB"/>
    <w:rsid w:val="008B16F9"/>
    <w:rsid w:val="008B18DD"/>
    <w:rsid w:val="008B2188"/>
    <w:rsid w:val="008B234D"/>
    <w:rsid w:val="008B255B"/>
    <w:rsid w:val="008B2CED"/>
    <w:rsid w:val="008B3400"/>
    <w:rsid w:val="008B3667"/>
    <w:rsid w:val="008B4A3A"/>
    <w:rsid w:val="008B4F53"/>
    <w:rsid w:val="008B4FFF"/>
    <w:rsid w:val="008B55FC"/>
    <w:rsid w:val="008B5C78"/>
    <w:rsid w:val="008B622F"/>
    <w:rsid w:val="008B67D0"/>
    <w:rsid w:val="008B68E6"/>
    <w:rsid w:val="008B6BE9"/>
    <w:rsid w:val="008B764E"/>
    <w:rsid w:val="008B76F8"/>
    <w:rsid w:val="008B77CA"/>
    <w:rsid w:val="008B78BC"/>
    <w:rsid w:val="008B7B3F"/>
    <w:rsid w:val="008B7FF5"/>
    <w:rsid w:val="008C0A53"/>
    <w:rsid w:val="008C0ABC"/>
    <w:rsid w:val="008C1AAA"/>
    <w:rsid w:val="008C23BF"/>
    <w:rsid w:val="008C261A"/>
    <w:rsid w:val="008C26DB"/>
    <w:rsid w:val="008C28FE"/>
    <w:rsid w:val="008C2A72"/>
    <w:rsid w:val="008C2CAE"/>
    <w:rsid w:val="008C32D1"/>
    <w:rsid w:val="008C3760"/>
    <w:rsid w:val="008C39C3"/>
    <w:rsid w:val="008C47DA"/>
    <w:rsid w:val="008C4911"/>
    <w:rsid w:val="008C4D27"/>
    <w:rsid w:val="008C4D91"/>
    <w:rsid w:val="008C5243"/>
    <w:rsid w:val="008C52A9"/>
    <w:rsid w:val="008C5592"/>
    <w:rsid w:val="008C56C6"/>
    <w:rsid w:val="008C5872"/>
    <w:rsid w:val="008C6949"/>
    <w:rsid w:val="008C6FC1"/>
    <w:rsid w:val="008C6FF5"/>
    <w:rsid w:val="008C765A"/>
    <w:rsid w:val="008C7B20"/>
    <w:rsid w:val="008C7DE7"/>
    <w:rsid w:val="008C7F09"/>
    <w:rsid w:val="008C7F2B"/>
    <w:rsid w:val="008D09FF"/>
    <w:rsid w:val="008D0E79"/>
    <w:rsid w:val="008D0EAA"/>
    <w:rsid w:val="008D1306"/>
    <w:rsid w:val="008D1840"/>
    <w:rsid w:val="008D21B3"/>
    <w:rsid w:val="008D2406"/>
    <w:rsid w:val="008D298D"/>
    <w:rsid w:val="008D3318"/>
    <w:rsid w:val="008D38B4"/>
    <w:rsid w:val="008D3DD5"/>
    <w:rsid w:val="008D42BC"/>
    <w:rsid w:val="008D45ED"/>
    <w:rsid w:val="008D46C3"/>
    <w:rsid w:val="008D481A"/>
    <w:rsid w:val="008D524B"/>
    <w:rsid w:val="008D5467"/>
    <w:rsid w:val="008D5732"/>
    <w:rsid w:val="008D5EA0"/>
    <w:rsid w:val="008D61B8"/>
    <w:rsid w:val="008D6624"/>
    <w:rsid w:val="008D6A21"/>
    <w:rsid w:val="008D728E"/>
    <w:rsid w:val="008D7C6F"/>
    <w:rsid w:val="008D7F34"/>
    <w:rsid w:val="008E0401"/>
    <w:rsid w:val="008E0FE2"/>
    <w:rsid w:val="008E11A4"/>
    <w:rsid w:val="008E1B8A"/>
    <w:rsid w:val="008E1C58"/>
    <w:rsid w:val="008E2025"/>
    <w:rsid w:val="008E2100"/>
    <w:rsid w:val="008E27E1"/>
    <w:rsid w:val="008E2938"/>
    <w:rsid w:val="008E312B"/>
    <w:rsid w:val="008E3C50"/>
    <w:rsid w:val="008E3CD9"/>
    <w:rsid w:val="008E44BD"/>
    <w:rsid w:val="008E452D"/>
    <w:rsid w:val="008E468E"/>
    <w:rsid w:val="008E4F6D"/>
    <w:rsid w:val="008E4F8B"/>
    <w:rsid w:val="008E5387"/>
    <w:rsid w:val="008E54ED"/>
    <w:rsid w:val="008E5743"/>
    <w:rsid w:val="008E62F4"/>
    <w:rsid w:val="008E68DC"/>
    <w:rsid w:val="008E70F8"/>
    <w:rsid w:val="008E74CE"/>
    <w:rsid w:val="008E7744"/>
    <w:rsid w:val="008E78B9"/>
    <w:rsid w:val="008E792A"/>
    <w:rsid w:val="008F0500"/>
    <w:rsid w:val="008F0AB8"/>
    <w:rsid w:val="008F1313"/>
    <w:rsid w:val="008F1644"/>
    <w:rsid w:val="008F1BD8"/>
    <w:rsid w:val="008F1F51"/>
    <w:rsid w:val="008F22A9"/>
    <w:rsid w:val="008F24D8"/>
    <w:rsid w:val="008F2989"/>
    <w:rsid w:val="008F3BEF"/>
    <w:rsid w:val="008F3CF7"/>
    <w:rsid w:val="008F3FB8"/>
    <w:rsid w:val="008F4150"/>
    <w:rsid w:val="008F42E5"/>
    <w:rsid w:val="008F45E7"/>
    <w:rsid w:val="008F486A"/>
    <w:rsid w:val="008F4D03"/>
    <w:rsid w:val="008F4D65"/>
    <w:rsid w:val="008F55F5"/>
    <w:rsid w:val="008F5A74"/>
    <w:rsid w:val="008F5BB5"/>
    <w:rsid w:val="008F6294"/>
    <w:rsid w:val="008F6428"/>
    <w:rsid w:val="008F6994"/>
    <w:rsid w:val="008F6D81"/>
    <w:rsid w:val="008F6E92"/>
    <w:rsid w:val="008F783A"/>
    <w:rsid w:val="008F7E07"/>
    <w:rsid w:val="0090063E"/>
    <w:rsid w:val="0090088C"/>
    <w:rsid w:val="00900C86"/>
    <w:rsid w:val="00900CD7"/>
    <w:rsid w:val="00901819"/>
    <w:rsid w:val="00901E86"/>
    <w:rsid w:val="009020E4"/>
    <w:rsid w:val="00902112"/>
    <w:rsid w:val="009029E1"/>
    <w:rsid w:val="00902C6A"/>
    <w:rsid w:val="00903373"/>
    <w:rsid w:val="009034BA"/>
    <w:rsid w:val="00903762"/>
    <w:rsid w:val="00903A43"/>
    <w:rsid w:val="00903E8E"/>
    <w:rsid w:val="009040A2"/>
    <w:rsid w:val="0090450C"/>
    <w:rsid w:val="00904945"/>
    <w:rsid w:val="00905A43"/>
    <w:rsid w:val="00905CE5"/>
    <w:rsid w:val="00905FED"/>
    <w:rsid w:val="009067C8"/>
    <w:rsid w:val="00906901"/>
    <w:rsid w:val="00906A67"/>
    <w:rsid w:val="00907388"/>
    <w:rsid w:val="009075FC"/>
    <w:rsid w:val="0090764A"/>
    <w:rsid w:val="00910851"/>
    <w:rsid w:val="00910928"/>
    <w:rsid w:val="00910FE4"/>
    <w:rsid w:val="009112AF"/>
    <w:rsid w:val="00911733"/>
    <w:rsid w:val="009119DE"/>
    <w:rsid w:val="009123EC"/>
    <w:rsid w:val="009125A0"/>
    <w:rsid w:val="00912746"/>
    <w:rsid w:val="00913493"/>
    <w:rsid w:val="00913E9E"/>
    <w:rsid w:val="00915210"/>
    <w:rsid w:val="00915710"/>
    <w:rsid w:val="00915E2B"/>
    <w:rsid w:val="00915FE4"/>
    <w:rsid w:val="009167B0"/>
    <w:rsid w:val="009168FD"/>
    <w:rsid w:val="00916CAB"/>
    <w:rsid w:val="00917937"/>
    <w:rsid w:val="009201BE"/>
    <w:rsid w:val="009204ED"/>
    <w:rsid w:val="00920796"/>
    <w:rsid w:val="00920A97"/>
    <w:rsid w:val="00921060"/>
    <w:rsid w:val="009211D5"/>
    <w:rsid w:val="00922832"/>
    <w:rsid w:val="00922F9B"/>
    <w:rsid w:val="00923A4D"/>
    <w:rsid w:val="00923A68"/>
    <w:rsid w:val="00923C96"/>
    <w:rsid w:val="00923F2E"/>
    <w:rsid w:val="00924401"/>
    <w:rsid w:val="009248D3"/>
    <w:rsid w:val="00924E50"/>
    <w:rsid w:val="00925531"/>
    <w:rsid w:val="00925CA1"/>
    <w:rsid w:val="009266F7"/>
    <w:rsid w:val="0092681C"/>
    <w:rsid w:val="00926B72"/>
    <w:rsid w:val="00926B91"/>
    <w:rsid w:val="00926D25"/>
    <w:rsid w:val="00926FB8"/>
    <w:rsid w:val="0092701A"/>
    <w:rsid w:val="0092761C"/>
    <w:rsid w:val="009277FC"/>
    <w:rsid w:val="009279D2"/>
    <w:rsid w:val="009300F3"/>
    <w:rsid w:val="00930445"/>
    <w:rsid w:val="00930E62"/>
    <w:rsid w:val="00931407"/>
    <w:rsid w:val="009314F8"/>
    <w:rsid w:val="00931A1A"/>
    <w:rsid w:val="00931BDC"/>
    <w:rsid w:val="0093257F"/>
    <w:rsid w:val="00932A99"/>
    <w:rsid w:val="00932F6A"/>
    <w:rsid w:val="00933002"/>
    <w:rsid w:val="00933661"/>
    <w:rsid w:val="00933CE6"/>
    <w:rsid w:val="00934237"/>
    <w:rsid w:val="00934727"/>
    <w:rsid w:val="00935582"/>
    <w:rsid w:val="00935C78"/>
    <w:rsid w:val="009360AA"/>
    <w:rsid w:val="00936140"/>
    <w:rsid w:val="00936629"/>
    <w:rsid w:val="00936731"/>
    <w:rsid w:val="00937DEC"/>
    <w:rsid w:val="00940ED7"/>
    <w:rsid w:val="009413FD"/>
    <w:rsid w:val="00941560"/>
    <w:rsid w:val="00941736"/>
    <w:rsid w:val="00941C1F"/>
    <w:rsid w:val="00941E47"/>
    <w:rsid w:val="0094214B"/>
    <w:rsid w:val="00943956"/>
    <w:rsid w:val="00943F04"/>
    <w:rsid w:val="0094401A"/>
    <w:rsid w:val="009442DE"/>
    <w:rsid w:val="0094438E"/>
    <w:rsid w:val="009443AA"/>
    <w:rsid w:val="0094468D"/>
    <w:rsid w:val="009447B3"/>
    <w:rsid w:val="009449C8"/>
    <w:rsid w:val="00944B04"/>
    <w:rsid w:val="00945675"/>
    <w:rsid w:val="00945EDC"/>
    <w:rsid w:val="009461E7"/>
    <w:rsid w:val="009464C6"/>
    <w:rsid w:val="00946523"/>
    <w:rsid w:val="00946C67"/>
    <w:rsid w:val="00946D81"/>
    <w:rsid w:val="009475C0"/>
    <w:rsid w:val="00947D53"/>
    <w:rsid w:val="00950121"/>
    <w:rsid w:val="009501A7"/>
    <w:rsid w:val="009501EC"/>
    <w:rsid w:val="0095030C"/>
    <w:rsid w:val="00950928"/>
    <w:rsid w:val="009509D3"/>
    <w:rsid w:val="00950E13"/>
    <w:rsid w:val="00950F08"/>
    <w:rsid w:val="00951A8A"/>
    <w:rsid w:val="00951A9C"/>
    <w:rsid w:val="00951FE8"/>
    <w:rsid w:val="00952197"/>
    <w:rsid w:val="00952475"/>
    <w:rsid w:val="009527D5"/>
    <w:rsid w:val="00952B9B"/>
    <w:rsid w:val="009531FD"/>
    <w:rsid w:val="00953B14"/>
    <w:rsid w:val="009545C2"/>
    <w:rsid w:val="00954AFD"/>
    <w:rsid w:val="00954C28"/>
    <w:rsid w:val="00955438"/>
    <w:rsid w:val="00955534"/>
    <w:rsid w:val="00955D58"/>
    <w:rsid w:val="00955DEA"/>
    <w:rsid w:val="00956A58"/>
    <w:rsid w:val="00956D54"/>
    <w:rsid w:val="00956EAD"/>
    <w:rsid w:val="00957319"/>
    <w:rsid w:val="00957BEB"/>
    <w:rsid w:val="009603F7"/>
    <w:rsid w:val="00960E3B"/>
    <w:rsid w:val="00960FA2"/>
    <w:rsid w:val="00961790"/>
    <w:rsid w:val="009617EF"/>
    <w:rsid w:val="009618B4"/>
    <w:rsid w:val="00961C10"/>
    <w:rsid w:val="00962777"/>
    <w:rsid w:val="009628E0"/>
    <w:rsid w:val="009630AD"/>
    <w:rsid w:val="009630B9"/>
    <w:rsid w:val="00963965"/>
    <w:rsid w:val="00964016"/>
    <w:rsid w:val="00964616"/>
    <w:rsid w:val="00964D6E"/>
    <w:rsid w:val="00965796"/>
    <w:rsid w:val="009658D7"/>
    <w:rsid w:val="00965F5A"/>
    <w:rsid w:val="0096616B"/>
    <w:rsid w:val="009664B5"/>
    <w:rsid w:val="009671DC"/>
    <w:rsid w:val="00967748"/>
    <w:rsid w:val="00967924"/>
    <w:rsid w:val="009679E9"/>
    <w:rsid w:val="00967D0F"/>
    <w:rsid w:val="00967F2A"/>
    <w:rsid w:val="0097039D"/>
    <w:rsid w:val="00970772"/>
    <w:rsid w:val="00971236"/>
    <w:rsid w:val="0097161E"/>
    <w:rsid w:val="009719AE"/>
    <w:rsid w:val="00971C09"/>
    <w:rsid w:val="00971E0E"/>
    <w:rsid w:val="00972072"/>
    <w:rsid w:val="00972585"/>
    <w:rsid w:val="0097267D"/>
    <w:rsid w:val="00972A37"/>
    <w:rsid w:val="009736B0"/>
    <w:rsid w:val="009744E9"/>
    <w:rsid w:val="0097450E"/>
    <w:rsid w:val="00974A10"/>
    <w:rsid w:val="00974ABC"/>
    <w:rsid w:val="00974AD5"/>
    <w:rsid w:val="00974DB4"/>
    <w:rsid w:val="0097568F"/>
    <w:rsid w:val="00975DDA"/>
    <w:rsid w:val="00977395"/>
    <w:rsid w:val="00977B9B"/>
    <w:rsid w:val="009808B2"/>
    <w:rsid w:val="00980F11"/>
    <w:rsid w:val="009813AF"/>
    <w:rsid w:val="0098157B"/>
    <w:rsid w:val="0098171D"/>
    <w:rsid w:val="0098198E"/>
    <w:rsid w:val="00981CD7"/>
    <w:rsid w:val="00981F2A"/>
    <w:rsid w:val="009822CF"/>
    <w:rsid w:val="0098263D"/>
    <w:rsid w:val="009829BF"/>
    <w:rsid w:val="00982D47"/>
    <w:rsid w:val="00982F84"/>
    <w:rsid w:val="0098313C"/>
    <w:rsid w:val="00983412"/>
    <w:rsid w:val="00983500"/>
    <w:rsid w:val="00983670"/>
    <w:rsid w:val="00983EE4"/>
    <w:rsid w:val="0098475D"/>
    <w:rsid w:val="00984BBA"/>
    <w:rsid w:val="00985259"/>
    <w:rsid w:val="009856BA"/>
    <w:rsid w:val="0098584F"/>
    <w:rsid w:val="00985B9E"/>
    <w:rsid w:val="00985E26"/>
    <w:rsid w:val="00986124"/>
    <w:rsid w:val="00986577"/>
    <w:rsid w:val="0098704B"/>
    <w:rsid w:val="009870E5"/>
    <w:rsid w:val="0098765F"/>
    <w:rsid w:val="0098781E"/>
    <w:rsid w:val="00987E74"/>
    <w:rsid w:val="00987FDB"/>
    <w:rsid w:val="00990030"/>
    <w:rsid w:val="00990241"/>
    <w:rsid w:val="00990382"/>
    <w:rsid w:val="00990384"/>
    <w:rsid w:val="00990C7D"/>
    <w:rsid w:val="00991514"/>
    <w:rsid w:val="00991AF9"/>
    <w:rsid w:val="00991F9A"/>
    <w:rsid w:val="009920D3"/>
    <w:rsid w:val="009923E4"/>
    <w:rsid w:val="009926F8"/>
    <w:rsid w:val="00993712"/>
    <w:rsid w:val="00994840"/>
    <w:rsid w:val="00994865"/>
    <w:rsid w:val="00994966"/>
    <w:rsid w:val="00994D64"/>
    <w:rsid w:val="0099502A"/>
    <w:rsid w:val="00995CED"/>
    <w:rsid w:val="00995E5C"/>
    <w:rsid w:val="00995EB4"/>
    <w:rsid w:val="00996180"/>
    <w:rsid w:val="009965C9"/>
    <w:rsid w:val="009965DE"/>
    <w:rsid w:val="00997203"/>
    <w:rsid w:val="0099720D"/>
    <w:rsid w:val="00997255"/>
    <w:rsid w:val="0099749B"/>
    <w:rsid w:val="00997886"/>
    <w:rsid w:val="00997A3D"/>
    <w:rsid w:val="009A01BB"/>
    <w:rsid w:val="009A1D5F"/>
    <w:rsid w:val="009A1DC6"/>
    <w:rsid w:val="009A1EB8"/>
    <w:rsid w:val="009A2415"/>
    <w:rsid w:val="009A29FB"/>
    <w:rsid w:val="009A2A0C"/>
    <w:rsid w:val="009A33F5"/>
    <w:rsid w:val="009A35AA"/>
    <w:rsid w:val="009A379A"/>
    <w:rsid w:val="009A3831"/>
    <w:rsid w:val="009A3A43"/>
    <w:rsid w:val="009A3B0D"/>
    <w:rsid w:val="009A3EE7"/>
    <w:rsid w:val="009A4423"/>
    <w:rsid w:val="009A4486"/>
    <w:rsid w:val="009A4836"/>
    <w:rsid w:val="009A4CC5"/>
    <w:rsid w:val="009A52E3"/>
    <w:rsid w:val="009A5FC3"/>
    <w:rsid w:val="009A70A3"/>
    <w:rsid w:val="009A71A8"/>
    <w:rsid w:val="009A7486"/>
    <w:rsid w:val="009A7530"/>
    <w:rsid w:val="009A7630"/>
    <w:rsid w:val="009A7844"/>
    <w:rsid w:val="009A7A0B"/>
    <w:rsid w:val="009A7C67"/>
    <w:rsid w:val="009A7EDF"/>
    <w:rsid w:val="009B00AF"/>
    <w:rsid w:val="009B0159"/>
    <w:rsid w:val="009B040B"/>
    <w:rsid w:val="009B0E2C"/>
    <w:rsid w:val="009B1E5F"/>
    <w:rsid w:val="009B21B4"/>
    <w:rsid w:val="009B2CA3"/>
    <w:rsid w:val="009B2D8C"/>
    <w:rsid w:val="009B3007"/>
    <w:rsid w:val="009B30F6"/>
    <w:rsid w:val="009B45E6"/>
    <w:rsid w:val="009B47AF"/>
    <w:rsid w:val="009B52E7"/>
    <w:rsid w:val="009B54AD"/>
    <w:rsid w:val="009B6168"/>
    <w:rsid w:val="009B64CF"/>
    <w:rsid w:val="009B6D9B"/>
    <w:rsid w:val="009B73C7"/>
    <w:rsid w:val="009B7769"/>
    <w:rsid w:val="009B7E84"/>
    <w:rsid w:val="009B7EEE"/>
    <w:rsid w:val="009C0058"/>
    <w:rsid w:val="009C02A8"/>
    <w:rsid w:val="009C0DD5"/>
    <w:rsid w:val="009C0F6E"/>
    <w:rsid w:val="009C190B"/>
    <w:rsid w:val="009C194B"/>
    <w:rsid w:val="009C1AF0"/>
    <w:rsid w:val="009C29AE"/>
    <w:rsid w:val="009C325E"/>
    <w:rsid w:val="009C3C97"/>
    <w:rsid w:val="009C3D05"/>
    <w:rsid w:val="009C4025"/>
    <w:rsid w:val="009C42E9"/>
    <w:rsid w:val="009C442F"/>
    <w:rsid w:val="009C457D"/>
    <w:rsid w:val="009C4633"/>
    <w:rsid w:val="009C4897"/>
    <w:rsid w:val="009C498E"/>
    <w:rsid w:val="009C56E8"/>
    <w:rsid w:val="009C57F0"/>
    <w:rsid w:val="009C6318"/>
    <w:rsid w:val="009C66C3"/>
    <w:rsid w:val="009C71F2"/>
    <w:rsid w:val="009C74A4"/>
    <w:rsid w:val="009C7F5C"/>
    <w:rsid w:val="009D08FE"/>
    <w:rsid w:val="009D0E1F"/>
    <w:rsid w:val="009D0E2F"/>
    <w:rsid w:val="009D0FE2"/>
    <w:rsid w:val="009D12C6"/>
    <w:rsid w:val="009D1340"/>
    <w:rsid w:val="009D1443"/>
    <w:rsid w:val="009D1800"/>
    <w:rsid w:val="009D1836"/>
    <w:rsid w:val="009D1FCF"/>
    <w:rsid w:val="009D256D"/>
    <w:rsid w:val="009D25BB"/>
    <w:rsid w:val="009D284F"/>
    <w:rsid w:val="009D2CC4"/>
    <w:rsid w:val="009D2E5B"/>
    <w:rsid w:val="009D30EB"/>
    <w:rsid w:val="009D34E3"/>
    <w:rsid w:val="009D36C4"/>
    <w:rsid w:val="009D38AC"/>
    <w:rsid w:val="009D40FE"/>
    <w:rsid w:val="009D46A9"/>
    <w:rsid w:val="009D4817"/>
    <w:rsid w:val="009D4DA3"/>
    <w:rsid w:val="009D50B9"/>
    <w:rsid w:val="009D53F6"/>
    <w:rsid w:val="009D5C8C"/>
    <w:rsid w:val="009D6478"/>
    <w:rsid w:val="009D651E"/>
    <w:rsid w:val="009D6878"/>
    <w:rsid w:val="009D6E6A"/>
    <w:rsid w:val="009D70DD"/>
    <w:rsid w:val="009D7E5E"/>
    <w:rsid w:val="009E06D8"/>
    <w:rsid w:val="009E0A79"/>
    <w:rsid w:val="009E0FFE"/>
    <w:rsid w:val="009E14FB"/>
    <w:rsid w:val="009E1857"/>
    <w:rsid w:val="009E19E9"/>
    <w:rsid w:val="009E1C08"/>
    <w:rsid w:val="009E1C39"/>
    <w:rsid w:val="009E1E23"/>
    <w:rsid w:val="009E23EF"/>
    <w:rsid w:val="009E2406"/>
    <w:rsid w:val="009E2A9E"/>
    <w:rsid w:val="009E2FDE"/>
    <w:rsid w:val="009E305F"/>
    <w:rsid w:val="009E3072"/>
    <w:rsid w:val="009E3076"/>
    <w:rsid w:val="009E347E"/>
    <w:rsid w:val="009E4326"/>
    <w:rsid w:val="009E4345"/>
    <w:rsid w:val="009E4D69"/>
    <w:rsid w:val="009E5042"/>
    <w:rsid w:val="009E5061"/>
    <w:rsid w:val="009E5A56"/>
    <w:rsid w:val="009E5E13"/>
    <w:rsid w:val="009E5F00"/>
    <w:rsid w:val="009E60E4"/>
    <w:rsid w:val="009E6247"/>
    <w:rsid w:val="009E66EE"/>
    <w:rsid w:val="009E7266"/>
    <w:rsid w:val="009E7BF2"/>
    <w:rsid w:val="009E7CE0"/>
    <w:rsid w:val="009F0867"/>
    <w:rsid w:val="009F0FBE"/>
    <w:rsid w:val="009F1366"/>
    <w:rsid w:val="009F1701"/>
    <w:rsid w:val="009F1BA6"/>
    <w:rsid w:val="009F1C99"/>
    <w:rsid w:val="009F1EDA"/>
    <w:rsid w:val="009F261A"/>
    <w:rsid w:val="009F2BF6"/>
    <w:rsid w:val="009F2DF3"/>
    <w:rsid w:val="009F2EB4"/>
    <w:rsid w:val="009F335D"/>
    <w:rsid w:val="009F3C8B"/>
    <w:rsid w:val="009F4078"/>
    <w:rsid w:val="009F47C1"/>
    <w:rsid w:val="009F47CE"/>
    <w:rsid w:val="009F4AC4"/>
    <w:rsid w:val="009F533F"/>
    <w:rsid w:val="009F599A"/>
    <w:rsid w:val="009F6193"/>
    <w:rsid w:val="009F6E7A"/>
    <w:rsid w:val="009F7083"/>
    <w:rsid w:val="009F749C"/>
    <w:rsid w:val="009F7820"/>
    <w:rsid w:val="009F785F"/>
    <w:rsid w:val="009F7870"/>
    <w:rsid w:val="009F78AF"/>
    <w:rsid w:val="009F7C79"/>
    <w:rsid w:val="00A00072"/>
    <w:rsid w:val="00A00180"/>
    <w:rsid w:val="00A0031B"/>
    <w:rsid w:val="00A00B3F"/>
    <w:rsid w:val="00A00C4B"/>
    <w:rsid w:val="00A011DB"/>
    <w:rsid w:val="00A0140C"/>
    <w:rsid w:val="00A01A64"/>
    <w:rsid w:val="00A01B87"/>
    <w:rsid w:val="00A021D2"/>
    <w:rsid w:val="00A02455"/>
    <w:rsid w:val="00A028CA"/>
    <w:rsid w:val="00A02A07"/>
    <w:rsid w:val="00A02A64"/>
    <w:rsid w:val="00A02AB5"/>
    <w:rsid w:val="00A02CBF"/>
    <w:rsid w:val="00A02F57"/>
    <w:rsid w:val="00A032B0"/>
    <w:rsid w:val="00A03845"/>
    <w:rsid w:val="00A03905"/>
    <w:rsid w:val="00A041EB"/>
    <w:rsid w:val="00A044E4"/>
    <w:rsid w:val="00A04596"/>
    <w:rsid w:val="00A04C21"/>
    <w:rsid w:val="00A04DAB"/>
    <w:rsid w:val="00A05940"/>
    <w:rsid w:val="00A063C5"/>
    <w:rsid w:val="00A068F7"/>
    <w:rsid w:val="00A06C8D"/>
    <w:rsid w:val="00A06FAF"/>
    <w:rsid w:val="00A07352"/>
    <w:rsid w:val="00A07864"/>
    <w:rsid w:val="00A07B60"/>
    <w:rsid w:val="00A10524"/>
    <w:rsid w:val="00A106C1"/>
    <w:rsid w:val="00A10912"/>
    <w:rsid w:val="00A10A2E"/>
    <w:rsid w:val="00A10AE9"/>
    <w:rsid w:val="00A10E08"/>
    <w:rsid w:val="00A10E92"/>
    <w:rsid w:val="00A11094"/>
    <w:rsid w:val="00A116C0"/>
    <w:rsid w:val="00A11978"/>
    <w:rsid w:val="00A120B8"/>
    <w:rsid w:val="00A121B3"/>
    <w:rsid w:val="00A12296"/>
    <w:rsid w:val="00A125E7"/>
    <w:rsid w:val="00A12935"/>
    <w:rsid w:val="00A12DD3"/>
    <w:rsid w:val="00A12DF4"/>
    <w:rsid w:val="00A13510"/>
    <w:rsid w:val="00A139D6"/>
    <w:rsid w:val="00A13C83"/>
    <w:rsid w:val="00A13F8F"/>
    <w:rsid w:val="00A140CA"/>
    <w:rsid w:val="00A143E1"/>
    <w:rsid w:val="00A1463A"/>
    <w:rsid w:val="00A1494E"/>
    <w:rsid w:val="00A15557"/>
    <w:rsid w:val="00A155FB"/>
    <w:rsid w:val="00A15E34"/>
    <w:rsid w:val="00A15EAC"/>
    <w:rsid w:val="00A15F67"/>
    <w:rsid w:val="00A15FC4"/>
    <w:rsid w:val="00A1613A"/>
    <w:rsid w:val="00A1614D"/>
    <w:rsid w:val="00A163DD"/>
    <w:rsid w:val="00A1642C"/>
    <w:rsid w:val="00A16D37"/>
    <w:rsid w:val="00A177B3"/>
    <w:rsid w:val="00A17BEC"/>
    <w:rsid w:val="00A17F7E"/>
    <w:rsid w:val="00A20164"/>
    <w:rsid w:val="00A20755"/>
    <w:rsid w:val="00A208AD"/>
    <w:rsid w:val="00A20925"/>
    <w:rsid w:val="00A209EC"/>
    <w:rsid w:val="00A20B0A"/>
    <w:rsid w:val="00A211A4"/>
    <w:rsid w:val="00A2128E"/>
    <w:rsid w:val="00A216BA"/>
    <w:rsid w:val="00A217AA"/>
    <w:rsid w:val="00A2182B"/>
    <w:rsid w:val="00A21E52"/>
    <w:rsid w:val="00A21EEB"/>
    <w:rsid w:val="00A22A3E"/>
    <w:rsid w:val="00A22A5C"/>
    <w:rsid w:val="00A22D78"/>
    <w:rsid w:val="00A22DF6"/>
    <w:rsid w:val="00A22EC2"/>
    <w:rsid w:val="00A23154"/>
    <w:rsid w:val="00A2355B"/>
    <w:rsid w:val="00A23953"/>
    <w:rsid w:val="00A23A6D"/>
    <w:rsid w:val="00A242EF"/>
    <w:rsid w:val="00A24B31"/>
    <w:rsid w:val="00A24EDA"/>
    <w:rsid w:val="00A25086"/>
    <w:rsid w:val="00A25320"/>
    <w:rsid w:val="00A25901"/>
    <w:rsid w:val="00A25B9D"/>
    <w:rsid w:val="00A265B2"/>
    <w:rsid w:val="00A26616"/>
    <w:rsid w:val="00A272BC"/>
    <w:rsid w:val="00A2749F"/>
    <w:rsid w:val="00A274D9"/>
    <w:rsid w:val="00A27563"/>
    <w:rsid w:val="00A27C3B"/>
    <w:rsid w:val="00A30651"/>
    <w:rsid w:val="00A309B6"/>
    <w:rsid w:val="00A30A5E"/>
    <w:rsid w:val="00A30B0B"/>
    <w:rsid w:val="00A30C74"/>
    <w:rsid w:val="00A30EB5"/>
    <w:rsid w:val="00A3162E"/>
    <w:rsid w:val="00A31C91"/>
    <w:rsid w:val="00A31D7C"/>
    <w:rsid w:val="00A31E48"/>
    <w:rsid w:val="00A31FB0"/>
    <w:rsid w:val="00A32553"/>
    <w:rsid w:val="00A328DD"/>
    <w:rsid w:val="00A32B3C"/>
    <w:rsid w:val="00A32F80"/>
    <w:rsid w:val="00A330B5"/>
    <w:rsid w:val="00A33A3E"/>
    <w:rsid w:val="00A34517"/>
    <w:rsid w:val="00A34CE3"/>
    <w:rsid w:val="00A351D4"/>
    <w:rsid w:val="00A352C1"/>
    <w:rsid w:val="00A352C8"/>
    <w:rsid w:val="00A3539E"/>
    <w:rsid w:val="00A35441"/>
    <w:rsid w:val="00A35FB7"/>
    <w:rsid w:val="00A36184"/>
    <w:rsid w:val="00A36A2C"/>
    <w:rsid w:val="00A36C1B"/>
    <w:rsid w:val="00A37C68"/>
    <w:rsid w:val="00A37DC6"/>
    <w:rsid w:val="00A37F32"/>
    <w:rsid w:val="00A400F8"/>
    <w:rsid w:val="00A4040F"/>
    <w:rsid w:val="00A405C1"/>
    <w:rsid w:val="00A40A5D"/>
    <w:rsid w:val="00A41A86"/>
    <w:rsid w:val="00A42306"/>
    <w:rsid w:val="00A42E85"/>
    <w:rsid w:val="00A436BE"/>
    <w:rsid w:val="00A43B26"/>
    <w:rsid w:val="00A43D82"/>
    <w:rsid w:val="00A44487"/>
    <w:rsid w:val="00A447A7"/>
    <w:rsid w:val="00A44B2D"/>
    <w:rsid w:val="00A45BAD"/>
    <w:rsid w:val="00A45D38"/>
    <w:rsid w:val="00A460B9"/>
    <w:rsid w:val="00A46604"/>
    <w:rsid w:val="00A4675D"/>
    <w:rsid w:val="00A47A03"/>
    <w:rsid w:val="00A508D7"/>
    <w:rsid w:val="00A50A50"/>
    <w:rsid w:val="00A50EAA"/>
    <w:rsid w:val="00A51635"/>
    <w:rsid w:val="00A52291"/>
    <w:rsid w:val="00A523BD"/>
    <w:rsid w:val="00A52654"/>
    <w:rsid w:val="00A52867"/>
    <w:rsid w:val="00A52A72"/>
    <w:rsid w:val="00A52C72"/>
    <w:rsid w:val="00A53005"/>
    <w:rsid w:val="00A53A88"/>
    <w:rsid w:val="00A53BFB"/>
    <w:rsid w:val="00A53ECB"/>
    <w:rsid w:val="00A549F0"/>
    <w:rsid w:val="00A55C83"/>
    <w:rsid w:val="00A56504"/>
    <w:rsid w:val="00A572D6"/>
    <w:rsid w:val="00A57B66"/>
    <w:rsid w:val="00A57F93"/>
    <w:rsid w:val="00A607B7"/>
    <w:rsid w:val="00A60807"/>
    <w:rsid w:val="00A60BE0"/>
    <w:rsid w:val="00A60F85"/>
    <w:rsid w:val="00A615B2"/>
    <w:rsid w:val="00A62CE8"/>
    <w:rsid w:val="00A62E07"/>
    <w:rsid w:val="00A6313B"/>
    <w:rsid w:val="00A63845"/>
    <w:rsid w:val="00A63FE4"/>
    <w:rsid w:val="00A6409A"/>
    <w:rsid w:val="00A65100"/>
    <w:rsid w:val="00A651CB"/>
    <w:rsid w:val="00A65253"/>
    <w:rsid w:val="00A65561"/>
    <w:rsid w:val="00A65783"/>
    <w:rsid w:val="00A65808"/>
    <w:rsid w:val="00A65CE8"/>
    <w:rsid w:val="00A6689E"/>
    <w:rsid w:val="00A670B5"/>
    <w:rsid w:val="00A67769"/>
    <w:rsid w:val="00A7034A"/>
    <w:rsid w:val="00A70498"/>
    <w:rsid w:val="00A7059E"/>
    <w:rsid w:val="00A70719"/>
    <w:rsid w:val="00A70884"/>
    <w:rsid w:val="00A71642"/>
    <w:rsid w:val="00A71784"/>
    <w:rsid w:val="00A71896"/>
    <w:rsid w:val="00A718DB"/>
    <w:rsid w:val="00A7192B"/>
    <w:rsid w:val="00A71ABA"/>
    <w:rsid w:val="00A71DE5"/>
    <w:rsid w:val="00A7201B"/>
    <w:rsid w:val="00A72890"/>
    <w:rsid w:val="00A7291F"/>
    <w:rsid w:val="00A73611"/>
    <w:rsid w:val="00A73D41"/>
    <w:rsid w:val="00A74BA0"/>
    <w:rsid w:val="00A74BE5"/>
    <w:rsid w:val="00A75D26"/>
    <w:rsid w:val="00A7662A"/>
    <w:rsid w:val="00A76D58"/>
    <w:rsid w:val="00A76EA9"/>
    <w:rsid w:val="00A76EBF"/>
    <w:rsid w:val="00A772E7"/>
    <w:rsid w:val="00A77EAF"/>
    <w:rsid w:val="00A81203"/>
    <w:rsid w:val="00A815FF"/>
    <w:rsid w:val="00A81DC1"/>
    <w:rsid w:val="00A828F4"/>
    <w:rsid w:val="00A8296D"/>
    <w:rsid w:val="00A82DA7"/>
    <w:rsid w:val="00A836AE"/>
    <w:rsid w:val="00A839ED"/>
    <w:rsid w:val="00A83C00"/>
    <w:rsid w:val="00A8405B"/>
    <w:rsid w:val="00A8433B"/>
    <w:rsid w:val="00A8475F"/>
    <w:rsid w:val="00A849C2"/>
    <w:rsid w:val="00A85263"/>
    <w:rsid w:val="00A85B07"/>
    <w:rsid w:val="00A85E8D"/>
    <w:rsid w:val="00A86252"/>
    <w:rsid w:val="00A864ED"/>
    <w:rsid w:val="00A86CF4"/>
    <w:rsid w:val="00A87628"/>
    <w:rsid w:val="00A87B78"/>
    <w:rsid w:val="00A904B2"/>
    <w:rsid w:val="00A9195C"/>
    <w:rsid w:val="00A9206C"/>
    <w:rsid w:val="00A92445"/>
    <w:rsid w:val="00A92D68"/>
    <w:rsid w:val="00A9324F"/>
    <w:rsid w:val="00A93409"/>
    <w:rsid w:val="00A9367C"/>
    <w:rsid w:val="00A93693"/>
    <w:rsid w:val="00A93F0F"/>
    <w:rsid w:val="00A9470C"/>
    <w:rsid w:val="00A949A8"/>
    <w:rsid w:val="00A94A1B"/>
    <w:rsid w:val="00A94E11"/>
    <w:rsid w:val="00A95232"/>
    <w:rsid w:val="00A95B47"/>
    <w:rsid w:val="00A9606E"/>
    <w:rsid w:val="00A96293"/>
    <w:rsid w:val="00A96B1E"/>
    <w:rsid w:val="00A970E4"/>
    <w:rsid w:val="00AA053B"/>
    <w:rsid w:val="00AA0603"/>
    <w:rsid w:val="00AA06C6"/>
    <w:rsid w:val="00AA0F62"/>
    <w:rsid w:val="00AA16A1"/>
    <w:rsid w:val="00AA17D6"/>
    <w:rsid w:val="00AA1EA0"/>
    <w:rsid w:val="00AA21B2"/>
    <w:rsid w:val="00AA2756"/>
    <w:rsid w:val="00AA32BC"/>
    <w:rsid w:val="00AA3806"/>
    <w:rsid w:val="00AA4086"/>
    <w:rsid w:val="00AA418A"/>
    <w:rsid w:val="00AA451A"/>
    <w:rsid w:val="00AA4810"/>
    <w:rsid w:val="00AA4C19"/>
    <w:rsid w:val="00AA4CB9"/>
    <w:rsid w:val="00AA5EBA"/>
    <w:rsid w:val="00AA6235"/>
    <w:rsid w:val="00AA646E"/>
    <w:rsid w:val="00AA67A8"/>
    <w:rsid w:val="00AA68EE"/>
    <w:rsid w:val="00AA720C"/>
    <w:rsid w:val="00AA755C"/>
    <w:rsid w:val="00AA7D55"/>
    <w:rsid w:val="00AB075F"/>
    <w:rsid w:val="00AB07F2"/>
    <w:rsid w:val="00AB1EF4"/>
    <w:rsid w:val="00AB26B1"/>
    <w:rsid w:val="00AB2B73"/>
    <w:rsid w:val="00AB2F3D"/>
    <w:rsid w:val="00AB30A8"/>
    <w:rsid w:val="00AB34F3"/>
    <w:rsid w:val="00AB35B8"/>
    <w:rsid w:val="00AB36B5"/>
    <w:rsid w:val="00AB3A01"/>
    <w:rsid w:val="00AB49CF"/>
    <w:rsid w:val="00AB4CBD"/>
    <w:rsid w:val="00AB4E97"/>
    <w:rsid w:val="00AB538C"/>
    <w:rsid w:val="00AB58D5"/>
    <w:rsid w:val="00AB5FB5"/>
    <w:rsid w:val="00AB5FD0"/>
    <w:rsid w:val="00AB5FD3"/>
    <w:rsid w:val="00AB6208"/>
    <w:rsid w:val="00AB6EF0"/>
    <w:rsid w:val="00AB71CE"/>
    <w:rsid w:val="00AB736F"/>
    <w:rsid w:val="00AB7732"/>
    <w:rsid w:val="00AB79AA"/>
    <w:rsid w:val="00AB7A17"/>
    <w:rsid w:val="00AB7D5C"/>
    <w:rsid w:val="00AC086D"/>
    <w:rsid w:val="00AC1113"/>
    <w:rsid w:val="00AC11F7"/>
    <w:rsid w:val="00AC138A"/>
    <w:rsid w:val="00AC165A"/>
    <w:rsid w:val="00AC1674"/>
    <w:rsid w:val="00AC1F01"/>
    <w:rsid w:val="00AC23F2"/>
    <w:rsid w:val="00AC2423"/>
    <w:rsid w:val="00AC288A"/>
    <w:rsid w:val="00AC3229"/>
    <w:rsid w:val="00AC32D6"/>
    <w:rsid w:val="00AC39D7"/>
    <w:rsid w:val="00AC3F45"/>
    <w:rsid w:val="00AC42B8"/>
    <w:rsid w:val="00AC436B"/>
    <w:rsid w:val="00AC456A"/>
    <w:rsid w:val="00AC4B3A"/>
    <w:rsid w:val="00AC4DB8"/>
    <w:rsid w:val="00AC5676"/>
    <w:rsid w:val="00AC57E3"/>
    <w:rsid w:val="00AC5CCB"/>
    <w:rsid w:val="00AC6240"/>
    <w:rsid w:val="00AC626E"/>
    <w:rsid w:val="00AC636C"/>
    <w:rsid w:val="00AC7075"/>
    <w:rsid w:val="00AC729D"/>
    <w:rsid w:val="00AC736C"/>
    <w:rsid w:val="00AC764D"/>
    <w:rsid w:val="00AC78CB"/>
    <w:rsid w:val="00AC7CC8"/>
    <w:rsid w:val="00AC7D1A"/>
    <w:rsid w:val="00AC7D4B"/>
    <w:rsid w:val="00AD0CB3"/>
    <w:rsid w:val="00AD1212"/>
    <w:rsid w:val="00AD1742"/>
    <w:rsid w:val="00AD1AC1"/>
    <w:rsid w:val="00AD356C"/>
    <w:rsid w:val="00AD39E6"/>
    <w:rsid w:val="00AD46FF"/>
    <w:rsid w:val="00AD4897"/>
    <w:rsid w:val="00AD4EA7"/>
    <w:rsid w:val="00AD51F0"/>
    <w:rsid w:val="00AD56DD"/>
    <w:rsid w:val="00AD6D21"/>
    <w:rsid w:val="00AD6E80"/>
    <w:rsid w:val="00AD6F8C"/>
    <w:rsid w:val="00AD71D7"/>
    <w:rsid w:val="00AD74C9"/>
    <w:rsid w:val="00AE01AE"/>
    <w:rsid w:val="00AE09F5"/>
    <w:rsid w:val="00AE0AD7"/>
    <w:rsid w:val="00AE0ADC"/>
    <w:rsid w:val="00AE0C93"/>
    <w:rsid w:val="00AE0EA5"/>
    <w:rsid w:val="00AE1288"/>
    <w:rsid w:val="00AE1430"/>
    <w:rsid w:val="00AE17F2"/>
    <w:rsid w:val="00AE18E6"/>
    <w:rsid w:val="00AE24C4"/>
    <w:rsid w:val="00AE2941"/>
    <w:rsid w:val="00AE2D05"/>
    <w:rsid w:val="00AE3090"/>
    <w:rsid w:val="00AE3557"/>
    <w:rsid w:val="00AE3A78"/>
    <w:rsid w:val="00AE3C24"/>
    <w:rsid w:val="00AE40C8"/>
    <w:rsid w:val="00AE42E3"/>
    <w:rsid w:val="00AE42EA"/>
    <w:rsid w:val="00AE4A05"/>
    <w:rsid w:val="00AE4BA7"/>
    <w:rsid w:val="00AE6D35"/>
    <w:rsid w:val="00AE74D4"/>
    <w:rsid w:val="00AE78BC"/>
    <w:rsid w:val="00AF0094"/>
    <w:rsid w:val="00AF0203"/>
    <w:rsid w:val="00AF0492"/>
    <w:rsid w:val="00AF12B7"/>
    <w:rsid w:val="00AF15E8"/>
    <w:rsid w:val="00AF1BD6"/>
    <w:rsid w:val="00AF239A"/>
    <w:rsid w:val="00AF24E8"/>
    <w:rsid w:val="00AF2D85"/>
    <w:rsid w:val="00AF2F37"/>
    <w:rsid w:val="00AF3AA9"/>
    <w:rsid w:val="00AF498E"/>
    <w:rsid w:val="00AF518C"/>
    <w:rsid w:val="00AF56AA"/>
    <w:rsid w:val="00AF5C30"/>
    <w:rsid w:val="00AF5D4A"/>
    <w:rsid w:val="00AF640E"/>
    <w:rsid w:val="00AF6D67"/>
    <w:rsid w:val="00AF70A6"/>
    <w:rsid w:val="00AF72E3"/>
    <w:rsid w:val="00AF74A3"/>
    <w:rsid w:val="00AF7A24"/>
    <w:rsid w:val="00B002B2"/>
    <w:rsid w:val="00B00347"/>
    <w:rsid w:val="00B0051D"/>
    <w:rsid w:val="00B006D7"/>
    <w:rsid w:val="00B0178B"/>
    <w:rsid w:val="00B01D6E"/>
    <w:rsid w:val="00B01D70"/>
    <w:rsid w:val="00B01ED7"/>
    <w:rsid w:val="00B0235D"/>
    <w:rsid w:val="00B02F34"/>
    <w:rsid w:val="00B030A2"/>
    <w:rsid w:val="00B0335E"/>
    <w:rsid w:val="00B0342A"/>
    <w:rsid w:val="00B03A5E"/>
    <w:rsid w:val="00B0438D"/>
    <w:rsid w:val="00B04A22"/>
    <w:rsid w:val="00B05970"/>
    <w:rsid w:val="00B05C0A"/>
    <w:rsid w:val="00B05C1C"/>
    <w:rsid w:val="00B06533"/>
    <w:rsid w:val="00B06596"/>
    <w:rsid w:val="00B06937"/>
    <w:rsid w:val="00B0696D"/>
    <w:rsid w:val="00B06F04"/>
    <w:rsid w:val="00B07E2E"/>
    <w:rsid w:val="00B07ECD"/>
    <w:rsid w:val="00B10103"/>
    <w:rsid w:val="00B1017D"/>
    <w:rsid w:val="00B11556"/>
    <w:rsid w:val="00B11861"/>
    <w:rsid w:val="00B11A0A"/>
    <w:rsid w:val="00B12079"/>
    <w:rsid w:val="00B120E6"/>
    <w:rsid w:val="00B120FE"/>
    <w:rsid w:val="00B12517"/>
    <w:rsid w:val="00B12DA3"/>
    <w:rsid w:val="00B12E81"/>
    <w:rsid w:val="00B13602"/>
    <w:rsid w:val="00B138AB"/>
    <w:rsid w:val="00B13B7E"/>
    <w:rsid w:val="00B13BAD"/>
    <w:rsid w:val="00B13D83"/>
    <w:rsid w:val="00B1456C"/>
    <w:rsid w:val="00B14BA5"/>
    <w:rsid w:val="00B15AA9"/>
    <w:rsid w:val="00B15B27"/>
    <w:rsid w:val="00B15FDE"/>
    <w:rsid w:val="00B16426"/>
    <w:rsid w:val="00B1717F"/>
    <w:rsid w:val="00B173FB"/>
    <w:rsid w:val="00B17823"/>
    <w:rsid w:val="00B201BE"/>
    <w:rsid w:val="00B2052B"/>
    <w:rsid w:val="00B2062E"/>
    <w:rsid w:val="00B20EC5"/>
    <w:rsid w:val="00B216FB"/>
    <w:rsid w:val="00B21713"/>
    <w:rsid w:val="00B21750"/>
    <w:rsid w:val="00B21C85"/>
    <w:rsid w:val="00B21D9C"/>
    <w:rsid w:val="00B21E8B"/>
    <w:rsid w:val="00B2200D"/>
    <w:rsid w:val="00B22086"/>
    <w:rsid w:val="00B2239B"/>
    <w:rsid w:val="00B224B9"/>
    <w:rsid w:val="00B22533"/>
    <w:rsid w:val="00B2316C"/>
    <w:rsid w:val="00B239DF"/>
    <w:rsid w:val="00B23BBE"/>
    <w:rsid w:val="00B24031"/>
    <w:rsid w:val="00B244CF"/>
    <w:rsid w:val="00B2462C"/>
    <w:rsid w:val="00B24951"/>
    <w:rsid w:val="00B25203"/>
    <w:rsid w:val="00B252BF"/>
    <w:rsid w:val="00B256D8"/>
    <w:rsid w:val="00B25D88"/>
    <w:rsid w:val="00B26099"/>
    <w:rsid w:val="00B2652F"/>
    <w:rsid w:val="00B26932"/>
    <w:rsid w:val="00B26CCC"/>
    <w:rsid w:val="00B2719C"/>
    <w:rsid w:val="00B275CF"/>
    <w:rsid w:val="00B27BE3"/>
    <w:rsid w:val="00B27ED2"/>
    <w:rsid w:val="00B306B0"/>
    <w:rsid w:val="00B30861"/>
    <w:rsid w:val="00B30C07"/>
    <w:rsid w:val="00B31653"/>
    <w:rsid w:val="00B31A26"/>
    <w:rsid w:val="00B327C2"/>
    <w:rsid w:val="00B3281C"/>
    <w:rsid w:val="00B329B5"/>
    <w:rsid w:val="00B32A8C"/>
    <w:rsid w:val="00B32B5A"/>
    <w:rsid w:val="00B32D15"/>
    <w:rsid w:val="00B32EDD"/>
    <w:rsid w:val="00B33A45"/>
    <w:rsid w:val="00B33B02"/>
    <w:rsid w:val="00B33DA2"/>
    <w:rsid w:val="00B33FB9"/>
    <w:rsid w:val="00B348A5"/>
    <w:rsid w:val="00B351A9"/>
    <w:rsid w:val="00B35985"/>
    <w:rsid w:val="00B35CDE"/>
    <w:rsid w:val="00B35F39"/>
    <w:rsid w:val="00B36865"/>
    <w:rsid w:val="00B36A1D"/>
    <w:rsid w:val="00B37108"/>
    <w:rsid w:val="00B371FB"/>
    <w:rsid w:val="00B37C1C"/>
    <w:rsid w:val="00B40A98"/>
    <w:rsid w:val="00B40AC8"/>
    <w:rsid w:val="00B40DBE"/>
    <w:rsid w:val="00B40FEE"/>
    <w:rsid w:val="00B41583"/>
    <w:rsid w:val="00B4176F"/>
    <w:rsid w:val="00B4192D"/>
    <w:rsid w:val="00B42E3A"/>
    <w:rsid w:val="00B430FD"/>
    <w:rsid w:val="00B43496"/>
    <w:rsid w:val="00B434A6"/>
    <w:rsid w:val="00B43C18"/>
    <w:rsid w:val="00B43F96"/>
    <w:rsid w:val="00B44637"/>
    <w:rsid w:val="00B44EFC"/>
    <w:rsid w:val="00B456D4"/>
    <w:rsid w:val="00B46426"/>
    <w:rsid w:val="00B466BB"/>
    <w:rsid w:val="00B466CF"/>
    <w:rsid w:val="00B46F20"/>
    <w:rsid w:val="00B4732F"/>
    <w:rsid w:val="00B475D7"/>
    <w:rsid w:val="00B47952"/>
    <w:rsid w:val="00B47B9A"/>
    <w:rsid w:val="00B47D42"/>
    <w:rsid w:val="00B47E83"/>
    <w:rsid w:val="00B47E97"/>
    <w:rsid w:val="00B505B9"/>
    <w:rsid w:val="00B5078A"/>
    <w:rsid w:val="00B50A49"/>
    <w:rsid w:val="00B50B96"/>
    <w:rsid w:val="00B50CB9"/>
    <w:rsid w:val="00B512E3"/>
    <w:rsid w:val="00B51D9D"/>
    <w:rsid w:val="00B52022"/>
    <w:rsid w:val="00B52269"/>
    <w:rsid w:val="00B52280"/>
    <w:rsid w:val="00B525C0"/>
    <w:rsid w:val="00B525C7"/>
    <w:rsid w:val="00B52681"/>
    <w:rsid w:val="00B52E9D"/>
    <w:rsid w:val="00B52FF6"/>
    <w:rsid w:val="00B5478D"/>
    <w:rsid w:val="00B54D52"/>
    <w:rsid w:val="00B54EB3"/>
    <w:rsid w:val="00B5552B"/>
    <w:rsid w:val="00B55A58"/>
    <w:rsid w:val="00B56676"/>
    <w:rsid w:val="00B568D9"/>
    <w:rsid w:val="00B56E58"/>
    <w:rsid w:val="00B56F20"/>
    <w:rsid w:val="00B5749D"/>
    <w:rsid w:val="00B5754B"/>
    <w:rsid w:val="00B576A8"/>
    <w:rsid w:val="00B577B8"/>
    <w:rsid w:val="00B6009A"/>
    <w:rsid w:val="00B601C2"/>
    <w:rsid w:val="00B61C60"/>
    <w:rsid w:val="00B62272"/>
    <w:rsid w:val="00B62A42"/>
    <w:rsid w:val="00B62BCE"/>
    <w:rsid w:val="00B635B5"/>
    <w:rsid w:val="00B6376C"/>
    <w:rsid w:val="00B63A28"/>
    <w:rsid w:val="00B64816"/>
    <w:rsid w:val="00B64F70"/>
    <w:rsid w:val="00B653C9"/>
    <w:rsid w:val="00B65782"/>
    <w:rsid w:val="00B65D43"/>
    <w:rsid w:val="00B66ABB"/>
    <w:rsid w:val="00B66C3D"/>
    <w:rsid w:val="00B66EBE"/>
    <w:rsid w:val="00B671CD"/>
    <w:rsid w:val="00B700CB"/>
    <w:rsid w:val="00B703F6"/>
    <w:rsid w:val="00B7050D"/>
    <w:rsid w:val="00B70D50"/>
    <w:rsid w:val="00B719D4"/>
    <w:rsid w:val="00B71C1A"/>
    <w:rsid w:val="00B71ED0"/>
    <w:rsid w:val="00B72169"/>
    <w:rsid w:val="00B72B39"/>
    <w:rsid w:val="00B72D56"/>
    <w:rsid w:val="00B73C48"/>
    <w:rsid w:val="00B747BA"/>
    <w:rsid w:val="00B74AF1"/>
    <w:rsid w:val="00B74D60"/>
    <w:rsid w:val="00B755B6"/>
    <w:rsid w:val="00B75A54"/>
    <w:rsid w:val="00B75AAA"/>
    <w:rsid w:val="00B763A7"/>
    <w:rsid w:val="00B765EA"/>
    <w:rsid w:val="00B76802"/>
    <w:rsid w:val="00B772A5"/>
    <w:rsid w:val="00B779F1"/>
    <w:rsid w:val="00B77A50"/>
    <w:rsid w:val="00B80082"/>
    <w:rsid w:val="00B80342"/>
    <w:rsid w:val="00B8061B"/>
    <w:rsid w:val="00B81400"/>
    <w:rsid w:val="00B81A08"/>
    <w:rsid w:val="00B82025"/>
    <w:rsid w:val="00B8220A"/>
    <w:rsid w:val="00B823D4"/>
    <w:rsid w:val="00B82C67"/>
    <w:rsid w:val="00B82CE8"/>
    <w:rsid w:val="00B83480"/>
    <w:rsid w:val="00B8368C"/>
    <w:rsid w:val="00B8382F"/>
    <w:rsid w:val="00B84041"/>
    <w:rsid w:val="00B84156"/>
    <w:rsid w:val="00B84576"/>
    <w:rsid w:val="00B85225"/>
    <w:rsid w:val="00B854FE"/>
    <w:rsid w:val="00B85A3F"/>
    <w:rsid w:val="00B85EDD"/>
    <w:rsid w:val="00B860BD"/>
    <w:rsid w:val="00B863A1"/>
    <w:rsid w:val="00B8709B"/>
    <w:rsid w:val="00B870AC"/>
    <w:rsid w:val="00B87DFB"/>
    <w:rsid w:val="00B87EF6"/>
    <w:rsid w:val="00B87F55"/>
    <w:rsid w:val="00B910BA"/>
    <w:rsid w:val="00B9122F"/>
    <w:rsid w:val="00B91262"/>
    <w:rsid w:val="00B91634"/>
    <w:rsid w:val="00B91CDB"/>
    <w:rsid w:val="00B91D40"/>
    <w:rsid w:val="00B92AF1"/>
    <w:rsid w:val="00B92C0B"/>
    <w:rsid w:val="00B92C2C"/>
    <w:rsid w:val="00B93278"/>
    <w:rsid w:val="00B93320"/>
    <w:rsid w:val="00B93400"/>
    <w:rsid w:val="00B939A0"/>
    <w:rsid w:val="00B93F28"/>
    <w:rsid w:val="00B943E9"/>
    <w:rsid w:val="00B94C0A"/>
    <w:rsid w:val="00B94D7A"/>
    <w:rsid w:val="00B951ED"/>
    <w:rsid w:val="00B955D2"/>
    <w:rsid w:val="00B95D7D"/>
    <w:rsid w:val="00B9601A"/>
    <w:rsid w:val="00B96258"/>
    <w:rsid w:val="00B966BC"/>
    <w:rsid w:val="00B96D5D"/>
    <w:rsid w:val="00B97337"/>
    <w:rsid w:val="00B976DC"/>
    <w:rsid w:val="00B977B8"/>
    <w:rsid w:val="00B97B5F"/>
    <w:rsid w:val="00BA0252"/>
    <w:rsid w:val="00BA0437"/>
    <w:rsid w:val="00BA06C7"/>
    <w:rsid w:val="00BA0865"/>
    <w:rsid w:val="00BA0B95"/>
    <w:rsid w:val="00BA0FF6"/>
    <w:rsid w:val="00BA1184"/>
    <w:rsid w:val="00BA143B"/>
    <w:rsid w:val="00BA18D4"/>
    <w:rsid w:val="00BA19B9"/>
    <w:rsid w:val="00BA23B6"/>
    <w:rsid w:val="00BA27D3"/>
    <w:rsid w:val="00BA3558"/>
    <w:rsid w:val="00BA41BE"/>
    <w:rsid w:val="00BA4203"/>
    <w:rsid w:val="00BA5013"/>
    <w:rsid w:val="00BA5291"/>
    <w:rsid w:val="00BA5632"/>
    <w:rsid w:val="00BA5BCC"/>
    <w:rsid w:val="00BA6536"/>
    <w:rsid w:val="00BA68BD"/>
    <w:rsid w:val="00BA7098"/>
    <w:rsid w:val="00BA73BD"/>
    <w:rsid w:val="00BA7F28"/>
    <w:rsid w:val="00BB04B9"/>
    <w:rsid w:val="00BB04F8"/>
    <w:rsid w:val="00BB09A4"/>
    <w:rsid w:val="00BB0A56"/>
    <w:rsid w:val="00BB0AF1"/>
    <w:rsid w:val="00BB0D3D"/>
    <w:rsid w:val="00BB0FBD"/>
    <w:rsid w:val="00BB1116"/>
    <w:rsid w:val="00BB1CF6"/>
    <w:rsid w:val="00BB1F54"/>
    <w:rsid w:val="00BB1F82"/>
    <w:rsid w:val="00BB2224"/>
    <w:rsid w:val="00BB2367"/>
    <w:rsid w:val="00BB3335"/>
    <w:rsid w:val="00BB3626"/>
    <w:rsid w:val="00BB3826"/>
    <w:rsid w:val="00BB38F5"/>
    <w:rsid w:val="00BB3914"/>
    <w:rsid w:val="00BB3DC9"/>
    <w:rsid w:val="00BB3EFC"/>
    <w:rsid w:val="00BB42D1"/>
    <w:rsid w:val="00BB447A"/>
    <w:rsid w:val="00BB5A82"/>
    <w:rsid w:val="00BB5B37"/>
    <w:rsid w:val="00BB6436"/>
    <w:rsid w:val="00BB7151"/>
    <w:rsid w:val="00BC0087"/>
    <w:rsid w:val="00BC0B93"/>
    <w:rsid w:val="00BC0ECD"/>
    <w:rsid w:val="00BC0EE3"/>
    <w:rsid w:val="00BC1516"/>
    <w:rsid w:val="00BC1AB9"/>
    <w:rsid w:val="00BC1D9F"/>
    <w:rsid w:val="00BC245F"/>
    <w:rsid w:val="00BC27E3"/>
    <w:rsid w:val="00BC2D37"/>
    <w:rsid w:val="00BC2EEA"/>
    <w:rsid w:val="00BC2F94"/>
    <w:rsid w:val="00BC3153"/>
    <w:rsid w:val="00BC33A5"/>
    <w:rsid w:val="00BC3490"/>
    <w:rsid w:val="00BC34CB"/>
    <w:rsid w:val="00BC35D3"/>
    <w:rsid w:val="00BC386F"/>
    <w:rsid w:val="00BC3964"/>
    <w:rsid w:val="00BC3ACA"/>
    <w:rsid w:val="00BC3BE1"/>
    <w:rsid w:val="00BC3FA1"/>
    <w:rsid w:val="00BC4136"/>
    <w:rsid w:val="00BC423A"/>
    <w:rsid w:val="00BC4CDA"/>
    <w:rsid w:val="00BC5452"/>
    <w:rsid w:val="00BC5947"/>
    <w:rsid w:val="00BC5AA7"/>
    <w:rsid w:val="00BC5B72"/>
    <w:rsid w:val="00BC5DEE"/>
    <w:rsid w:val="00BC5E5F"/>
    <w:rsid w:val="00BC5F93"/>
    <w:rsid w:val="00BC6337"/>
    <w:rsid w:val="00BC65D7"/>
    <w:rsid w:val="00BC6679"/>
    <w:rsid w:val="00BC7199"/>
    <w:rsid w:val="00BC71FF"/>
    <w:rsid w:val="00BC791E"/>
    <w:rsid w:val="00BD0467"/>
    <w:rsid w:val="00BD0606"/>
    <w:rsid w:val="00BD0811"/>
    <w:rsid w:val="00BD1E46"/>
    <w:rsid w:val="00BD2039"/>
    <w:rsid w:val="00BD29B2"/>
    <w:rsid w:val="00BD2BE7"/>
    <w:rsid w:val="00BD33D6"/>
    <w:rsid w:val="00BD3A03"/>
    <w:rsid w:val="00BD3AC1"/>
    <w:rsid w:val="00BD3E6D"/>
    <w:rsid w:val="00BD4682"/>
    <w:rsid w:val="00BD4747"/>
    <w:rsid w:val="00BD4C62"/>
    <w:rsid w:val="00BD5382"/>
    <w:rsid w:val="00BD5E87"/>
    <w:rsid w:val="00BD63C1"/>
    <w:rsid w:val="00BD7204"/>
    <w:rsid w:val="00BD740D"/>
    <w:rsid w:val="00BD7A16"/>
    <w:rsid w:val="00BD7EC8"/>
    <w:rsid w:val="00BE036A"/>
    <w:rsid w:val="00BE03F7"/>
    <w:rsid w:val="00BE0D7E"/>
    <w:rsid w:val="00BE0EAF"/>
    <w:rsid w:val="00BE0EB5"/>
    <w:rsid w:val="00BE1165"/>
    <w:rsid w:val="00BE1372"/>
    <w:rsid w:val="00BE13FE"/>
    <w:rsid w:val="00BE1CAC"/>
    <w:rsid w:val="00BE2037"/>
    <w:rsid w:val="00BE215C"/>
    <w:rsid w:val="00BE308F"/>
    <w:rsid w:val="00BE33B1"/>
    <w:rsid w:val="00BE35AA"/>
    <w:rsid w:val="00BE3878"/>
    <w:rsid w:val="00BE4FBF"/>
    <w:rsid w:val="00BE5764"/>
    <w:rsid w:val="00BE5AD5"/>
    <w:rsid w:val="00BE67B4"/>
    <w:rsid w:val="00BE6B28"/>
    <w:rsid w:val="00BE6EBD"/>
    <w:rsid w:val="00BE6F26"/>
    <w:rsid w:val="00BE7240"/>
    <w:rsid w:val="00BE756B"/>
    <w:rsid w:val="00BE7670"/>
    <w:rsid w:val="00BE7E0B"/>
    <w:rsid w:val="00BF05F0"/>
    <w:rsid w:val="00BF07CA"/>
    <w:rsid w:val="00BF0A39"/>
    <w:rsid w:val="00BF0A77"/>
    <w:rsid w:val="00BF0DB5"/>
    <w:rsid w:val="00BF11F1"/>
    <w:rsid w:val="00BF123A"/>
    <w:rsid w:val="00BF126E"/>
    <w:rsid w:val="00BF1480"/>
    <w:rsid w:val="00BF18B3"/>
    <w:rsid w:val="00BF1D7C"/>
    <w:rsid w:val="00BF2922"/>
    <w:rsid w:val="00BF2AC1"/>
    <w:rsid w:val="00BF2EA8"/>
    <w:rsid w:val="00BF2F22"/>
    <w:rsid w:val="00BF40A0"/>
    <w:rsid w:val="00BF4265"/>
    <w:rsid w:val="00BF52A5"/>
    <w:rsid w:val="00BF54A4"/>
    <w:rsid w:val="00BF54C4"/>
    <w:rsid w:val="00BF58FA"/>
    <w:rsid w:val="00BF5F05"/>
    <w:rsid w:val="00BF5FF1"/>
    <w:rsid w:val="00BF6648"/>
    <w:rsid w:val="00BF76D2"/>
    <w:rsid w:val="00BF7749"/>
    <w:rsid w:val="00BF791C"/>
    <w:rsid w:val="00BF7B6B"/>
    <w:rsid w:val="00C0009B"/>
    <w:rsid w:val="00C00862"/>
    <w:rsid w:val="00C01F99"/>
    <w:rsid w:val="00C0203D"/>
    <w:rsid w:val="00C021A6"/>
    <w:rsid w:val="00C0241F"/>
    <w:rsid w:val="00C0261C"/>
    <w:rsid w:val="00C02733"/>
    <w:rsid w:val="00C0365C"/>
    <w:rsid w:val="00C038F5"/>
    <w:rsid w:val="00C03B5C"/>
    <w:rsid w:val="00C0415A"/>
    <w:rsid w:val="00C04476"/>
    <w:rsid w:val="00C044D8"/>
    <w:rsid w:val="00C05AEB"/>
    <w:rsid w:val="00C05D88"/>
    <w:rsid w:val="00C05DEA"/>
    <w:rsid w:val="00C05F68"/>
    <w:rsid w:val="00C061A8"/>
    <w:rsid w:val="00C062CD"/>
    <w:rsid w:val="00C06BF3"/>
    <w:rsid w:val="00C06C28"/>
    <w:rsid w:val="00C06D40"/>
    <w:rsid w:val="00C0717A"/>
    <w:rsid w:val="00C07442"/>
    <w:rsid w:val="00C07734"/>
    <w:rsid w:val="00C07FD4"/>
    <w:rsid w:val="00C1013C"/>
    <w:rsid w:val="00C102B7"/>
    <w:rsid w:val="00C10803"/>
    <w:rsid w:val="00C1100E"/>
    <w:rsid w:val="00C112DF"/>
    <w:rsid w:val="00C12232"/>
    <w:rsid w:val="00C128EC"/>
    <w:rsid w:val="00C137DE"/>
    <w:rsid w:val="00C1381C"/>
    <w:rsid w:val="00C13C30"/>
    <w:rsid w:val="00C14340"/>
    <w:rsid w:val="00C143EB"/>
    <w:rsid w:val="00C1448D"/>
    <w:rsid w:val="00C14D75"/>
    <w:rsid w:val="00C15567"/>
    <w:rsid w:val="00C159B4"/>
    <w:rsid w:val="00C15DF2"/>
    <w:rsid w:val="00C15FB5"/>
    <w:rsid w:val="00C167E4"/>
    <w:rsid w:val="00C168AC"/>
    <w:rsid w:val="00C16DC1"/>
    <w:rsid w:val="00C16F17"/>
    <w:rsid w:val="00C16FB9"/>
    <w:rsid w:val="00C1702A"/>
    <w:rsid w:val="00C17346"/>
    <w:rsid w:val="00C173DA"/>
    <w:rsid w:val="00C200CE"/>
    <w:rsid w:val="00C20832"/>
    <w:rsid w:val="00C20AEB"/>
    <w:rsid w:val="00C20C2C"/>
    <w:rsid w:val="00C211B7"/>
    <w:rsid w:val="00C21531"/>
    <w:rsid w:val="00C22A05"/>
    <w:rsid w:val="00C22B3E"/>
    <w:rsid w:val="00C22C6A"/>
    <w:rsid w:val="00C234E2"/>
    <w:rsid w:val="00C24963"/>
    <w:rsid w:val="00C2528F"/>
    <w:rsid w:val="00C25BE9"/>
    <w:rsid w:val="00C25EA2"/>
    <w:rsid w:val="00C2677D"/>
    <w:rsid w:val="00C269ED"/>
    <w:rsid w:val="00C26D7F"/>
    <w:rsid w:val="00C27E56"/>
    <w:rsid w:val="00C300F9"/>
    <w:rsid w:val="00C302DB"/>
    <w:rsid w:val="00C30370"/>
    <w:rsid w:val="00C307A0"/>
    <w:rsid w:val="00C3130F"/>
    <w:rsid w:val="00C3148A"/>
    <w:rsid w:val="00C31A70"/>
    <w:rsid w:val="00C31E5D"/>
    <w:rsid w:val="00C31EFA"/>
    <w:rsid w:val="00C32079"/>
    <w:rsid w:val="00C33631"/>
    <w:rsid w:val="00C3503D"/>
    <w:rsid w:val="00C35077"/>
    <w:rsid w:val="00C35925"/>
    <w:rsid w:val="00C3635C"/>
    <w:rsid w:val="00C364C6"/>
    <w:rsid w:val="00C36EE1"/>
    <w:rsid w:val="00C36FF9"/>
    <w:rsid w:val="00C3715A"/>
    <w:rsid w:val="00C3778E"/>
    <w:rsid w:val="00C37BFA"/>
    <w:rsid w:val="00C37F10"/>
    <w:rsid w:val="00C4018B"/>
    <w:rsid w:val="00C408E6"/>
    <w:rsid w:val="00C40DD9"/>
    <w:rsid w:val="00C41304"/>
    <w:rsid w:val="00C4165E"/>
    <w:rsid w:val="00C41699"/>
    <w:rsid w:val="00C416B1"/>
    <w:rsid w:val="00C4188D"/>
    <w:rsid w:val="00C41CC0"/>
    <w:rsid w:val="00C425AC"/>
    <w:rsid w:val="00C42621"/>
    <w:rsid w:val="00C42B3C"/>
    <w:rsid w:val="00C42DAD"/>
    <w:rsid w:val="00C42DCB"/>
    <w:rsid w:val="00C431F1"/>
    <w:rsid w:val="00C43383"/>
    <w:rsid w:val="00C43EC4"/>
    <w:rsid w:val="00C43F98"/>
    <w:rsid w:val="00C44026"/>
    <w:rsid w:val="00C44181"/>
    <w:rsid w:val="00C44343"/>
    <w:rsid w:val="00C44585"/>
    <w:rsid w:val="00C44CFF"/>
    <w:rsid w:val="00C461CB"/>
    <w:rsid w:val="00C46410"/>
    <w:rsid w:val="00C4661A"/>
    <w:rsid w:val="00C467AA"/>
    <w:rsid w:val="00C468F1"/>
    <w:rsid w:val="00C46A49"/>
    <w:rsid w:val="00C47056"/>
    <w:rsid w:val="00C476BF"/>
    <w:rsid w:val="00C479C5"/>
    <w:rsid w:val="00C47A4F"/>
    <w:rsid w:val="00C47B7B"/>
    <w:rsid w:val="00C506A1"/>
    <w:rsid w:val="00C51355"/>
    <w:rsid w:val="00C5155A"/>
    <w:rsid w:val="00C519D1"/>
    <w:rsid w:val="00C5264A"/>
    <w:rsid w:val="00C52E26"/>
    <w:rsid w:val="00C53020"/>
    <w:rsid w:val="00C54216"/>
    <w:rsid w:val="00C543A7"/>
    <w:rsid w:val="00C54B6E"/>
    <w:rsid w:val="00C5509C"/>
    <w:rsid w:val="00C55774"/>
    <w:rsid w:val="00C56782"/>
    <w:rsid w:val="00C57187"/>
    <w:rsid w:val="00C5737B"/>
    <w:rsid w:val="00C57972"/>
    <w:rsid w:val="00C579C4"/>
    <w:rsid w:val="00C57C91"/>
    <w:rsid w:val="00C57F63"/>
    <w:rsid w:val="00C606CD"/>
    <w:rsid w:val="00C60B87"/>
    <w:rsid w:val="00C61131"/>
    <w:rsid w:val="00C61214"/>
    <w:rsid w:val="00C61835"/>
    <w:rsid w:val="00C61850"/>
    <w:rsid w:val="00C6250B"/>
    <w:rsid w:val="00C62C04"/>
    <w:rsid w:val="00C62C3D"/>
    <w:rsid w:val="00C63453"/>
    <w:rsid w:val="00C63628"/>
    <w:rsid w:val="00C637AE"/>
    <w:rsid w:val="00C64071"/>
    <w:rsid w:val="00C646F9"/>
    <w:rsid w:val="00C65512"/>
    <w:rsid w:val="00C65546"/>
    <w:rsid w:val="00C65A32"/>
    <w:rsid w:val="00C65D09"/>
    <w:rsid w:val="00C66B84"/>
    <w:rsid w:val="00C66DD4"/>
    <w:rsid w:val="00C66E18"/>
    <w:rsid w:val="00C66F1D"/>
    <w:rsid w:val="00C67068"/>
    <w:rsid w:val="00C70545"/>
    <w:rsid w:val="00C70EFF"/>
    <w:rsid w:val="00C711FF"/>
    <w:rsid w:val="00C718CA"/>
    <w:rsid w:val="00C71B61"/>
    <w:rsid w:val="00C723BC"/>
    <w:rsid w:val="00C72CFB"/>
    <w:rsid w:val="00C72FC2"/>
    <w:rsid w:val="00C7320A"/>
    <w:rsid w:val="00C73B7C"/>
    <w:rsid w:val="00C74069"/>
    <w:rsid w:val="00C7415A"/>
    <w:rsid w:val="00C74C72"/>
    <w:rsid w:val="00C74EDD"/>
    <w:rsid w:val="00C75812"/>
    <w:rsid w:val="00C75C6B"/>
    <w:rsid w:val="00C76747"/>
    <w:rsid w:val="00C77178"/>
    <w:rsid w:val="00C7762C"/>
    <w:rsid w:val="00C804B8"/>
    <w:rsid w:val="00C80546"/>
    <w:rsid w:val="00C80C53"/>
    <w:rsid w:val="00C80CC5"/>
    <w:rsid w:val="00C8181A"/>
    <w:rsid w:val="00C81ABA"/>
    <w:rsid w:val="00C81B63"/>
    <w:rsid w:val="00C822DC"/>
    <w:rsid w:val="00C82B4D"/>
    <w:rsid w:val="00C82BAF"/>
    <w:rsid w:val="00C83448"/>
    <w:rsid w:val="00C83D1D"/>
    <w:rsid w:val="00C83D58"/>
    <w:rsid w:val="00C84472"/>
    <w:rsid w:val="00C84C56"/>
    <w:rsid w:val="00C858FA"/>
    <w:rsid w:val="00C859E0"/>
    <w:rsid w:val="00C85A8E"/>
    <w:rsid w:val="00C85D63"/>
    <w:rsid w:val="00C85FDA"/>
    <w:rsid w:val="00C863E1"/>
    <w:rsid w:val="00C865CE"/>
    <w:rsid w:val="00C8661F"/>
    <w:rsid w:val="00C868BC"/>
    <w:rsid w:val="00C86AD1"/>
    <w:rsid w:val="00C86FA9"/>
    <w:rsid w:val="00C86FC1"/>
    <w:rsid w:val="00C87850"/>
    <w:rsid w:val="00C879AA"/>
    <w:rsid w:val="00C87A67"/>
    <w:rsid w:val="00C87E94"/>
    <w:rsid w:val="00C87EDD"/>
    <w:rsid w:val="00C9042B"/>
    <w:rsid w:val="00C9080C"/>
    <w:rsid w:val="00C92373"/>
    <w:rsid w:val="00C9284A"/>
    <w:rsid w:val="00C9336B"/>
    <w:rsid w:val="00C93728"/>
    <w:rsid w:val="00C937B7"/>
    <w:rsid w:val="00C937BA"/>
    <w:rsid w:val="00C939B3"/>
    <w:rsid w:val="00C9487C"/>
    <w:rsid w:val="00C954A6"/>
    <w:rsid w:val="00C95BCD"/>
    <w:rsid w:val="00C95D6A"/>
    <w:rsid w:val="00C9621A"/>
    <w:rsid w:val="00C97084"/>
    <w:rsid w:val="00C974F4"/>
    <w:rsid w:val="00C977FB"/>
    <w:rsid w:val="00C9783A"/>
    <w:rsid w:val="00CA0045"/>
    <w:rsid w:val="00CA010E"/>
    <w:rsid w:val="00CA0517"/>
    <w:rsid w:val="00CA0B25"/>
    <w:rsid w:val="00CA0CAE"/>
    <w:rsid w:val="00CA0D83"/>
    <w:rsid w:val="00CA1DB6"/>
    <w:rsid w:val="00CA1F19"/>
    <w:rsid w:val="00CA1F1E"/>
    <w:rsid w:val="00CA2260"/>
    <w:rsid w:val="00CA25B0"/>
    <w:rsid w:val="00CA2936"/>
    <w:rsid w:val="00CA2BD8"/>
    <w:rsid w:val="00CA310F"/>
    <w:rsid w:val="00CA379E"/>
    <w:rsid w:val="00CA37D2"/>
    <w:rsid w:val="00CA3D5F"/>
    <w:rsid w:val="00CA3EEE"/>
    <w:rsid w:val="00CA468E"/>
    <w:rsid w:val="00CA4788"/>
    <w:rsid w:val="00CA4BF4"/>
    <w:rsid w:val="00CA5A7F"/>
    <w:rsid w:val="00CA5F01"/>
    <w:rsid w:val="00CA61B5"/>
    <w:rsid w:val="00CA6E86"/>
    <w:rsid w:val="00CA77F0"/>
    <w:rsid w:val="00CA77F6"/>
    <w:rsid w:val="00CA786A"/>
    <w:rsid w:val="00CA7CF8"/>
    <w:rsid w:val="00CA7F0C"/>
    <w:rsid w:val="00CB00AB"/>
    <w:rsid w:val="00CB0675"/>
    <w:rsid w:val="00CB0BE4"/>
    <w:rsid w:val="00CB0C34"/>
    <w:rsid w:val="00CB0C4C"/>
    <w:rsid w:val="00CB0CDF"/>
    <w:rsid w:val="00CB0ED4"/>
    <w:rsid w:val="00CB1492"/>
    <w:rsid w:val="00CB196B"/>
    <w:rsid w:val="00CB21C2"/>
    <w:rsid w:val="00CB24F8"/>
    <w:rsid w:val="00CB3C8C"/>
    <w:rsid w:val="00CB4618"/>
    <w:rsid w:val="00CB4729"/>
    <w:rsid w:val="00CB4B66"/>
    <w:rsid w:val="00CB5672"/>
    <w:rsid w:val="00CB57A5"/>
    <w:rsid w:val="00CB5B63"/>
    <w:rsid w:val="00CB5F14"/>
    <w:rsid w:val="00CB6490"/>
    <w:rsid w:val="00CB6559"/>
    <w:rsid w:val="00CB6FC6"/>
    <w:rsid w:val="00CB741E"/>
    <w:rsid w:val="00CB769A"/>
    <w:rsid w:val="00CB78DE"/>
    <w:rsid w:val="00CC011C"/>
    <w:rsid w:val="00CC041B"/>
    <w:rsid w:val="00CC06BB"/>
    <w:rsid w:val="00CC098C"/>
    <w:rsid w:val="00CC0CC3"/>
    <w:rsid w:val="00CC0DE1"/>
    <w:rsid w:val="00CC10EC"/>
    <w:rsid w:val="00CC1920"/>
    <w:rsid w:val="00CC19AE"/>
    <w:rsid w:val="00CC1D12"/>
    <w:rsid w:val="00CC1F76"/>
    <w:rsid w:val="00CC1FE7"/>
    <w:rsid w:val="00CC2062"/>
    <w:rsid w:val="00CC2A7D"/>
    <w:rsid w:val="00CC3336"/>
    <w:rsid w:val="00CC3A6D"/>
    <w:rsid w:val="00CC3D80"/>
    <w:rsid w:val="00CC4FA6"/>
    <w:rsid w:val="00CC5172"/>
    <w:rsid w:val="00CC59B8"/>
    <w:rsid w:val="00CC5F0A"/>
    <w:rsid w:val="00CC5F32"/>
    <w:rsid w:val="00CC5F61"/>
    <w:rsid w:val="00CC6112"/>
    <w:rsid w:val="00CC61EB"/>
    <w:rsid w:val="00CC77CB"/>
    <w:rsid w:val="00CC78EB"/>
    <w:rsid w:val="00CC7CAD"/>
    <w:rsid w:val="00CD071D"/>
    <w:rsid w:val="00CD0757"/>
    <w:rsid w:val="00CD0A5A"/>
    <w:rsid w:val="00CD122C"/>
    <w:rsid w:val="00CD1521"/>
    <w:rsid w:val="00CD214B"/>
    <w:rsid w:val="00CD2657"/>
    <w:rsid w:val="00CD2ED0"/>
    <w:rsid w:val="00CD3D33"/>
    <w:rsid w:val="00CD3F68"/>
    <w:rsid w:val="00CD423F"/>
    <w:rsid w:val="00CD497A"/>
    <w:rsid w:val="00CD4D1D"/>
    <w:rsid w:val="00CD4DD4"/>
    <w:rsid w:val="00CD554A"/>
    <w:rsid w:val="00CD55B5"/>
    <w:rsid w:val="00CD5694"/>
    <w:rsid w:val="00CD5A07"/>
    <w:rsid w:val="00CD5BF6"/>
    <w:rsid w:val="00CD60EA"/>
    <w:rsid w:val="00CD68B6"/>
    <w:rsid w:val="00CD7B26"/>
    <w:rsid w:val="00CD7CD3"/>
    <w:rsid w:val="00CD7F5E"/>
    <w:rsid w:val="00CE0012"/>
    <w:rsid w:val="00CE0497"/>
    <w:rsid w:val="00CE07A5"/>
    <w:rsid w:val="00CE07FD"/>
    <w:rsid w:val="00CE0863"/>
    <w:rsid w:val="00CE1267"/>
    <w:rsid w:val="00CE14F0"/>
    <w:rsid w:val="00CE3CF5"/>
    <w:rsid w:val="00CE40CB"/>
    <w:rsid w:val="00CE4516"/>
    <w:rsid w:val="00CE4642"/>
    <w:rsid w:val="00CE4733"/>
    <w:rsid w:val="00CE507E"/>
    <w:rsid w:val="00CE5B98"/>
    <w:rsid w:val="00CE5DA7"/>
    <w:rsid w:val="00CE65C4"/>
    <w:rsid w:val="00CE6602"/>
    <w:rsid w:val="00CE66EE"/>
    <w:rsid w:val="00CE67CF"/>
    <w:rsid w:val="00CE69BF"/>
    <w:rsid w:val="00CE6E6E"/>
    <w:rsid w:val="00CE6E72"/>
    <w:rsid w:val="00CE713C"/>
    <w:rsid w:val="00CE779F"/>
    <w:rsid w:val="00CE7A89"/>
    <w:rsid w:val="00CE7AC2"/>
    <w:rsid w:val="00CE7B08"/>
    <w:rsid w:val="00CE7F2C"/>
    <w:rsid w:val="00CF01DE"/>
    <w:rsid w:val="00CF09F2"/>
    <w:rsid w:val="00CF0C0E"/>
    <w:rsid w:val="00CF0D9F"/>
    <w:rsid w:val="00CF1491"/>
    <w:rsid w:val="00CF1AA5"/>
    <w:rsid w:val="00CF1C9F"/>
    <w:rsid w:val="00CF285B"/>
    <w:rsid w:val="00CF322B"/>
    <w:rsid w:val="00CF361B"/>
    <w:rsid w:val="00CF4369"/>
    <w:rsid w:val="00CF450A"/>
    <w:rsid w:val="00CF4672"/>
    <w:rsid w:val="00CF5357"/>
    <w:rsid w:val="00CF552B"/>
    <w:rsid w:val="00CF5821"/>
    <w:rsid w:val="00CF594B"/>
    <w:rsid w:val="00CF5E21"/>
    <w:rsid w:val="00CF6260"/>
    <w:rsid w:val="00CF6E53"/>
    <w:rsid w:val="00CF7372"/>
    <w:rsid w:val="00CF7C3A"/>
    <w:rsid w:val="00D004A4"/>
    <w:rsid w:val="00D006FD"/>
    <w:rsid w:val="00D0104A"/>
    <w:rsid w:val="00D01241"/>
    <w:rsid w:val="00D0178B"/>
    <w:rsid w:val="00D01809"/>
    <w:rsid w:val="00D01E11"/>
    <w:rsid w:val="00D02A36"/>
    <w:rsid w:val="00D02BB1"/>
    <w:rsid w:val="00D02D62"/>
    <w:rsid w:val="00D03E4B"/>
    <w:rsid w:val="00D04347"/>
    <w:rsid w:val="00D04BB4"/>
    <w:rsid w:val="00D05447"/>
    <w:rsid w:val="00D05719"/>
    <w:rsid w:val="00D06042"/>
    <w:rsid w:val="00D06064"/>
    <w:rsid w:val="00D06A9D"/>
    <w:rsid w:val="00D06EEA"/>
    <w:rsid w:val="00D07458"/>
    <w:rsid w:val="00D07923"/>
    <w:rsid w:val="00D07ED8"/>
    <w:rsid w:val="00D1078A"/>
    <w:rsid w:val="00D10A26"/>
    <w:rsid w:val="00D10AE8"/>
    <w:rsid w:val="00D10B75"/>
    <w:rsid w:val="00D115AF"/>
    <w:rsid w:val="00D1168C"/>
    <w:rsid w:val="00D11CDE"/>
    <w:rsid w:val="00D12596"/>
    <w:rsid w:val="00D126B7"/>
    <w:rsid w:val="00D131BE"/>
    <w:rsid w:val="00D13872"/>
    <w:rsid w:val="00D13C1F"/>
    <w:rsid w:val="00D13E86"/>
    <w:rsid w:val="00D13ECD"/>
    <w:rsid w:val="00D1442A"/>
    <w:rsid w:val="00D144FA"/>
    <w:rsid w:val="00D15216"/>
    <w:rsid w:val="00D15252"/>
    <w:rsid w:val="00D15746"/>
    <w:rsid w:val="00D15755"/>
    <w:rsid w:val="00D15894"/>
    <w:rsid w:val="00D160E5"/>
    <w:rsid w:val="00D16202"/>
    <w:rsid w:val="00D16387"/>
    <w:rsid w:val="00D16D7C"/>
    <w:rsid w:val="00D16D92"/>
    <w:rsid w:val="00D170A5"/>
    <w:rsid w:val="00D170C0"/>
    <w:rsid w:val="00D171FE"/>
    <w:rsid w:val="00D173A0"/>
    <w:rsid w:val="00D17466"/>
    <w:rsid w:val="00D175D6"/>
    <w:rsid w:val="00D1791E"/>
    <w:rsid w:val="00D17A9A"/>
    <w:rsid w:val="00D17BE5"/>
    <w:rsid w:val="00D17CD0"/>
    <w:rsid w:val="00D17FA8"/>
    <w:rsid w:val="00D20104"/>
    <w:rsid w:val="00D20AB1"/>
    <w:rsid w:val="00D20AE7"/>
    <w:rsid w:val="00D21777"/>
    <w:rsid w:val="00D2262C"/>
    <w:rsid w:val="00D22E23"/>
    <w:rsid w:val="00D23529"/>
    <w:rsid w:val="00D248ED"/>
    <w:rsid w:val="00D24B4A"/>
    <w:rsid w:val="00D24F32"/>
    <w:rsid w:val="00D25217"/>
    <w:rsid w:val="00D25432"/>
    <w:rsid w:val="00D254BC"/>
    <w:rsid w:val="00D25C4E"/>
    <w:rsid w:val="00D25D5D"/>
    <w:rsid w:val="00D2627B"/>
    <w:rsid w:val="00D26935"/>
    <w:rsid w:val="00D2751C"/>
    <w:rsid w:val="00D276F3"/>
    <w:rsid w:val="00D27902"/>
    <w:rsid w:val="00D3025C"/>
    <w:rsid w:val="00D30507"/>
    <w:rsid w:val="00D30C7E"/>
    <w:rsid w:val="00D30CA4"/>
    <w:rsid w:val="00D30D3D"/>
    <w:rsid w:val="00D30F35"/>
    <w:rsid w:val="00D312B9"/>
    <w:rsid w:val="00D31A0D"/>
    <w:rsid w:val="00D3216A"/>
    <w:rsid w:val="00D32200"/>
    <w:rsid w:val="00D32496"/>
    <w:rsid w:val="00D327AC"/>
    <w:rsid w:val="00D328B7"/>
    <w:rsid w:val="00D338DE"/>
    <w:rsid w:val="00D33B3D"/>
    <w:rsid w:val="00D33C25"/>
    <w:rsid w:val="00D34060"/>
    <w:rsid w:val="00D342F0"/>
    <w:rsid w:val="00D348AF"/>
    <w:rsid w:val="00D3518D"/>
    <w:rsid w:val="00D351B5"/>
    <w:rsid w:val="00D357C3"/>
    <w:rsid w:val="00D35932"/>
    <w:rsid w:val="00D35BDD"/>
    <w:rsid w:val="00D35E2B"/>
    <w:rsid w:val="00D36795"/>
    <w:rsid w:val="00D36FAB"/>
    <w:rsid w:val="00D370B8"/>
    <w:rsid w:val="00D378B7"/>
    <w:rsid w:val="00D40131"/>
    <w:rsid w:val="00D409FE"/>
    <w:rsid w:val="00D41DF5"/>
    <w:rsid w:val="00D41EDA"/>
    <w:rsid w:val="00D41F69"/>
    <w:rsid w:val="00D42257"/>
    <w:rsid w:val="00D424A4"/>
    <w:rsid w:val="00D42566"/>
    <w:rsid w:val="00D42845"/>
    <w:rsid w:val="00D42E87"/>
    <w:rsid w:val="00D4338A"/>
    <w:rsid w:val="00D43537"/>
    <w:rsid w:val="00D437DD"/>
    <w:rsid w:val="00D43A43"/>
    <w:rsid w:val="00D44544"/>
    <w:rsid w:val="00D44AF2"/>
    <w:rsid w:val="00D44B0E"/>
    <w:rsid w:val="00D44CFF"/>
    <w:rsid w:val="00D4520B"/>
    <w:rsid w:val="00D45B98"/>
    <w:rsid w:val="00D45BAE"/>
    <w:rsid w:val="00D46428"/>
    <w:rsid w:val="00D476DD"/>
    <w:rsid w:val="00D47805"/>
    <w:rsid w:val="00D479BD"/>
    <w:rsid w:val="00D47D59"/>
    <w:rsid w:val="00D50391"/>
    <w:rsid w:val="00D505C0"/>
    <w:rsid w:val="00D505C6"/>
    <w:rsid w:val="00D50659"/>
    <w:rsid w:val="00D512CB"/>
    <w:rsid w:val="00D513D9"/>
    <w:rsid w:val="00D513FB"/>
    <w:rsid w:val="00D51434"/>
    <w:rsid w:val="00D51780"/>
    <w:rsid w:val="00D5194F"/>
    <w:rsid w:val="00D51E58"/>
    <w:rsid w:val="00D52396"/>
    <w:rsid w:val="00D526E4"/>
    <w:rsid w:val="00D53531"/>
    <w:rsid w:val="00D53E8C"/>
    <w:rsid w:val="00D5423A"/>
    <w:rsid w:val="00D544E7"/>
    <w:rsid w:val="00D5453D"/>
    <w:rsid w:val="00D54665"/>
    <w:rsid w:val="00D546A1"/>
    <w:rsid w:val="00D5508D"/>
    <w:rsid w:val="00D550E9"/>
    <w:rsid w:val="00D5554E"/>
    <w:rsid w:val="00D5556C"/>
    <w:rsid w:val="00D558AA"/>
    <w:rsid w:val="00D55A8C"/>
    <w:rsid w:val="00D563CF"/>
    <w:rsid w:val="00D56EF6"/>
    <w:rsid w:val="00D5745D"/>
    <w:rsid w:val="00D57B5E"/>
    <w:rsid w:val="00D57D72"/>
    <w:rsid w:val="00D57E48"/>
    <w:rsid w:val="00D57F88"/>
    <w:rsid w:val="00D601EC"/>
    <w:rsid w:val="00D6028A"/>
    <w:rsid w:val="00D60703"/>
    <w:rsid w:val="00D6077A"/>
    <w:rsid w:val="00D61654"/>
    <w:rsid w:val="00D61B84"/>
    <w:rsid w:val="00D625A6"/>
    <w:rsid w:val="00D62A3F"/>
    <w:rsid w:val="00D62B1F"/>
    <w:rsid w:val="00D62B75"/>
    <w:rsid w:val="00D62FCF"/>
    <w:rsid w:val="00D6433F"/>
    <w:rsid w:val="00D6464A"/>
    <w:rsid w:val="00D64953"/>
    <w:rsid w:val="00D6551B"/>
    <w:rsid w:val="00D66056"/>
    <w:rsid w:val="00D66570"/>
    <w:rsid w:val="00D66637"/>
    <w:rsid w:val="00D66663"/>
    <w:rsid w:val="00D667A2"/>
    <w:rsid w:val="00D6698E"/>
    <w:rsid w:val="00D6699F"/>
    <w:rsid w:val="00D66C1C"/>
    <w:rsid w:val="00D66E1D"/>
    <w:rsid w:val="00D671B5"/>
    <w:rsid w:val="00D67707"/>
    <w:rsid w:val="00D67CB0"/>
    <w:rsid w:val="00D70BC8"/>
    <w:rsid w:val="00D70C57"/>
    <w:rsid w:val="00D70CDF"/>
    <w:rsid w:val="00D70FBA"/>
    <w:rsid w:val="00D7116B"/>
    <w:rsid w:val="00D71806"/>
    <w:rsid w:val="00D71DB1"/>
    <w:rsid w:val="00D72234"/>
    <w:rsid w:val="00D72371"/>
    <w:rsid w:val="00D72A83"/>
    <w:rsid w:val="00D72F8F"/>
    <w:rsid w:val="00D734FB"/>
    <w:rsid w:val="00D73A5A"/>
    <w:rsid w:val="00D741BB"/>
    <w:rsid w:val="00D74736"/>
    <w:rsid w:val="00D74854"/>
    <w:rsid w:val="00D7485C"/>
    <w:rsid w:val="00D75949"/>
    <w:rsid w:val="00D75A12"/>
    <w:rsid w:val="00D75AE0"/>
    <w:rsid w:val="00D75B20"/>
    <w:rsid w:val="00D75C20"/>
    <w:rsid w:val="00D75DEF"/>
    <w:rsid w:val="00D75FD8"/>
    <w:rsid w:val="00D77C6E"/>
    <w:rsid w:val="00D80199"/>
    <w:rsid w:val="00D80CE8"/>
    <w:rsid w:val="00D80E1B"/>
    <w:rsid w:val="00D80FAD"/>
    <w:rsid w:val="00D8101D"/>
    <w:rsid w:val="00D816D9"/>
    <w:rsid w:val="00D816EB"/>
    <w:rsid w:val="00D816F6"/>
    <w:rsid w:val="00D81CDB"/>
    <w:rsid w:val="00D81FBD"/>
    <w:rsid w:val="00D82213"/>
    <w:rsid w:val="00D82D16"/>
    <w:rsid w:val="00D83052"/>
    <w:rsid w:val="00D83370"/>
    <w:rsid w:val="00D83F7E"/>
    <w:rsid w:val="00D84256"/>
    <w:rsid w:val="00D84F11"/>
    <w:rsid w:val="00D84F3C"/>
    <w:rsid w:val="00D85087"/>
    <w:rsid w:val="00D8519E"/>
    <w:rsid w:val="00D85693"/>
    <w:rsid w:val="00D85D84"/>
    <w:rsid w:val="00D8632D"/>
    <w:rsid w:val="00D86934"/>
    <w:rsid w:val="00D86B62"/>
    <w:rsid w:val="00D86CD7"/>
    <w:rsid w:val="00D86DA2"/>
    <w:rsid w:val="00D86E6B"/>
    <w:rsid w:val="00D86EE0"/>
    <w:rsid w:val="00D86FE3"/>
    <w:rsid w:val="00D870AF"/>
    <w:rsid w:val="00D875D6"/>
    <w:rsid w:val="00D8770D"/>
    <w:rsid w:val="00D879A5"/>
    <w:rsid w:val="00D87E33"/>
    <w:rsid w:val="00D87F0D"/>
    <w:rsid w:val="00D90096"/>
    <w:rsid w:val="00D9011B"/>
    <w:rsid w:val="00D903D8"/>
    <w:rsid w:val="00D906A6"/>
    <w:rsid w:val="00D91466"/>
    <w:rsid w:val="00D91775"/>
    <w:rsid w:val="00D91D7B"/>
    <w:rsid w:val="00D9215C"/>
    <w:rsid w:val="00D925EC"/>
    <w:rsid w:val="00D927FD"/>
    <w:rsid w:val="00D9358B"/>
    <w:rsid w:val="00D937C9"/>
    <w:rsid w:val="00D93A79"/>
    <w:rsid w:val="00D93DE0"/>
    <w:rsid w:val="00D9493D"/>
    <w:rsid w:val="00D94C4F"/>
    <w:rsid w:val="00D950C3"/>
    <w:rsid w:val="00D95CC6"/>
    <w:rsid w:val="00D95D82"/>
    <w:rsid w:val="00D95E6A"/>
    <w:rsid w:val="00D95F64"/>
    <w:rsid w:val="00D96A66"/>
    <w:rsid w:val="00D97209"/>
    <w:rsid w:val="00D97574"/>
    <w:rsid w:val="00D975C1"/>
    <w:rsid w:val="00D977ED"/>
    <w:rsid w:val="00D97C95"/>
    <w:rsid w:val="00DA1002"/>
    <w:rsid w:val="00DA1381"/>
    <w:rsid w:val="00DA141C"/>
    <w:rsid w:val="00DA17C8"/>
    <w:rsid w:val="00DA180C"/>
    <w:rsid w:val="00DA1A4D"/>
    <w:rsid w:val="00DA2224"/>
    <w:rsid w:val="00DA27EB"/>
    <w:rsid w:val="00DA38F1"/>
    <w:rsid w:val="00DA3A79"/>
    <w:rsid w:val="00DA4050"/>
    <w:rsid w:val="00DA4529"/>
    <w:rsid w:val="00DA481B"/>
    <w:rsid w:val="00DA48CD"/>
    <w:rsid w:val="00DA4D9F"/>
    <w:rsid w:val="00DA5262"/>
    <w:rsid w:val="00DA5280"/>
    <w:rsid w:val="00DA5400"/>
    <w:rsid w:val="00DA5666"/>
    <w:rsid w:val="00DA5748"/>
    <w:rsid w:val="00DA5A67"/>
    <w:rsid w:val="00DA6BFB"/>
    <w:rsid w:val="00DA6D0C"/>
    <w:rsid w:val="00DA714A"/>
    <w:rsid w:val="00DA7431"/>
    <w:rsid w:val="00DA7F65"/>
    <w:rsid w:val="00DB08D3"/>
    <w:rsid w:val="00DB0E1D"/>
    <w:rsid w:val="00DB0F53"/>
    <w:rsid w:val="00DB139A"/>
    <w:rsid w:val="00DB14AE"/>
    <w:rsid w:val="00DB204B"/>
    <w:rsid w:val="00DB2790"/>
    <w:rsid w:val="00DB2B0E"/>
    <w:rsid w:val="00DB2F6A"/>
    <w:rsid w:val="00DB337E"/>
    <w:rsid w:val="00DB35FE"/>
    <w:rsid w:val="00DB3843"/>
    <w:rsid w:val="00DB3AA5"/>
    <w:rsid w:val="00DB3DD1"/>
    <w:rsid w:val="00DB4063"/>
    <w:rsid w:val="00DB4E5C"/>
    <w:rsid w:val="00DB4FEB"/>
    <w:rsid w:val="00DB5A68"/>
    <w:rsid w:val="00DB5AB3"/>
    <w:rsid w:val="00DB5C85"/>
    <w:rsid w:val="00DB5CF6"/>
    <w:rsid w:val="00DB636C"/>
    <w:rsid w:val="00DB6A5D"/>
    <w:rsid w:val="00DB7049"/>
    <w:rsid w:val="00DB716E"/>
    <w:rsid w:val="00DB78CB"/>
    <w:rsid w:val="00DB7A73"/>
    <w:rsid w:val="00DB7FF1"/>
    <w:rsid w:val="00DC00FC"/>
    <w:rsid w:val="00DC029C"/>
    <w:rsid w:val="00DC0C0F"/>
    <w:rsid w:val="00DC0CB4"/>
    <w:rsid w:val="00DC1326"/>
    <w:rsid w:val="00DC15F7"/>
    <w:rsid w:val="00DC16DA"/>
    <w:rsid w:val="00DC22A7"/>
    <w:rsid w:val="00DC2932"/>
    <w:rsid w:val="00DC2D2E"/>
    <w:rsid w:val="00DC3ADD"/>
    <w:rsid w:val="00DC4505"/>
    <w:rsid w:val="00DC4556"/>
    <w:rsid w:val="00DC4AD4"/>
    <w:rsid w:val="00DC4DE6"/>
    <w:rsid w:val="00DC5981"/>
    <w:rsid w:val="00DC6597"/>
    <w:rsid w:val="00DC663E"/>
    <w:rsid w:val="00DC68E4"/>
    <w:rsid w:val="00DC6A45"/>
    <w:rsid w:val="00DC6A55"/>
    <w:rsid w:val="00DC7160"/>
    <w:rsid w:val="00DC7177"/>
    <w:rsid w:val="00DC73D6"/>
    <w:rsid w:val="00DC750E"/>
    <w:rsid w:val="00DC7912"/>
    <w:rsid w:val="00DC794C"/>
    <w:rsid w:val="00DC79A0"/>
    <w:rsid w:val="00DC7CB0"/>
    <w:rsid w:val="00DC7CE1"/>
    <w:rsid w:val="00DC7DDC"/>
    <w:rsid w:val="00DC7DE7"/>
    <w:rsid w:val="00DD0ADF"/>
    <w:rsid w:val="00DD0E0C"/>
    <w:rsid w:val="00DD14E2"/>
    <w:rsid w:val="00DD15C4"/>
    <w:rsid w:val="00DD160C"/>
    <w:rsid w:val="00DD19B1"/>
    <w:rsid w:val="00DD19D6"/>
    <w:rsid w:val="00DD27EE"/>
    <w:rsid w:val="00DD2FC7"/>
    <w:rsid w:val="00DD30F0"/>
    <w:rsid w:val="00DD32AB"/>
    <w:rsid w:val="00DD39F5"/>
    <w:rsid w:val="00DD40D7"/>
    <w:rsid w:val="00DD43F2"/>
    <w:rsid w:val="00DD4532"/>
    <w:rsid w:val="00DD4672"/>
    <w:rsid w:val="00DD4C60"/>
    <w:rsid w:val="00DD4CBA"/>
    <w:rsid w:val="00DD4CF8"/>
    <w:rsid w:val="00DD4FE3"/>
    <w:rsid w:val="00DD5431"/>
    <w:rsid w:val="00DD55CB"/>
    <w:rsid w:val="00DD5729"/>
    <w:rsid w:val="00DD59D0"/>
    <w:rsid w:val="00DD5ED8"/>
    <w:rsid w:val="00DD6525"/>
    <w:rsid w:val="00DD6673"/>
    <w:rsid w:val="00DD6838"/>
    <w:rsid w:val="00DD6C9D"/>
    <w:rsid w:val="00DD6D5A"/>
    <w:rsid w:val="00DD6D78"/>
    <w:rsid w:val="00DD7019"/>
    <w:rsid w:val="00DD719D"/>
    <w:rsid w:val="00DD730A"/>
    <w:rsid w:val="00DD77BB"/>
    <w:rsid w:val="00DE02DB"/>
    <w:rsid w:val="00DE05DD"/>
    <w:rsid w:val="00DE094E"/>
    <w:rsid w:val="00DE0A06"/>
    <w:rsid w:val="00DE0C83"/>
    <w:rsid w:val="00DE0CE8"/>
    <w:rsid w:val="00DE0EA5"/>
    <w:rsid w:val="00DE0F85"/>
    <w:rsid w:val="00DE191E"/>
    <w:rsid w:val="00DE1F5C"/>
    <w:rsid w:val="00DE1FA4"/>
    <w:rsid w:val="00DE2156"/>
    <w:rsid w:val="00DE2DF7"/>
    <w:rsid w:val="00DE2F0B"/>
    <w:rsid w:val="00DE3383"/>
    <w:rsid w:val="00DE362E"/>
    <w:rsid w:val="00DE3CFE"/>
    <w:rsid w:val="00DE3FF8"/>
    <w:rsid w:val="00DE4368"/>
    <w:rsid w:val="00DE465C"/>
    <w:rsid w:val="00DE46C1"/>
    <w:rsid w:val="00DE4BD9"/>
    <w:rsid w:val="00DE4C20"/>
    <w:rsid w:val="00DE4D77"/>
    <w:rsid w:val="00DE4F2B"/>
    <w:rsid w:val="00DE50A6"/>
    <w:rsid w:val="00DE5282"/>
    <w:rsid w:val="00DE5724"/>
    <w:rsid w:val="00DE5EAF"/>
    <w:rsid w:val="00DE6995"/>
    <w:rsid w:val="00DE6E9F"/>
    <w:rsid w:val="00DE7673"/>
    <w:rsid w:val="00DE7A36"/>
    <w:rsid w:val="00DE7CB1"/>
    <w:rsid w:val="00DE7CEF"/>
    <w:rsid w:val="00DE7D7C"/>
    <w:rsid w:val="00DE7FEC"/>
    <w:rsid w:val="00DF0109"/>
    <w:rsid w:val="00DF0500"/>
    <w:rsid w:val="00DF0BE9"/>
    <w:rsid w:val="00DF17EF"/>
    <w:rsid w:val="00DF1827"/>
    <w:rsid w:val="00DF19CD"/>
    <w:rsid w:val="00DF1BC6"/>
    <w:rsid w:val="00DF1F65"/>
    <w:rsid w:val="00DF20B6"/>
    <w:rsid w:val="00DF2619"/>
    <w:rsid w:val="00DF28BA"/>
    <w:rsid w:val="00DF2A63"/>
    <w:rsid w:val="00DF3A98"/>
    <w:rsid w:val="00DF4EF3"/>
    <w:rsid w:val="00DF5268"/>
    <w:rsid w:val="00DF52A8"/>
    <w:rsid w:val="00DF5598"/>
    <w:rsid w:val="00DF55FF"/>
    <w:rsid w:val="00DF5ABD"/>
    <w:rsid w:val="00DF5DA3"/>
    <w:rsid w:val="00DF5FBD"/>
    <w:rsid w:val="00DF60E3"/>
    <w:rsid w:val="00DF6187"/>
    <w:rsid w:val="00DF6984"/>
    <w:rsid w:val="00DF69A7"/>
    <w:rsid w:val="00DF6DCA"/>
    <w:rsid w:val="00DF74D5"/>
    <w:rsid w:val="00DF7B84"/>
    <w:rsid w:val="00DF7E25"/>
    <w:rsid w:val="00DF7E6B"/>
    <w:rsid w:val="00E00936"/>
    <w:rsid w:val="00E00D28"/>
    <w:rsid w:val="00E01451"/>
    <w:rsid w:val="00E01687"/>
    <w:rsid w:val="00E02228"/>
    <w:rsid w:val="00E0284F"/>
    <w:rsid w:val="00E030D6"/>
    <w:rsid w:val="00E0333D"/>
    <w:rsid w:val="00E034BC"/>
    <w:rsid w:val="00E0369C"/>
    <w:rsid w:val="00E03C2D"/>
    <w:rsid w:val="00E03C59"/>
    <w:rsid w:val="00E03E59"/>
    <w:rsid w:val="00E05013"/>
    <w:rsid w:val="00E054D4"/>
    <w:rsid w:val="00E05571"/>
    <w:rsid w:val="00E06777"/>
    <w:rsid w:val="00E0697A"/>
    <w:rsid w:val="00E06C20"/>
    <w:rsid w:val="00E06FF9"/>
    <w:rsid w:val="00E0750E"/>
    <w:rsid w:val="00E0766C"/>
    <w:rsid w:val="00E079A5"/>
    <w:rsid w:val="00E1057B"/>
    <w:rsid w:val="00E1068C"/>
    <w:rsid w:val="00E10D7D"/>
    <w:rsid w:val="00E10DC0"/>
    <w:rsid w:val="00E1129C"/>
    <w:rsid w:val="00E12060"/>
    <w:rsid w:val="00E12320"/>
    <w:rsid w:val="00E128F7"/>
    <w:rsid w:val="00E12C02"/>
    <w:rsid w:val="00E13212"/>
    <w:rsid w:val="00E13E9F"/>
    <w:rsid w:val="00E14ABF"/>
    <w:rsid w:val="00E14CA9"/>
    <w:rsid w:val="00E14E8E"/>
    <w:rsid w:val="00E15120"/>
    <w:rsid w:val="00E152B4"/>
    <w:rsid w:val="00E15670"/>
    <w:rsid w:val="00E1568D"/>
    <w:rsid w:val="00E15FBE"/>
    <w:rsid w:val="00E16CE1"/>
    <w:rsid w:val="00E17142"/>
    <w:rsid w:val="00E17487"/>
    <w:rsid w:val="00E20C36"/>
    <w:rsid w:val="00E20E7E"/>
    <w:rsid w:val="00E213D1"/>
    <w:rsid w:val="00E21793"/>
    <w:rsid w:val="00E21CF3"/>
    <w:rsid w:val="00E2320D"/>
    <w:rsid w:val="00E2380D"/>
    <w:rsid w:val="00E24A8E"/>
    <w:rsid w:val="00E24AB4"/>
    <w:rsid w:val="00E2511E"/>
    <w:rsid w:val="00E25D2F"/>
    <w:rsid w:val="00E27386"/>
    <w:rsid w:val="00E27CBF"/>
    <w:rsid w:val="00E30238"/>
    <w:rsid w:val="00E30EA5"/>
    <w:rsid w:val="00E3100F"/>
    <w:rsid w:val="00E31060"/>
    <w:rsid w:val="00E3178F"/>
    <w:rsid w:val="00E31CAE"/>
    <w:rsid w:val="00E31CF5"/>
    <w:rsid w:val="00E320D5"/>
    <w:rsid w:val="00E32154"/>
    <w:rsid w:val="00E329C9"/>
    <w:rsid w:val="00E330DD"/>
    <w:rsid w:val="00E336E1"/>
    <w:rsid w:val="00E33A22"/>
    <w:rsid w:val="00E34419"/>
    <w:rsid w:val="00E3516C"/>
    <w:rsid w:val="00E354D2"/>
    <w:rsid w:val="00E35A71"/>
    <w:rsid w:val="00E35A86"/>
    <w:rsid w:val="00E35A9A"/>
    <w:rsid w:val="00E35ACF"/>
    <w:rsid w:val="00E35B00"/>
    <w:rsid w:val="00E35C4B"/>
    <w:rsid w:val="00E3603C"/>
    <w:rsid w:val="00E36382"/>
    <w:rsid w:val="00E36646"/>
    <w:rsid w:val="00E369E8"/>
    <w:rsid w:val="00E37CAE"/>
    <w:rsid w:val="00E37CDF"/>
    <w:rsid w:val="00E37E41"/>
    <w:rsid w:val="00E37FD6"/>
    <w:rsid w:val="00E40725"/>
    <w:rsid w:val="00E410E4"/>
    <w:rsid w:val="00E41B06"/>
    <w:rsid w:val="00E41B42"/>
    <w:rsid w:val="00E41CEB"/>
    <w:rsid w:val="00E42083"/>
    <w:rsid w:val="00E42735"/>
    <w:rsid w:val="00E42AAE"/>
    <w:rsid w:val="00E430E8"/>
    <w:rsid w:val="00E43448"/>
    <w:rsid w:val="00E43D4E"/>
    <w:rsid w:val="00E44084"/>
    <w:rsid w:val="00E445D7"/>
    <w:rsid w:val="00E44C7B"/>
    <w:rsid w:val="00E44DFC"/>
    <w:rsid w:val="00E44ECE"/>
    <w:rsid w:val="00E454C6"/>
    <w:rsid w:val="00E45D3A"/>
    <w:rsid w:val="00E45F9B"/>
    <w:rsid w:val="00E4609E"/>
    <w:rsid w:val="00E46218"/>
    <w:rsid w:val="00E462FA"/>
    <w:rsid w:val="00E463C3"/>
    <w:rsid w:val="00E464CF"/>
    <w:rsid w:val="00E46730"/>
    <w:rsid w:val="00E46AC5"/>
    <w:rsid w:val="00E46CD9"/>
    <w:rsid w:val="00E46DF0"/>
    <w:rsid w:val="00E46F67"/>
    <w:rsid w:val="00E4798D"/>
    <w:rsid w:val="00E47AFD"/>
    <w:rsid w:val="00E47B0C"/>
    <w:rsid w:val="00E511DA"/>
    <w:rsid w:val="00E51566"/>
    <w:rsid w:val="00E528AE"/>
    <w:rsid w:val="00E52912"/>
    <w:rsid w:val="00E5299D"/>
    <w:rsid w:val="00E52C84"/>
    <w:rsid w:val="00E52F3E"/>
    <w:rsid w:val="00E53584"/>
    <w:rsid w:val="00E538F9"/>
    <w:rsid w:val="00E53BA6"/>
    <w:rsid w:val="00E53DE5"/>
    <w:rsid w:val="00E54745"/>
    <w:rsid w:val="00E5476B"/>
    <w:rsid w:val="00E54D6E"/>
    <w:rsid w:val="00E55089"/>
    <w:rsid w:val="00E55297"/>
    <w:rsid w:val="00E555D3"/>
    <w:rsid w:val="00E56FC6"/>
    <w:rsid w:val="00E5761B"/>
    <w:rsid w:val="00E576D5"/>
    <w:rsid w:val="00E60777"/>
    <w:rsid w:val="00E60C93"/>
    <w:rsid w:val="00E61581"/>
    <w:rsid w:val="00E624A1"/>
    <w:rsid w:val="00E625B6"/>
    <w:rsid w:val="00E62A80"/>
    <w:rsid w:val="00E6389B"/>
    <w:rsid w:val="00E639B0"/>
    <w:rsid w:val="00E63DF4"/>
    <w:rsid w:val="00E64E4F"/>
    <w:rsid w:val="00E65055"/>
    <w:rsid w:val="00E65371"/>
    <w:rsid w:val="00E653E3"/>
    <w:rsid w:val="00E6582E"/>
    <w:rsid w:val="00E65CF7"/>
    <w:rsid w:val="00E660E5"/>
    <w:rsid w:val="00E67662"/>
    <w:rsid w:val="00E67AD1"/>
    <w:rsid w:val="00E67C06"/>
    <w:rsid w:val="00E70026"/>
    <w:rsid w:val="00E70430"/>
    <w:rsid w:val="00E707FC"/>
    <w:rsid w:val="00E71083"/>
    <w:rsid w:val="00E7130C"/>
    <w:rsid w:val="00E71758"/>
    <w:rsid w:val="00E72178"/>
    <w:rsid w:val="00E7228C"/>
    <w:rsid w:val="00E722D3"/>
    <w:rsid w:val="00E7235D"/>
    <w:rsid w:val="00E7272F"/>
    <w:rsid w:val="00E73547"/>
    <w:rsid w:val="00E73554"/>
    <w:rsid w:val="00E74235"/>
    <w:rsid w:val="00E74681"/>
    <w:rsid w:val="00E74A1B"/>
    <w:rsid w:val="00E74E24"/>
    <w:rsid w:val="00E75869"/>
    <w:rsid w:val="00E75BA4"/>
    <w:rsid w:val="00E75D66"/>
    <w:rsid w:val="00E762A0"/>
    <w:rsid w:val="00E7650C"/>
    <w:rsid w:val="00E769E5"/>
    <w:rsid w:val="00E76A8C"/>
    <w:rsid w:val="00E76ACE"/>
    <w:rsid w:val="00E77218"/>
    <w:rsid w:val="00E77EE4"/>
    <w:rsid w:val="00E81FEB"/>
    <w:rsid w:val="00E8286D"/>
    <w:rsid w:val="00E82DBC"/>
    <w:rsid w:val="00E83FA4"/>
    <w:rsid w:val="00E84147"/>
    <w:rsid w:val="00E84294"/>
    <w:rsid w:val="00E843A6"/>
    <w:rsid w:val="00E84AE1"/>
    <w:rsid w:val="00E8545F"/>
    <w:rsid w:val="00E8613B"/>
    <w:rsid w:val="00E86307"/>
    <w:rsid w:val="00E86360"/>
    <w:rsid w:val="00E86714"/>
    <w:rsid w:val="00E87125"/>
    <w:rsid w:val="00E87CFF"/>
    <w:rsid w:val="00E9028D"/>
    <w:rsid w:val="00E90422"/>
    <w:rsid w:val="00E907DE"/>
    <w:rsid w:val="00E90938"/>
    <w:rsid w:val="00E90980"/>
    <w:rsid w:val="00E910EE"/>
    <w:rsid w:val="00E91806"/>
    <w:rsid w:val="00E91812"/>
    <w:rsid w:val="00E919A4"/>
    <w:rsid w:val="00E91AA7"/>
    <w:rsid w:val="00E91CCB"/>
    <w:rsid w:val="00E92166"/>
    <w:rsid w:val="00E92227"/>
    <w:rsid w:val="00E9235B"/>
    <w:rsid w:val="00E9265A"/>
    <w:rsid w:val="00E927B6"/>
    <w:rsid w:val="00E92BD0"/>
    <w:rsid w:val="00E92FAF"/>
    <w:rsid w:val="00E9323E"/>
    <w:rsid w:val="00E93448"/>
    <w:rsid w:val="00E93871"/>
    <w:rsid w:val="00E939D6"/>
    <w:rsid w:val="00E93B03"/>
    <w:rsid w:val="00E93E0F"/>
    <w:rsid w:val="00E94A57"/>
    <w:rsid w:val="00E94FAB"/>
    <w:rsid w:val="00E95095"/>
    <w:rsid w:val="00E95415"/>
    <w:rsid w:val="00E954A4"/>
    <w:rsid w:val="00E954BA"/>
    <w:rsid w:val="00E95AC2"/>
    <w:rsid w:val="00E95B43"/>
    <w:rsid w:val="00E95D0E"/>
    <w:rsid w:val="00E96BEC"/>
    <w:rsid w:val="00E9702B"/>
    <w:rsid w:val="00E974FC"/>
    <w:rsid w:val="00E978A6"/>
    <w:rsid w:val="00E97BD9"/>
    <w:rsid w:val="00E97E5A"/>
    <w:rsid w:val="00EA0379"/>
    <w:rsid w:val="00EA03F0"/>
    <w:rsid w:val="00EA176B"/>
    <w:rsid w:val="00EA191B"/>
    <w:rsid w:val="00EA1A58"/>
    <w:rsid w:val="00EA1A6C"/>
    <w:rsid w:val="00EA1FF3"/>
    <w:rsid w:val="00EA247A"/>
    <w:rsid w:val="00EA2709"/>
    <w:rsid w:val="00EA2B06"/>
    <w:rsid w:val="00EA2BA3"/>
    <w:rsid w:val="00EA32E4"/>
    <w:rsid w:val="00EA32F9"/>
    <w:rsid w:val="00EA34C5"/>
    <w:rsid w:val="00EA3A8B"/>
    <w:rsid w:val="00EA3C4E"/>
    <w:rsid w:val="00EA42E1"/>
    <w:rsid w:val="00EA44F5"/>
    <w:rsid w:val="00EA48EF"/>
    <w:rsid w:val="00EA4F29"/>
    <w:rsid w:val="00EA5B9F"/>
    <w:rsid w:val="00EA5C67"/>
    <w:rsid w:val="00EA6158"/>
    <w:rsid w:val="00EA6581"/>
    <w:rsid w:val="00EA67F5"/>
    <w:rsid w:val="00EA6DBB"/>
    <w:rsid w:val="00EA71D7"/>
    <w:rsid w:val="00EA77D3"/>
    <w:rsid w:val="00EB06F9"/>
    <w:rsid w:val="00EB0D2A"/>
    <w:rsid w:val="00EB0ECE"/>
    <w:rsid w:val="00EB114B"/>
    <w:rsid w:val="00EB1342"/>
    <w:rsid w:val="00EB158C"/>
    <w:rsid w:val="00EB1984"/>
    <w:rsid w:val="00EB1B3A"/>
    <w:rsid w:val="00EB1C48"/>
    <w:rsid w:val="00EB249F"/>
    <w:rsid w:val="00EB26D8"/>
    <w:rsid w:val="00EB2CD7"/>
    <w:rsid w:val="00EB2FD8"/>
    <w:rsid w:val="00EB328A"/>
    <w:rsid w:val="00EB3561"/>
    <w:rsid w:val="00EB365E"/>
    <w:rsid w:val="00EB39A5"/>
    <w:rsid w:val="00EB3F3B"/>
    <w:rsid w:val="00EB40FE"/>
    <w:rsid w:val="00EB4522"/>
    <w:rsid w:val="00EB4B31"/>
    <w:rsid w:val="00EB523B"/>
    <w:rsid w:val="00EB53B8"/>
    <w:rsid w:val="00EB612E"/>
    <w:rsid w:val="00EB6454"/>
    <w:rsid w:val="00EB6492"/>
    <w:rsid w:val="00EB6503"/>
    <w:rsid w:val="00EB6B87"/>
    <w:rsid w:val="00EB6DC6"/>
    <w:rsid w:val="00EB714A"/>
    <w:rsid w:val="00EB7A5C"/>
    <w:rsid w:val="00EC0183"/>
    <w:rsid w:val="00EC110C"/>
    <w:rsid w:val="00EC1B0B"/>
    <w:rsid w:val="00EC1B89"/>
    <w:rsid w:val="00EC1F2E"/>
    <w:rsid w:val="00EC1F6D"/>
    <w:rsid w:val="00EC1FAD"/>
    <w:rsid w:val="00EC2007"/>
    <w:rsid w:val="00EC24D9"/>
    <w:rsid w:val="00EC274C"/>
    <w:rsid w:val="00EC2C4C"/>
    <w:rsid w:val="00EC2CB7"/>
    <w:rsid w:val="00EC2DD8"/>
    <w:rsid w:val="00EC2FCB"/>
    <w:rsid w:val="00EC31CA"/>
    <w:rsid w:val="00EC3471"/>
    <w:rsid w:val="00EC34A0"/>
    <w:rsid w:val="00EC3B47"/>
    <w:rsid w:val="00EC3D61"/>
    <w:rsid w:val="00EC4313"/>
    <w:rsid w:val="00EC5027"/>
    <w:rsid w:val="00EC5CE6"/>
    <w:rsid w:val="00EC5FEC"/>
    <w:rsid w:val="00EC61F7"/>
    <w:rsid w:val="00EC6558"/>
    <w:rsid w:val="00EC6DD6"/>
    <w:rsid w:val="00EC7237"/>
    <w:rsid w:val="00EC72D9"/>
    <w:rsid w:val="00EC74E0"/>
    <w:rsid w:val="00EC7604"/>
    <w:rsid w:val="00EC791A"/>
    <w:rsid w:val="00EC7AEB"/>
    <w:rsid w:val="00ED0C3F"/>
    <w:rsid w:val="00ED0D7A"/>
    <w:rsid w:val="00ED0D82"/>
    <w:rsid w:val="00ED11FD"/>
    <w:rsid w:val="00ED1379"/>
    <w:rsid w:val="00ED146F"/>
    <w:rsid w:val="00ED181E"/>
    <w:rsid w:val="00ED1AA5"/>
    <w:rsid w:val="00ED1F88"/>
    <w:rsid w:val="00ED1FCB"/>
    <w:rsid w:val="00ED207B"/>
    <w:rsid w:val="00ED24C3"/>
    <w:rsid w:val="00ED2967"/>
    <w:rsid w:val="00ED2B3C"/>
    <w:rsid w:val="00ED30D9"/>
    <w:rsid w:val="00ED3C1B"/>
    <w:rsid w:val="00ED3FB4"/>
    <w:rsid w:val="00ED4456"/>
    <w:rsid w:val="00ED47D1"/>
    <w:rsid w:val="00ED4C17"/>
    <w:rsid w:val="00ED5449"/>
    <w:rsid w:val="00ED5A12"/>
    <w:rsid w:val="00ED6540"/>
    <w:rsid w:val="00ED68FA"/>
    <w:rsid w:val="00ED7444"/>
    <w:rsid w:val="00ED7646"/>
    <w:rsid w:val="00ED7688"/>
    <w:rsid w:val="00ED7EAD"/>
    <w:rsid w:val="00ED7EDF"/>
    <w:rsid w:val="00EE0148"/>
    <w:rsid w:val="00EE0B67"/>
    <w:rsid w:val="00EE0E5B"/>
    <w:rsid w:val="00EE1023"/>
    <w:rsid w:val="00EE1BB7"/>
    <w:rsid w:val="00EE1E77"/>
    <w:rsid w:val="00EE267A"/>
    <w:rsid w:val="00EE2894"/>
    <w:rsid w:val="00EE3805"/>
    <w:rsid w:val="00EE3D95"/>
    <w:rsid w:val="00EE4B3C"/>
    <w:rsid w:val="00EE4DE3"/>
    <w:rsid w:val="00EE4EA8"/>
    <w:rsid w:val="00EE5091"/>
    <w:rsid w:val="00EE50A0"/>
    <w:rsid w:val="00EE55EF"/>
    <w:rsid w:val="00EE583C"/>
    <w:rsid w:val="00EE5CF5"/>
    <w:rsid w:val="00EE63AE"/>
    <w:rsid w:val="00EE63D0"/>
    <w:rsid w:val="00EE7646"/>
    <w:rsid w:val="00EF0423"/>
    <w:rsid w:val="00EF0835"/>
    <w:rsid w:val="00EF09FA"/>
    <w:rsid w:val="00EF0D7A"/>
    <w:rsid w:val="00EF1584"/>
    <w:rsid w:val="00EF16A5"/>
    <w:rsid w:val="00EF2629"/>
    <w:rsid w:val="00EF2B19"/>
    <w:rsid w:val="00EF2FD7"/>
    <w:rsid w:val="00EF42A6"/>
    <w:rsid w:val="00EF42D0"/>
    <w:rsid w:val="00EF477D"/>
    <w:rsid w:val="00EF4792"/>
    <w:rsid w:val="00EF4A75"/>
    <w:rsid w:val="00EF4E02"/>
    <w:rsid w:val="00EF4FA9"/>
    <w:rsid w:val="00EF5531"/>
    <w:rsid w:val="00EF55DF"/>
    <w:rsid w:val="00EF56AF"/>
    <w:rsid w:val="00EF5F1B"/>
    <w:rsid w:val="00EF5F5C"/>
    <w:rsid w:val="00EF64BE"/>
    <w:rsid w:val="00EF651B"/>
    <w:rsid w:val="00EF6567"/>
    <w:rsid w:val="00EF66EE"/>
    <w:rsid w:val="00EF69AA"/>
    <w:rsid w:val="00EF6F54"/>
    <w:rsid w:val="00EF71EC"/>
    <w:rsid w:val="00EF79D8"/>
    <w:rsid w:val="00EF7B5C"/>
    <w:rsid w:val="00F00010"/>
    <w:rsid w:val="00F00416"/>
    <w:rsid w:val="00F00C5B"/>
    <w:rsid w:val="00F01012"/>
    <w:rsid w:val="00F0112B"/>
    <w:rsid w:val="00F011CA"/>
    <w:rsid w:val="00F0179C"/>
    <w:rsid w:val="00F017AA"/>
    <w:rsid w:val="00F01CEC"/>
    <w:rsid w:val="00F030CF"/>
    <w:rsid w:val="00F03212"/>
    <w:rsid w:val="00F03637"/>
    <w:rsid w:val="00F03C6C"/>
    <w:rsid w:val="00F03CF8"/>
    <w:rsid w:val="00F03E59"/>
    <w:rsid w:val="00F04B0C"/>
    <w:rsid w:val="00F04DA5"/>
    <w:rsid w:val="00F04FD8"/>
    <w:rsid w:val="00F0520D"/>
    <w:rsid w:val="00F05B35"/>
    <w:rsid w:val="00F05D64"/>
    <w:rsid w:val="00F061A8"/>
    <w:rsid w:val="00F067C6"/>
    <w:rsid w:val="00F06BD9"/>
    <w:rsid w:val="00F071F2"/>
    <w:rsid w:val="00F0748F"/>
    <w:rsid w:val="00F079D0"/>
    <w:rsid w:val="00F07E8C"/>
    <w:rsid w:val="00F1145D"/>
    <w:rsid w:val="00F11854"/>
    <w:rsid w:val="00F119D6"/>
    <w:rsid w:val="00F11CAB"/>
    <w:rsid w:val="00F11DF2"/>
    <w:rsid w:val="00F135EE"/>
    <w:rsid w:val="00F13900"/>
    <w:rsid w:val="00F13EF1"/>
    <w:rsid w:val="00F14BBB"/>
    <w:rsid w:val="00F15130"/>
    <w:rsid w:val="00F16333"/>
    <w:rsid w:val="00F168C4"/>
    <w:rsid w:val="00F168DF"/>
    <w:rsid w:val="00F1699D"/>
    <w:rsid w:val="00F16A24"/>
    <w:rsid w:val="00F16CFD"/>
    <w:rsid w:val="00F16E19"/>
    <w:rsid w:val="00F17663"/>
    <w:rsid w:val="00F17A8F"/>
    <w:rsid w:val="00F17F6A"/>
    <w:rsid w:val="00F20265"/>
    <w:rsid w:val="00F209D3"/>
    <w:rsid w:val="00F20B67"/>
    <w:rsid w:val="00F20C1E"/>
    <w:rsid w:val="00F20E84"/>
    <w:rsid w:val="00F21C93"/>
    <w:rsid w:val="00F21ECE"/>
    <w:rsid w:val="00F21F64"/>
    <w:rsid w:val="00F22F42"/>
    <w:rsid w:val="00F23097"/>
    <w:rsid w:val="00F23B33"/>
    <w:rsid w:val="00F23C37"/>
    <w:rsid w:val="00F23E65"/>
    <w:rsid w:val="00F23E88"/>
    <w:rsid w:val="00F2401E"/>
    <w:rsid w:val="00F247E0"/>
    <w:rsid w:val="00F251B4"/>
    <w:rsid w:val="00F25310"/>
    <w:rsid w:val="00F253C1"/>
    <w:rsid w:val="00F25528"/>
    <w:rsid w:val="00F2571F"/>
    <w:rsid w:val="00F2578B"/>
    <w:rsid w:val="00F25AD6"/>
    <w:rsid w:val="00F25E5E"/>
    <w:rsid w:val="00F2626C"/>
    <w:rsid w:val="00F26E79"/>
    <w:rsid w:val="00F26F99"/>
    <w:rsid w:val="00F26FF9"/>
    <w:rsid w:val="00F276E9"/>
    <w:rsid w:val="00F27728"/>
    <w:rsid w:val="00F27BBC"/>
    <w:rsid w:val="00F27CEF"/>
    <w:rsid w:val="00F27DB4"/>
    <w:rsid w:val="00F30348"/>
    <w:rsid w:val="00F30B35"/>
    <w:rsid w:val="00F310AB"/>
    <w:rsid w:val="00F3146A"/>
    <w:rsid w:val="00F31C36"/>
    <w:rsid w:val="00F322E8"/>
    <w:rsid w:val="00F32A26"/>
    <w:rsid w:val="00F337C8"/>
    <w:rsid w:val="00F3394E"/>
    <w:rsid w:val="00F33A30"/>
    <w:rsid w:val="00F33FAC"/>
    <w:rsid w:val="00F34032"/>
    <w:rsid w:val="00F341E0"/>
    <w:rsid w:val="00F34CA9"/>
    <w:rsid w:val="00F34F4D"/>
    <w:rsid w:val="00F35959"/>
    <w:rsid w:val="00F35B1C"/>
    <w:rsid w:val="00F361F3"/>
    <w:rsid w:val="00F36758"/>
    <w:rsid w:val="00F370A7"/>
    <w:rsid w:val="00F371BD"/>
    <w:rsid w:val="00F37660"/>
    <w:rsid w:val="00F378C5"/>
    <w:rsid w:val="00F3790E"/>
    <w:rsid w:val="00F3793F"/>
    <w:rsid w:val="00F40193"/>
    <w:rsid w:val="00F40602"/>
    <w:rsid w:val="00F4080B"/>
    <w:rsid w:val="00F40E38"/>
    <w:rsid w:val="00F412D0"/>
    <w:rsid w:val="00F4134D"/>
    <w:rsid w:val="00F414E5"/>
    <w:rsid w:val="00F41C1E"/>
    <w:rsid w:val="00F42E8D"/>
    <w:rsid w:val="00F42F51"/>
    <w:rsid w:val="00F4349C"/>
    <w:rsid w:val="00F43B3E"/>
    <w:rsid w:val="00F43CAF"/>
    <w:rsid w:val="00F43F85"/>
    <w:rsid w:val="00F44198"/>
    <w:rsid w:val="00F44254"/>
    <w:rsid w:val="00F44479"/>
    <w:rsid w:val="00F4477B"/>
    <w:rsid w:val="00F44D9C"/>
    <w:rsid w:val="00F453C1"/>
    <w:rsid w:val="00F45C2C"/>
    <w:rsid w:val="00F46594"/>
    <w:rsid w:val="00F468E9"/>
    <w:rsid w:val="00F46DFC"/>
    <w:rsid w:val="00F46EF6"/>
    <w:rsid w:val="00F47823"/>
    <w:rsid w:val="00F47882"/>
    <w:rsid w:val="00F50422"/>
    <w:rsid w:val="00F50588"/>
    <w:rsid w:val="00F509D7"/>
    <w:rsid w:val="00F50A87"/>
    <w:rsid w:val="00F51514"/>
    <w:rsid w:val="00F51D20"/>
    <w:rsid w:val="00F527A3"/>
    <w:rsid w:val="00F52A99"/>
    <w:rsid w:val="00F52DB7"/>
    <w:rsid w:val="00F52EB6"/>
    <w:rsid w:val="00F535D0"/>
    <w:rsid w:val="00F538DF"/>
    <w:rsid w:val="00F54006"/>
    <w:rsid w:val="00F541FC"/>
    <w:rsid w:val="00F549F6"/>
    <w:rsid w:val="00F54C00"/>
    <w:rsid w:val="00F54D2C"/>
    <w:rsid w:val="00F551E5"/>
    <w:rsid w:val="00F55601"/>
    <w:rsid w:val="00F565D9"/>
    <w:rsid w:val="00F56B95"/>
    <w:rsid w:val="00F57271"/>
    <w:rsid w:val="00F5753B"/>
    <w:rsid w:val="00F57634"/>
    <w:rsid w:val="00F603A8"/>
    <w:rsid w:val="00F605FB"/>
    <w:rsid w:val="00F6118E"/>
    <w:rsid w:val="00F61527"/>
    <w:rsid w:val="00F61F1E"/>
    <w:rsid w:val="00F622C6"/>
    <w:rsid w:val="00F6232E"/>
    <w:rsid w:val="00F62826"/>
    <w:rsid w:val="00F62987"/>
    <w:rsid w:val="00F63662"/>
    <w:rsid w:val="00F63C98"/>
    <w:rsid w:val="00F64AF2"/>
    <w:rsid w:val="00F6661C"/>
    <w:rsid w:val="00F666FE"/>
    <w:rsid w:val="00F667CB"/>
    <w:rsid w:val="00F66833"/>
    <w:rsid w:val="00F66C62"/>
    <w:rsid w:val="00F67053"/>
    <w:rsid w:val="00F678E0"/>
    <w:rsid w:val="00F67ED3"/>
    <w:rsid w:val="00F70327"/>
    <w:rsid w:val="00F705A4"/>
    <w:rsid w:val="00F72652"/>
    <w:rsid w:val="00F73190"/>
    <w:rsid w:val="00F73755"/>
    <w:rsid w:val="00F73F02"/>
    <w:rsid w:val="00F73FD5"/>
    <w:rsid w:val="00F746C0"/>
    <w:rsid w:val="00F74E62"/>
    <w:rsid w:val="00F750BE"/>
    <w:rsid w:val="00F75509"/>
    <w:rsid w:val="00F7627D"/>
    <w:rsid w:val="00F7746A"/>
    <w:rsid w:val="00F779E7"/>
    <w:rsid w:val="00F80B4B"/>
    <w:rsid w:val="00F81FD9"/>
    <w:rsid w:val="00F8237C"/>
    <w:rsid w:val="00F82635"/>
    <w:rsid w:val="00F828D4"/>
    <w:rsid w:val="00F8320A"/>
    <w:rsid w:val="00F8332D"/>
    <w:rsid w:val="00F8340C"/>
    <w:rsid w:val="00F837E8"/>
    <w:rsid w:val="00F83896"/>
    <w:rsid w:val="00F848C8"/>
    <w:rsid w:val="00F8490E"/>
    <w:rsid w:val="00F8503E"/>
    <w:rsid w:val="00F8518E"/>
    <w:rsid w:val="00F855B0"/>
    <w:rsid w:val="00F856E0"/>
    <w:rsid w:val="00F85F61"/>
    <w:rsid w:val="00F861B6"/>
    <w:rsid w:val="00F86289"/>
    <w:rsid w:val="00F863A6"/>
    <w:rsid w:val="00F8662B"/>
    <w:rsid w:val="00F8681E"/>
    <w:rsid w:val="00F86ADE"/>
    <w:rsid w:val="00F87247"/>
    <w:rsid w:val="00F872F3"/>
    <w:rsid w:val="00F874A1"/>
    <w:rsid w:val="00F87E5D"/>
    <w:rsid w:val="00F9043D"/>
    <w:rsid w:val="00F90B3F"/>
    <w:rsid w:val="00F90DB2"/>
    <w:rsid w:val="00F9229C"/>
    <w:rsid w:val="00F922A2"/>
    <w:rsid w:val="00F92542"/>
    <w:rsid w:val="00F9268C"/>
    <w:rsid w:val="00F92A6A"/>
    <w:rsid w:val="00F92F0C"/>
    <w:rsid w:val="00F93C7F"/>
    <w:rsid w:val="00F94198"/>
    <w:rsid w:val="00F94C57"/>
    <w:rsid w:val="00F94EC9"/>
    <w:rsid w:val="00F95D84"/>
    <w:rsid w:val="00F962E1"/>
    <w:rsid w:val="00F9685A"/>
    <w:rsid w:val="00F96B95"/>
    <w:rsid w:val="00F96BB1"/>
    <w:rsid w:val="00F96FA3"/>
    <w:rsid w:val="00F97242"/>
    <w:rsid w:val="00F97251"/>
    <w:rsid w:val="00F97594"/>
    <w:rsid w:val="00F975BA"/>
    <w:rsid w:val="00F977B3"/>
    <w:rsid w:val="00F97818"/>
    <w:rsid w:val="00F97E54"/>
    <w:rsid w:val="00FA09E9"/>
    <w:rsid w:val="00FA15A1"/>
    <w:rsid w:val="00FA1976"/>
    <w:rsid w:val="00FA197A"/>
    <w:rsid w:val="00FA1C9D"/>
    <w:rsid w:val="00FA1CBB"/>
    <w:rsid w:val="00FA1E6B"/>
    <w:rsid w:val="00FA21A2"/>
    <w:rsid w:val="00FA21D2"/>
    <w:rsid w:val="00FA2728"/>
    <w:rsid w:val="00FA28F0"/>
    <w:rsid w:val="00FA2BE7"/>
    <w:rsid w:val="00FA3B91"/>
    <w:rsid w:val="00FA3F90"/>
    <w:rsid w:val="00FA4370"/>
    <w:rsid w:val="00FA455C"/>
    <w:rsid w:val="00FA4A04"/>
    <w:rsid w:val="00FA4D1A"/>
    <w:rsid w:val="00FA4D92"/>
    <w:rsid w:val="00FA4E8C"/>
    <w:rsid w:val="00FA4F54"/>
    <w:rsid w:val="00FA4FDD"/>
    <w:rsid w:val="00FA7C7C"/>
    <w:rsid w:val="00FA7DD4"/>
    <w:rsid w:val="00FA7DDC"/>
    <w:rsid w:val="00FA7E07"/>
    <w:rsid w:val="00FB0381"/>
    <w:rsid w:val="00FB04F6"/>
    <w:rsid w:val="00FB0694"/>
    <w:rsid w:val="00FB10AF"/>
    <w:rsid w:val="00FB1152"/>
    <w:rsid w:val="00FB133E"/>
    <w:rsid w:val="00FB1675"/>
    <w:rsid w:val="00FB1DA0"/>
    <w:rsid w:val="00FB2051"/>
    <w:rsid w:val="00FB2057"/>
    <w:rsid w:val="00FB23C1"/>
    <w:rsid w:val="00FB246A"/>
    <w:rsid w:val="00FB2967"/>
    <w:rsid w:val="00FB2B98"/>
    <w:rsid w:val="00FB2F69"/>
    <w:rsid w:val="00FB3173"/>
    <w:rsid w:val="00FB32FA"/>
    <w:rsid w:val="00FB3A91"/>
    <w:rsid w:val="00FB3D2F"/>
    <w:rsid w:val="00FB4A4C"/>
    <w:rsid w:val="00FB4B28"/>
    <w:rsid w:val="00FB559F"/>
    <w:rsid w:val="00FB5FED"/>
    <w:rsid w:val="00FB64B3"/>
    <w:rsid w:val="00FB68FE"/>
    <w:rsid w:val="00FB74B4"/>
    <w:rsid w:val="00FB7BB7"/>
    <w:rsid w:val="00FC0659"/>
    <w:rsid w:val="00FC0717"/>
    <w:rsid w:val="00FC0A70"/>
    <w:rsid w:val="00FC0D1B"/>
    <w:rsid w:val="00FC1174"/>
    <w:rsid w:val="00FC124F"/>
    <w:rsid w:val="00FC12E9"/>
    <w:rsid w:val="00FC1951"/>
    <w:rsid w:val="00FC1D90"/>
    <w:rsid w:val="00FC20F4"/>
    <w:rsid w:val="00FC21DC"/>
    <w:rsid w:val="00FC22FD"/>
    <w:rsid w:val="00FC27A2"/>
    <w:rsid w:val="00FC29BF"/>
    <w:rsid w:val="00FC3216"/>
    <w:rsid w:val="00FC33BB"/>
    <w:rsid w:val="00FC369B"/>
    <w:rsid w:val="00FC3896"/>
    <w:rsid w:val="00FC403F"/>
    <w:rsid w:val="00FC4903"/>
    <w:rsid w:val="00FC5111"/>
    <w:rsid w:val="00FC5AD5"/>
    <w:rsid w:val="00FC60E3"/>
    <w:rsid w:val="00FC6167"/>
    <w:rsid w:val="00FC623A"/>
    <w:rsid w:val="00FC6710"/>
    <w:rsid w:val="00FC6921"/>
    <w:rsid w:val="00FC6B30"/>
    <w:rsid w:val="00FC6E6D"/>
    <w:rsid w:val="00FC7874"/>
    <w:rsid w:val="00FC789D"/>
    <w:rsid w:val="00FC7FC8"/>
    <w:rsid w:val="00FD0443"/>
    <w:rsid w:val="00FD07B6"/>
    <w:rsid w:val="00FD0C97"/>
    <w:rsid w:val="00FD1108"/>
    <w:rsid w:val="00FD179D"/>
    <w:rsid w:val="00FD1A24"/>
    <w:rsid w:val="00FD1C08"/>
    <w:rsid w:val="00FD2676"/>
    <w:rsid w:val="00FD29E6"/>
    <w:rsid w:val="00FD2DA4"/>
    <w:rsid w:val="00FD3902"/>
    <w:rsid w:val="00FD3918"/>
    <w:rsid w:val="00FD3ABD"/>
    <w:rsid w:val="00FD3B32"/>
    <w:rsid w:val="00FD3FEA"/>
    <w:rsid w:val="00FD497F"/>
    <w:rsid w:val="00FD4AE7"/>
    <w:rsid w:val="00FD4E32"/>
    <w:rsid w:val="00FD4FD3"/>
    <w:rsid w:val="00FD52DF"/>
    <w:rsid w:val="00FD5ADF"/>
    <w:rsid w:val="00FD633E"/>
    <w:rsid w:val="00FD636D"/>
    <w:rsid w:val="00FD6968"/>
    <w:rsid w:val="00FD7B35"/>
    <w:rsid w:val="00FD7C60"/>
    <w:rsid w:val="00FE0168"/>
    <w:rsid w:val="00FE026B"/>
    <w:rsid w:val="00FE02E1"/>
    <w:rsid w:val="00FE05A8"/>
    <w:rsid w:val="00FE0DEE"/>
    <w:rsid w:val="00FE14AC"/>
    <w:rsid w:val="00FE162A"/>
    <w:rsid w:val="00FE1825"/>
    <w:rsid w:val="00FE1DA0"/>
    <w:rsid w:val="00FE1E94"/>
    <w:rsid w:val="00FE1EF4"/>
    <w:rsid w:val="00FE21C5"/>
    <w:rsid w:val="00FE24C0"/>
    <w:rsid w:val="00FE27AA"/>
    <w:rsid w:val="00FE2A1F"/>
    <w:rsid w:val="00FE301D"/>
    <w:rsid w:val="00FE3196"/>
    <w:rsid w:val="00FE32FF"/>
    <w:rsid w:val="00FE36AC"/>
    <w:rsid w:val="00FE4BD6"/>
    <w:rsid w:val="00FE5283"/>
    <w:rsid w:val="00FE591A"/>
    <w:rsid w:val="00FE5AC9"/>
    <w:rsid w:val="00FE5F25"/>
    <w:rsid w:val="00FE612B"/>
    <w:rsid w:val="00FE6554"/>
    <w:rsid w:val="00FE6B7B"/>
    <w:rsid w:val="00FE708F"/>
    <w:rsid w:val="00FE7522"/>
    <w:rsid w:val="00FE7AD5"/>
    <w:rsid w:val="00FE7DAD"/>
    <w:rsid w:val="00FE7E71"/>
    <w:rsid w:val="00FF1638"/>
    <w:rsid w:val="00FF1D97"/>
    <w:rsid w:val="00FF2234"/>
    <w:rsid w:val="00FF2428"/>
    <w:rsid w:val="00FF2A52"/>
    <w:rsid w:val="00FF3159"/>
    <w:rsid w:val="00FF37E3"/>
    <w:rsid w:val="00FF4573"/>
    <w:rsid w:val="00FF47FE"/>
    <w:rsid w:val="00FF4B16"/>
    <w:rsid w:val="00FF5A6D"/>
    <w:rsid w:val="00FF5BBC"/>
    <w:rsid w:val="00FF641C"/>
    <w:rsid w:val="00FF7C17"/>
    <w:rsid w:val="00FF7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annotation reference" w:locked="1" w:uiPriority="99"/>
    <w:lsdException w:name="page number"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1896"/>
    <w:pPr>
      <w:spacing w:after="200" w:line="276" w:lineRule="auto"/>
      <w:jc w:val="both"/>
    </w:pPr>
    <w:rPr>
      <w:sz w:val="22"/>
      <w:szCs w:val="22"/>
      <w:lang w:eastAsia="en-US"/>
    </w:rPr>
  </w:style>
  <w:style w:type="paragraph" w:styleId="Nagwek1">
    <w:name w:val="heading 1"/>
    <w:basedOn w:val="Akapitzlist1"/>
    <w:next w:val="Normalny"/>
    <w:link w:val="Nagwek1Znak"/>
    <w:uiPriority w:val="99"/>
    <w:qFormat/>
    <w:rsid w:val="008279C3"/>
    <w:pPr>
      <w:numPr>
        <w:numId w:val="2"/>
      </w:numPr>
      <w:outlineLvl w:val="0"/>
    </w:pPr>
    <w:rPr>
      <w:rFonts w:cs="Calibri"/>
      <w:b/>
    </w:rPr>
  </w:style>
  <w:style w:type="paragraph" w:styleId="Nagwek2">
    <w:name w:val="heading 2"/>
    <w:basedOn w:val="Nagwek1"/>
    <w:next w:val="Normalny"/>
    <w:link w:val="Nagwek2Znak"/>
    <w:qFormat/>
    <w:rsid w:val="00DB636C"/>
    <w:pPr>
      <w:numPr>
        <w:numId w:val="0"/>
      </w:numPr>
      <w:outlineLvl w:val="1"/>
    </w:pPr>
    <w:rPr>
      <w:b w:val="0"/>
    </w:rPr>
  </w:style>
  <w:style w:type="paragraph" w:styleId="Nagwek3">
    <w:name w:val="heading 3"/>
    <w:basedOn w:val="Nagwek2"/>
    <w:next w:val="Normalny"/>
    <w:link w:val="Nagwek3Znak"/>
    <w:uiPriority w:val="99"/>
    <w:qFormat/>
    <w:rsid w:val="000F46B7"/>
    <w:pPr>
      <w:numPr>
        <w:ilvl w:val="2"/>
      </w:numPr>
      <w:tabs>
        <w:tab w:val="left" w:pos="2127"/>
      </w:tabs>
      <w:outlineLvl w:val="2"/>
    </w:pPr>
  </w:style>
  <w:style w:type="paragraph" w:styleId="Nagwek4">
    <w:name w:val="heading 4"/>
    <w:basedOn w:val="Nagwek3"/>
    <w:next w:val="Normalny"/>
    <w:link w:val="Nagwek4Znak"/>
    <w:qFormat/>
    <w:rsid w:val="000F46B7"/>
    <w:pPr>
      <w:numPr>
        <w:numId w:val="5"/>
      </w:numPr>
      <w:ind w:left="2694" w:hanging="567"/>
      <w:outlineLvl w:val="3"/>
    </w:pPr>
  </w:style>
  <w:style w:type="paragraph" w:styleId="Nagwek5">
    <w:name w:val="heading 5"/>
    <w:basedOn w:val="Normalny"/>
    <w:next w:val="Normalny"/>
    <w:link w:val="Nagwek5Znak"/>
    <w:qFormat/>
    <w:rsid w:val="00780A32"/>
    <w:pPr>
      <w:ind w:firstLine="425"/>
      <w:outlineLvl w:val="4"/>
    </w:pPr>
    <w:rPr>
      <w:b/>
    </w:rPr>
  </w:style>
  <w:style w:type="paragraph" w:styleId="Nagwek6">
    <w:name w:val="heading 6"/>
    <w:basedOn w:val="Normalny"/>
    <w:next w:val="Normalny"/>
    <w:link w:val="Nagwek6Znak"/>
    <w:qFormat/>
    <w:rsid w:val="00780A32"/>
    <w:pPr>
      <w:spacing w:before="240" w:after="60"/>
      <w:outlineLvl w:val="5"/>
    </w:pPr>
    <w:rPr>
      <w:rFonts w:eastAsia="Times New Roman"/>
      <w:b/>
      <w:bCs/>
    </w:rPr>
  </w:style>
  <w:style w:type="paragraph" w:styleId="Nagwek7">
    <w:name w:val="heading 7"/>
    <w:basedOn w:val="Normalny"/>
    <w:next w:val="Normalny"/>
    <w:link w:val="Nagwek7Znak"/>
    <w:qFormat/>
    <w:rsid w:val="00780A32"/>
    <w:pPr>
      <w:ind w:left="2552" w:hanging="281"/>
      <w:outlineLvl w:val="6"/>
    </w:pPr>
  </w:style>
  <w:style w:type="paragraph" w:styleId="Nagwek9">
    <w:name w:val="heading 9"/>
    <w:basedOn w:val="Normalny"/>
    <w:next w:val="Normalny"/>
    <w:link w:val="Nagwek9Znak"/>
    <w:unhideWhenUsed/>
    <w:qFormat/>
    <w:locked/>
    <w:rsid w:val="00154F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279C3"/>
    <w:rPr>
      <w:rFonts w:cs="Calibri"/>
      <w:b/>
      <w:sz w:val="22"/>
      <w:szCs w:val="22"/>
      <w:lang w:eastAsia="en-US"/>
    </w:rPr>
  </w:style>
  <w:style w:type="character" w:customStyle="1" w:styleId="Nagwek2Znak">
    <w:name w:val="Nagłówek 2 Znak"/>
    <w:link w:val="Nagwek2"/>
    <w:locked/>
    <w:rsid w:val="00DB636C"/>
    <w:rPr>
      <w:rFonts w:cs="Calibri"/>
      <w:sz w:val="22"/>
      <w:szCs w:val="22"/>
      <w:lang w:eastAsia="en-US"/>
    </w:rPr>
  </w:style>
  <w:style w:type="character" w:customStyle="1" w:styleId="Nagwek3Znak">
    <w:name w:val="Nagłówek 3 Znak"/>
    <w:link w:val="Nagwek3"/>
    <w:uiPriority w:val="99"/>
    <w:locked/>
    <w:rsid w:val="000F46B7"/>
    <w:rPr>
      <w:rFonts w:cs="Calibri"/>
      <w:sz w:val="22"/>
      <w:szCs w:val="22"/>
      <w:lang w:eastAsia="en-US"/>
    </w:rPr>
  </w:style>
  <w:style w:type="character" w:customStyle="1" w:styleId="Nagwek4Znak">
    <w:name w:val="Nagłówek 4 Znak"/>
    <w:link w:val="Nagwek4"/>
    <w:locked/>
    <w:rsid w:val="000F46B7"/>
    <w:rPr>
      <w:rFonts w:cs="Calibri"/>
      <w:sz w:val="22"/>
      <w:szCs w:val="22"/>
      <w:lang w:eastAsia="en-US"/>
    </w:rPr>
  </w:style>
  <w:style w:type="character" w:customStyle="1" w:styleId="Nagwek5Znak">
    <w:name w:val="Nagłówek 5 Znak"/>
    <w:link w:val="Nagwek5"/>
    <w:locked/>
    <w:rsid w:val="00592F39"/>
    <w:rPr>
      <w:rFonts w:ascii="Calibri" w:hAnsi="Calibri" w:cs="Times New Roman"/>
      <w:b/>
      <w:bCs/>
      <w:i/>
      <w:iCs/>
      <w:sz w:val="26"/>
      <w:szCs w:val="26"/>
      <w:lang w:eastAsia="en-US"/>
    </w:rPr>
  </w:style>
  <w:style w:type="character" w:customStyle="1" w:styleId="Nagwek6Znak">
    <w:name w:val="Nagłówek 6 Znak"/>
    <w:link w:val="Nagwek6"/>
    <w:semiHidden/>
    <w:locked/>
    <w:rsid w:val="00592F39"/>
    <w:rPr>
      <w:rFonts w:ascii="Calibri" w:hAnsi="Calibri" w:cs="Times New Roman"/>
      <w:b/>
      <w:bCs/>
      <w:lang w:eastAsia="en-US"/>
    </w:rPr>
  </w:style>
  <w:style w:type="character" w:customStyle="1" w:styleId="Nagwek7Znak">
    <w:name w:val="Nagłówek 7 Znak"/>
    <w:link w:val="Nagwek7"/>
    <w:semiHidden/>
    <w:locked/>
    <w:rsid w:val="00592F39"/>
    <w:rPr>
      <w:rFonts w:ascii="Calibri" w:hAnsi="Calibri" w:cs="Times New Roman"/>
      <w:sz w:val="24"/>
      <w:szCs w:val="24"/>
      <w:lang w:eastAsia="en-US"/>
    </w:rPr>
  </w:style>
  <w:style w:type="paragraph" w:styleId="Tekstdymka">
    <w:name w:val="Balloon Text"/>
    <w:basedOn w:val="Normalny"/>
    <w:link w:val="TekstdymkaZnak1"/>
    <w:semiHidden/>
    <w:rsid w:val="00780A32"/>
    <w:pPr>
      <w:spacing w:after="0" w:line="240" w:lineRule="auto"/>
    </w:pPr>
    <w:rPr>
      <w:rFonts w:ascii="Tahoma" w:hAnsi="Tahoma" w:cs="Tahoma"/>
      <w:sz w:val="16"/>
      <w:szCs w:val="16"/>
    </w:rPr>
  </w:style>
  <w:style w:type="character" w:customStyle="1" w:styleId="TekstdymkaZnak1">
    <w:name w:val="Tekst dymka Znak1"/>
    <w:link w:val="Tekstdymka"/>
    <w:semiHidden/>
    <w:locked/>
    <w:rsid w:val="00592F39"/>
    <w:rPr>
      <w:rFonts w:ascii="Times New Roman" w:hAnsi="Times New Roman" w:cs="Times New Roman"/>
      <w:sz w:val="2"/>
      <w:lang w:eastAsia="en-US"/>
    </w:rPr>
  </w:style>
  <w:style w:type="paragraph" w:customStyle="1" w:styleId="Akapitzlist1">
    <w:name w:val="Akapit z listą1"/>
    <w:aliases w:val="Preambuła"/>
    <w:basedOn w:val="Normalny"/>
    <w:link w:val="ListParagraphChar"/>
    <w:rsid w:val="00780A32"/>
    <w:pPr>
      <w:ind w:left="708"/>
    </w:pPr>
  </w:style>
  <w:style w:type="character" w:styleId="Hipercze">
    <w:name w:val="Hyperlink"/>
    <w:uiPriority w:val="99"/>
    <w:rsid w:val="00780A32"/>
    <w:rPr>
      <w:rFonts w:cs="Times New Roman"/>
      <w:color w:val="0000FF"/>
      <w:u w:val="single"/>
    </w:rPr>
  </w:style>
  <w:style w:type="paragraph" w:customStyle="1" w:styleId="OznaczeniestronI">
    <w:name w:val="Oznaczenie stron I"/>
    <w:aliases w:val="II,III"/>
    <w:basedOn w:val="Normalny"/>
    <w:rsid w:val="00BF6648"/>
    <w:pPr>
      <w:numPr>
        <w:numId w:val="1"/>
      </w:numPr>
    </w:pPr>
  </w:style>
  <w:style w:type="paragraph" w:customStyle="1" w:styleId="Listazwykaarabska">
    <w:name w:val="Lista zwykła arabska"/>
    <w:basedOn w:val="Normalny"/>
    <w:rsid w:val="00BF6648"/>
    <w:pPr>
      <w:numPr>
        <w:numId w:val="3"/>
      </w:numPr>
      <w:tabs>
        <w:tab w:val="left" w:pos="851"/>
      </w:tabs>
    </w:pPr>
  </w:style>
  <w:style w:type="character" w:customStyle="1" w:styleId="OznaczeniestronIZnak">
    <w:name w:val="Oznaczenie stron I Znak"/>
    <w:aliases w:val="II Znak,III Znak"/>
    <w:rsid w:val="00780A32"/>
    <w:rPr>
      <w:rFonts w:cs="Times New Roman"/>
      <w:b/>
    </w:rPr>
  </w:style>
  <w:style w:type="paragraph" w:customStyle="1" w:styleId="OznaczenieStron">
    <w:name w:val="Oznaczenie Stron"/>
    <w:basedOn w:val="Normalny"/>
    <w:rsid w:val="00780A32"/>
    <w:pPr>
      <w:spacing w:after="0"/>
      <w:jc w:val="center"/>
    </w:pPr>
    <w:rPr>
      <w:b/>
      <w:sz w:val="28"/>
    </w:rPr>
  </w:style>
  <w:style w:type="character" w:customStyle="1" w:styleId="ListazwykaarabskaZnak">
    <w:name w:val="Lista zwykła arabska Znak"/>
    <w:rsid w:val="00780A32"/>
    <w:rPr>
      <w:rFonts w:cs="Times New Roman"/>
    </w:rPr>
  </w:style>
  <w:style w:type="paragraph" w:styleId="Spistreci1">
    <w:name w:val="toc 1"/>
    <w:basedOn w:val="Normalny"/>
    <w:next w:val="Normalny"/>
    <w:autoRedefine/>
    <w:uiPriority w:val="39"/>
    <w:rsid w:val="00B719D4"/>
    <w:pPr>
      <w:tabs>
        <w:tab w:val="left" w:pos="709"/>
        <w:tab w:val="right" w:leader="dot" w:pos="9062"/>
      </w:tabs>
      <w:spacing w:before="120" w:after="120"/>
      <w:ind w:left="709" w:hanging="709"/>
      <w:jc w:val="left"/>
    </w:pPr>
    <w:rPr>
      <w:b/>
      <w:bCs/>
      <w:caps/>
      <w:sz w:val="20"/>
      <w:szCs w:val="20"/>
    </w:rPr>
  </w:style>
  <w:style w:type="character" w:customStyle="1" w:styleId="OznaczenieStronZnak">
    <w:name w:val="Oznaczenie Stron Znak"/>
    <w:rsid w:val="00780A32"/>
    <w:rPr>
      <w:rFonts w:cs="Times New Roman"/>
      <w:b/>
      <w:sz w:val="28"/>
    </w:rPr>
  </w:style>
  <w:style w:type="paragraph" w:styleId="Spistreci2">
    <w:name w:val="toc 2"/>
    <w:basedOn w:val="Normalny"/>
    <w:next w:val="Normalny"/>
    <w:autoRedefine/>
    <w:uiPriority w:val="39"/>
    <w:rsid w:val="00780A32"/>
    <w:pPr>
      <w:spacing w:after="0"/>
      <w:ind w:left="220"/>
      <w:jc w:val="left"/>
    </w:pPr>
    <w:rPr>
      <w:smallCaps/>
      <w:sz w:val="20"/>
      <w:szCs w:val="20"/>
    </w:rPr>
  </w:style>
  <w:style w:type="paragraph" w:styleId="Spistreci3">
    <w:name w:val="toc 3"/>
    <w:basedOn w:val="Normalny"/>
    <w:next w:val="Normalny"/>
    <w:autoRedefine/>
    <w:uiPriority w:val="39"/>
    <w:rsid w:val="00780A32"/>
    <w:pPr>
      <w:spacing w:after="0"/>
      <w:ind w:left="440"/>
      <w:jc w:val="left"/>
    </w:pPr>
    <w:rPr>
      <w:i/>
      <w:iCs/>
      <w:sz w:val="20"/>
      <w:szCs w:val="20"/>
    </w:rPr>
  </w:style>
  <w:style w:type="paragraph" w:styleId="Spistreci4">
    <w:name w:val="toc 4"/>
    <w:basedOn w:val="Normalny"/>
    <w:next w:val="Normalny"/>
    <w:autoRedefine/>
    <w:uiPriority w:val="39"/>
    <w:rsid w:val="00780A32"/>
    <w:pPr>
      <w:spacing w:after="0"/>
      <w:ind w:left="660"/>
      <w:jc w:val="left"/>
    </w:pPr>
    <w:rPr>
      <w:sz w:val="18"/>
      <w:szCs w:val="18"/>
    </w:rPr>
  </w:style>
  <w:style w:type="paragraph" w:styleId="Spistreci5">
    <w:name w:val="toc 5"/>
    <w:basedOn w:val="Normalny"/>
    <w:next w:val="Normalny"/>
    <w:autoRedefine/>
    <w:uiPriority w:val="39"/>
    <w:rsid w:val="00780A32"/>
    <w:pPr>
      <w:spacing w:after="0"/>
      <w:ind w:left="880"/>
      <w:jc w:val="left"/>
    </w:pPr>
    <w:rPr>
      <w:sz w:val="18"/>
      <w:szCs w:val="18"/>
    </w:rPr>
  </w:style>
  <w:style w:type="paragraph" w:styleId="Spistreci6">
    <w:name w:val="toc 6"/>
    <w:basedOn w:val="Normalny"/>
    <w:next w:val="Normalny"/>
    <w:autoRedefine/>
    <w:uiPriority w:val="39"/>
    <w:rsid w:val="00780A32"/>
    <w:pPr>
      <w:spacing w:after="0"/>
      <w:ind w:left="1100"/>
      <w:jc w:val="left"/>
    </w:pPr>
    <w:rPr>
      <w:sz w:val="18"/>
      <w:szCs w:val="18"/>
    </w:rPr>
  </w:style>
  <w:style w:type="paragraph" w:styleId="Spistreci7">
    <w:name w:val="toc 7"/>
    <w:basedOn w:val="Normalny"/>
    <w:next w:val="Normalny"/>
    <w:autoRedefine/>
    <w:uiPriority w:val="39"/>
    <w:rsid w:val="00780A32"/>
    <w:pPr>
      <w:spacing w:after="0"/>
      <w:ind w:left="1320"/>
      <w:jc w:val="left"/>
    </w:pPr>
    <w:rPr>
      <w:sz w:val="18"/>
      <w:szCs w:val="18"/>
    </w:rPr>
  </w:style>
  <w:style w:type="paragraph" w:styleId="Spistreci8">
    <w:name w:val="toc 8"/>
    <w:basedOn w:val="Normalny"/>
    <w:next w:val="Normalny"/>
    <w:autoRedefine/>
    <w:uiPriority w:val="39"/>
    <w:rsid w:val="00780A32"/>
    <w:pPr>
      <w:spacing w:after="0"/>
      <w:ind w:left="1540"/>
      <w:jc w:val="left"/>
    </w:pPr>
    <w:rPr>
      <w:sz w:val="18"/>
      <w:szCs w:val="18"/>
    </w:rPr>
  </w:style>
  <w:style w:type="paragraph" w:styleId="Spistreci9">
    <w:name w:val="toc 9"/>
    <w:basedOn w:val="Normalny"/>
    <w:next w:val="Normalny"/>
    <w:autoRedefine/>
    <w:uiPriority w:val="39"/>
    <w:rsid w:val="00780A32"/>
    <w:pPr>
      <w:spacing w:after="0"/>
      <w:ind w:left="1760"/>
      <w:jc w:val="left"/>
    </w:pPr>
    <w:rPr>
      <w:sz w:val="18"/>
      <w:szCs w:val="18"/>
    </w:rPr>
  </w:style>
  <w:style w:type="character" w:styleId="Odwoaniedokomentarza">
    <w:name w:val="annotation reference"/>
    <w:uiPriority w:val="99"/>
    <w:rsid w:val="00780A32"/>
    <w:rPr>
      <w:rFonts w:cs="Times New Roman"/>
      <w:sz w:val="16"/>
      <w:szCs w:val="16"/>
    </w:rPr>
  </w:style>
  <w:style w:type="paragraph" w:styleId="Tekstkomentarza">
    <w:name w:val="annotation text"/>
    <w:basedOn w:val="Normalny"/>
    <w:link w:val="TekstkomentarzaZnak1"/>
    <w:rsid w:val="00780A32"/>
    <w:rPr>
      <w:sz w:val="20"/>
      <w:szCs w:val="20"/>
    </w:rPr>
  </w:style>
  <w:style w:type="character" w:customStyle="1" w:styleId="TekstkomentarzaZnak1">
    <w:name w:val="Tekst komentarza Znak1"/>
    <w:link w:val="Tekstkomentarza"/>
    <w:locked/>
    <w:rsid w:val="000478AA"/>
    <w:rPr>
      <w:rFonts w:cs="Times New Roman"/>
      <w:lang w:eastAsia="en-US"/>
    </w:rPr>
  </w:style>
  <w:style w:type="character" w:customStyle="1" w:styleId="TekstkomentarzaZnak">
    <w:name w:val="Tekst komentarza Znak"/>
    <w:uiPriority w:val="99"/>
    <w:rsid w:val="00780A32"/>
    <w:rPr>
      <w:rFonts w:cs="Times New Roman"/>
      <w:lang w:eastAsia="en-US"/>
    </w:rPr>
  </w:style>
  <w:style w:type="paragraph" w:styleId="Tematkomentarza">
    <w:name w:val="annotation subject"/>
    <w:basedOn w:val="Tekstkomentarza"/>
    <w:next w:val="Tekstkomentarza"/>
    <w:link w:val="TematkomentarzaZnak1"/>
    <w:semiHidden/>
    <w:rsid w:val="00780A32"/>
    <w:rPr>
      <w:b/>
      <w:bCs/>
    </w:rPr>
  </w:style>
  <w:style w:type="character" w:customStyle="1" w:styleId="TematkomentarzaZnak1">
    <w:name w:val="Temat komentarza Znak1"/>
    <w:link w:val="Tematkomentarza"/>
    <w:semiHidden/>
    <w:locked/>
    <w:rsid w:val="00592F39"/>
    <w:rPr>
      <w:rFonts w:cs="Times New Roman"/>
      <w:b/>
      <w:bCs/>
      <w:sz w:val="20"/>
      <w:szCs w:val="20"/>
      <w:lang w:eastAsia="en-US"/>
    </w:rPr>
  </w:style>
  <w:style w:type="character" w:customStyle="1" w:styleId="TematkomentarzaZnak">
    <w:name w:val="Temat komentarza Znak"/>
    <w:semiHidden/>
    <w:rsid w:val="00780A32"/>
    <w:rPr>
      <w:rFonts w:cs="Times New Roman"/>
      <w:b/>
      <w:bCs/>
      <w:lang w:eastAsia="en-US"/>
    </w:rPr>
  </w:style>
  <w:style w:type="character" w:customStyle="1" w:styleId="TekstdymkaZnak">
    <w:name w:val="Tekst dymka Znak"/>
    <w:semiHidden/>
    <w:rsid w:val="00780A32"/>
    <w:rPr>
      <w:rFonts w:ascii="Tahoma" w:hAnsi="Tahoma" w:cs="Tahoma"/>
      <w:sz w:val="16"/>
      <w:szCs w:val="16"/>
      <w:lang w:eastAsia="en-US"/>
    </w:rPr>
  </w:style>
  <w:style w:type="paragraph" w:customStyle="1" w:styleId="norma">
    <w:name w:val="norma"/>
    <w:basedOn w:val="Normalny"/>
    <w:rsid w:val="00780A32"/>
    <w:pPr>
      <w:tabs>
        <w:tab w:val="num" w:pos="851"/>
      </w:tabs>
      <w:spacing w:before="120" w:after="120" w:line="360" w:lineRule="auto"/>
      <w:ind w:left="851" w:hanging="851"/>
    </w:pPr>
    <w:rPr>
      <w:rFonts w:eastAsia="Times New Roman"/>
    </w:rPr>
  </w:style>
  <w:style w:type="paragraph" w:customStyle="1" w:styleId="norma0">
    <w:name w:val="nor ma"/>
    <w:basedOn w:val="norma"/>
    <w:rsid w:val="00780A32"/>
    <w:pPr>
      <w:tabs>
        <w:tab w:val="clear" w:pos="851"/>
      </w:tabs>
      <w:ind w:left="0" w:firstLine="0"/>
    </w:pPr>
  </w:style>
  <w:style w:type="paragraph" w:customStyle="1" w:styleId="Poprawka1">
    <w:name w:val="Poprawka1"/>
    <w:hidden/>
    <w:semiHidden/>
    <w:rsid w:val="00780A32"/>
    <w:rPr>
      <w:sz w:val="22"/>
      <w:szCs w:val="22"/>
      <w:lang w:eastAsia="en-US"/>
    </w:rPr>
  </w:style>
  <w:style w:type="paragraph" w:styleId="Nagwek">
    <w:name w:val="header"/>
    <w:basedOn w:val="Normalny"/>
    <w:link w:val="NagwekZnak1"/>
    <w:rsid w:val="00780A32"/>
    <w:pPr>
      <w:tabs>
        <w:tab w:val="center" w:pos="4536"/>
        <w:tab w:val="right" w:pos="9072"/>
      </w:tabs>
    </w:pPr>
  </w:style>
  <w:style w:type="character" w:customStyle="1" w:styleId="NagwekZnak1">
    <w:name w:val="Nagłówek Znak1"/>
    <w:link w:val="Nagwek"/>
    <w:semiHidden/>
    <w:locked/>
    <w:rsid w:val="00592F39"/>
    <w:rPr>
      <w:rFonts w:cs="Times New Roman"/>
      <w:lang w:eastAsia="en-US"/>
    </w:rPr>
  </w:style>
  <w:style w:type="character" w:customStyle="1" w:styleId="NagwekZnak">
    <w:name w:val="Nagłówek Znak"/>
    <w:rsid w:val="00780A32"/>
    <w:rPr>
      <w:rFonts w:cs="Times New Roman"/>
      <w:sz w:val="22"/>
      <w:szCs w:val="22"/>
      <w:lang w:eastAsia="en-US"/>
    </w:rPr>
  </w:style>
  <w:style w:type="paragraph" w:styleId="Stopka">
    <w:name w:val="footer"/>
    <w:basedOn w:val="Normalny"/>
    <w:link w:val="StopkaZnak1"/>
    <w:rsid w:val="00780A32"/>
    <w:pPr>
      <w:tabs>
        <w:tab w:val="center" w:pos="4536"/>
        <w:tab w:val="right" w:pos="9072"/>
      </w:tabs>
    </w:pPr>
  </w:style>
  <w:style w:type="character" w:customStyle="1" w:styleId="StopkaZnak1">
    <w:name w:val="Stopka Znak1"/>
    <w:link w:val="Stopka"/>
    <w:semiHidden/>
    <w:locked/>
    <w:rsid w:val="00592F39"/>
    <w:rPr>
      <w:rFonts w:cs="Times New Roman"/>
      <w:lang w:eastAsia="en-US"/>
    </w:rPr>
  </w:style>
  <w:style w:type="character" w:customStyle="1" w:styleId="StopkaZnak">
    <w:name w:val="Stopka Znak"/>
    <w:uiPriority w:val="99"/>
    <w:rsid w:val="00780A32"/>
    <w:rPr>
      <w:rFonts w:cs="Times New Roman"/>
      <w:sz w:val="22"/>
      <w:szCs w:val="22"/>
      <w:lang w:eastAsia="en-US"/>
    </w:rPr>
  </w:style>
  <w:style w:type="character" w:customStyle="1" w:styleId="ListParagraphChar">
    <w:name w:val="List Paragraph Char"/>
    <w:aliases w:val="Preambuła Char"/>
    <w:link w:val="Akapitzlist1"/>
    <w:locked/>
    <w:rsid w:val="00A20B0A"/>
    <w:rPr>
      <w:rFonts w:cs="Times New Roman"/>
      <w:sz w:val="22"/>
      <w:szCs w:val="22"/>
      <w:lang w:eastAsia="en-US"/>
    </w:rPr>
  </w:style>
  <w:style w:type="paragraph" w:styleId="Tekstprzypisukocowego">
    <w:name w:val="endnote text"/>
    <w:basedOn w:val="Normalny"/>
    <w:link w:val="TekstprzypisukocowegoZnak"/>
    <w:semiHidden/>
    <w:rsid w:val="00AC086D"/>
    <w:rPr>
      <w:sz w:val="20"/>
      <w:szCs w:val="20"/>
    </w:rPr>
  </w:style>
  <w:style w:type="character" w:customStyle="1" w:styleId="TekstprzypisukocowegoZnak">
    <w:name w:val="Tekst przypisu końcowego Znak"/>
    <w:link w:val="Tekstprzypisukocowego"/>
    <w:semiHidden/>
    <w:locked/>
    <w:rsid w:val="00AC086D"/>
    <w:rPr>
      <w:rFonts w:cs="Times New Roman"/>
      <w:lang w:eastAsia="en-US"/>
    </w:rPr>
  </w:style>
  <w:style w:type="character" w:styleId="Odwoanieprzypisukocowego">
    <w:name w:val="endnote reference"/>
    <w:semiHidden/>
    <w:rsid w:val="00AC086D"/>
    <w:rPr>
      <w:rFonts w:cs="Times New Roman"/>
      <w:vertAlign w:val="superscript"/>
    </w:rPr>
  </w:style>
  <w:style w:type="paragraph" w:customStyle="1" w:styleId="OznaczenieStron-Normalny">
    <w:name w:val="Oznaczenie Stron - Normalny"/>
    <w:basedOn w:val="Normalny"/>
    <w:link w:val="OznaczenieStron-NormalnyZnak"/>
    <w:rsid w:val="00166823"/>
    <w:pPr>
      <w:ind w:left="426"/>
    </w:pPr>
  </w:style>
  <w:style w:type="character" w:customStyle="1" w:styleId="OznaczenieStron-NormalnyZnak">
    <w:name w:val="Oznaczenie Stron - Normalny Znak"/>
    <w:link w:val="OznaczenieStron-Normalny"/>
    <w:locked/>
    <w:rsid w:val="00166823"/>
    <w:rPr>
      <w:rFonts w:cs="Times New Roman"/>
      <w:sz w:val="22"/>
      <w:szCs w:val="22"/>
      <w:lang w:eastAsia="en-US"/>
    </w:rPr>
  </w:style>
  <w:style w:type="table" w:customStyle="1" w:styleId="Jasnecieniowanie1">
    <w:name w:val="Jasne cieniowanie1"/>
    <w:rsid w:val="000D2285"/>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odstawowy3">
    <w:name w:val="Body Text 3"/>
    <w:basedOn w:val="Normalny"/>
    <w:link w:val="Tekstpodstawowy3Znak"/>
    <w:rsid w:val="004C37EC"/>
    <w:pPr>
      <w:spacing w:after="120" w:line="360" w:lineRule="auto"/>
    </w:pPr>
    <w:rPr>
      <w:rFonts w:ascii="Verdana" w:eastAsia="Times New Roman" w:hAnsi="Verdana"/>
      <w:sz w:val="16"/>
      <w:szCs w:val="16"/>
      <w:lang w:eastAsia="pl-PL"/>
    </w:rPr>
  </w:style>
  <w:style w:type="character" w:customStyle="1" w:styleId="Tekstpodstawowy3Znak">
    <w:name w:val="Tekst podstawowy 3 Znak"/>
    <w:link w:val="Tekstpodstawowy3"/>
    <w:locked/>
    <w:rsid w:val="004C37EC"/>
    <w:rPr>
      <w:rFonts w:ascii="Verdana" w:hAnsi="Verdana" w:cs="Times New Roman"/>
      <w:sz w:val="16"/>
      <w:szCs w:val="16"/>
    </w:rPr>
  </w:style>
  <w:style w:type="table" w:styleId="Tabela-Siatka">
    <w:name w:val="Table Grid"/>
    <w:basedOn w:val="Standardowy"/>
    <w:uiPriority w:val="59"/>
    <w:rsid w:val="008B7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715658"/>
    <w:rPr>
      <w:sz w:val="20"/>
      <w:szCs w:val="20"/>
    </w:rPr>
  </w:style>
  <w:style w:type="character" w:customStyle="1" w:styleId="TekstprzypisudolnegoZnak">
    <w:name w:val="Tekst przypisu dolnego Znak"/>
    <w:link w:val="Tekstprzypisudolnego"/>
    <w:semiHidden/>
    <w:locked/>
    <w:rsid w:val="00715658"/>
    <w:rPr>
      <w:rFonts w:cs="Times New Roman"/>
      <w:lang w:eastAsia="en-US"/>
    </w:rPr>
  </w:style>
  <w:style w:type="character" w:styleId="Odwoanieprzypisudolnego">
    <w:name w:val="footnote reference"/>
    <w:semiHidden/>
    <w:rsid w:val="00715658"/>
    <w:rPr>
      <w:rFonts w:cs="Times New Roman"/>
      <w:vertAlign w:val="superscript"/>
    </w:rPr>
  </w:style>
  <w:style w:type="paragraph" w:styleId="Zwykytekst">
    <w:name w:val="Plain Text"/>
    <w:basedOn w:val="Normalny"/>
    <w:link w:val="ZwykytekstZnak"/>
    <w:semiHidden/>
    <w:rsid w:val="00482E64"/>
    <w:pPr>
      <w:spacing w:after="0" w:line="240" w:lineRule="auto"/>
      <w:jc w:val="left"/>
    </w:pPr>
    <w:rPr>
      <w:rFonts w:ascii="Consolas" w:hAnsi="Consolas"/>
      <w:sz w:val="21"/>
      <w:szCs w:val="21"/>
      <w:lang w:val="en-GB"/>
    </w:rPr>
  </w:style>
  <w:style w:type="character" w:customStyle="1" w:styleId="ZwykytekstZnak">
    <w:name w:val="Zwykły tekst Znak"/>
    <w:link w:val="Zwykytekst"/>
    <w:semiHidden/>
    <w:locked/>
    <w:rsid w:val="00482E64"/>
    <w:rPr>
      <w:rFonts w:ascii="Consolas" w:hAnsi="Consolas" w:cs="Times New Roman"/>
      <w:sz w:val="21"/>
      <w:szCs w:val="21"/>
      <w:lang w:val="en-GB" w:eastAsia="en-US"/>
    </w:rPr>
  </w:style>
  <w:style w:type="paragraph" w:styleId="Poprawka">
    <w:name w:val="Revision"/>
    <w:hidden/>
    <w:uiPriority w:val="99"/>
    <w:semiHidden/>
    <w:rsid w:val="00DB7A73"/>
    <w:rPr>
      <w:sz w:val="22"/>
      <w:szCs w:val="22"/>
      <w:lang w:eastAsia="en-US"/>
    </w:rPr>
  </w:style>
  <w:style w:type="paragraph" w:styleId="Akapitzlist">
    <w:name w:val="List Paragraph"/>
    <w:basedOn w:val="Normalny"/>
    <w:uiPriority w:val="34"/>
    <w:qFormat/>
    <w:rsid w:val="0089589A"/>
    <w:pPr>
      <w:spacing w:after="0" w:line="240" w:lineRule="auto"/>
      <w:ind w:left="720"/>
      <w:jc w:val="left"/>
    </w:pPr>
    <w:rPr>
      <w:rFonts w:eastAsiaTheme="minorHAnsi" w:cs="Calibri"/>
      <w:lang w:val="en-US"/>
    </w:rPr>
  </w:style>
  <w:style w:type="character" w:styleId="UyteHipercze">
    <w:name w:val="FollowedHyperlink"/>
    <w:basedOn w:val="Domylnaczcionkaakapitu"/>
    <w:rsid w:val="00461555"/>
    <w:rPr>
      <w:color w:val="800080" w:themeColor="followedHyperlink"/>
      <w:u w:val="single"/>
    </w:rPr>
  </w:style>
  <w:style w:type="paragraph" w:styleId="Tekstpodstawowy">
    <w:name w:val="Body Text"/>
    <w:basedOn w:val="Normalny"/>
    <w:link w:val="TekstpodstawowyZnak"/>
    <w:rsid w:val="00A00072"/>
    <w:pPr>
      <w:spacing w:after="120"/>
    </w:pPr>
  </w:style>
  <w:style w:type="character" w:customStyle="1" w:styleId="TekstpodstawowyZnak">
    <w:name w:val="Tekst podstawowy Znak"/>
    <w:basedOn w:val="Domylnaczcionkaakapitu"/>
    <w:link w:val="Tekstpodstawowy"/>
    <w:rsid w:val="00A00072"/>
    <w:rPr>
      <w:sz w:val="22"/>
      <w:szCs w:val="22"/>
      <w:lang w:eastAsia="en-US"/>
    </w:rPr>
  </w:style>
  <w:style w:type="paragraph" w:customStyle="1" w:styleId="Nazwaumowy">
    <w:name w:val="Nazwa umowy"/>
    <w:basedOn w:val="Normalny"/>
    <w:link w:val="NazwaumowyZnak"/>
    <w:qFormat/>
    <w:rsid w:val="00C57187"/>
    <w:pPr>
      <w:spacing w:after="0"/>
      <w:ind w:left="360"/>
      <w:jc w:val="center"/>
    </w:pPr>
    <w:rPr>
      <w:rFonts w:cs="Calibri"/>
      <w:b/>
      <w:sz w:val="24"/>
    </w:rPr>
  </w:style>
  <w:style w:type="character" w:customStyle="1" w:styleId="NazwaumowyZnak">
    <w:name w:val="Nazwa umowy Znak"/>
    <w:basedOn w:val="Domylnaczcionkaakapitu"/>
    <w:link w:val="Nazwaumowy"/>
    <w:rsid w:val="00C57187"/>
    <w:rPr>
      <w:rFonts w:cs="Calibri"/>
      <w:b/>
      <w:sz w:val="24"/>
      <w:szCs w:val="22"/>
      <w:lang w:eastAsia="en-US"/>
    </w:rPr>
  </w:style>
  <w:style w:type="character" w:styleId="Numerstrony">
    <w:name w:val="page number"/>
    <w:uiPriority w:val="99"/>
    <w:rsid w:val="00D74854"/>
    <w:rPr>
      <w:rFonts w:cs="Times New Roman"/>
    </w:rPr>
  </w:style>
  <w:style w:type="character" w:customStyle="1" w:styleId="Nagwek9Znak">
    <w:name w:val="Nagłówek 9 Znak"/>
    <w:basedOn w:val="Domylnaczcionkaakapitu"/>
    <w:link w:val="Nagwek9"/>
    <w:rsid w:val="00154F4E"/>
    <w:rPr>
      <w:rFonts w:asciiTheme="majorHAnsi" w:eastAsiaTheme="majorEastAsia" w:hAnsiTheme="majorHAnsi" w:cstheme="majorBidi"/>
      <w:i/>
      <w:iCs/>
      <w:color w:val="404040" w:themeColor="text1" w:themeTint="BF"/>
      <w:lang w:eastAsia="en-US"/>
    </w:rPr>
  </w:style>
  <w:style w:type="paragraph" w:styleId="Tekstpodstawowyzwciciem">
    <w:name w:val="Body Text First Indent"/>
    <w:basedOn w:val="Tekstpodstawowy"/>
    <w:link w:val="TekstpodstawowyzwciciemZnak"/>
    <w:rsid w:val="00154F4E"/>
    <w:pPr>
      <w:spacing w:after="200"/>
      <w:ind w:firstLine="360"/>
    </w:pPr>
  </w:style>
  <w:style w:type="character" w:customStyle="1" w:styleId="TekstpodstawowyzwciciemZnak">
    <w:name w:val="Tekst podstawowy z wcięciem Znak"/>
    <w:basedOn w:val="TekstpodstawowyZnak"/>
    <w:link w:val="Tekstpodstawowyzwciciem"/>
    <w:rsid w:val="00154F4E"/>
    <w:rPr>
      <w:sz w:val="22"/>
      <w:szCs w:val="22"/>
      <w:lang w:eastAsia="en-US"/>
    </w:rPr>
  </w:style>
  <w:style w:type="paragraph" w:styleId="Tekstpodstawowywcity">
    <w:name w:val="Body Text Indent"/>
    <w:basedOn w:val="Normalny"/>
    <w:link w:val="TekstpodstawowywcityZnak"/>
    <w:rsid w:val="00154F4E"/>
    <w:pPr>
      <w:spacing w:after="120"/>
      <w:ind w:left="283"/>
    </w:pPr>
  </w:style>
  <w:style w:type="character" w:customStyle="1" w:styleId="TekstpodstawowywcityZnak">
    <w:name w:val="Tekst podstawowy wcięty Znak"/>
    <w:basedOn w:val="Domylnaczcionkaakapitu"/>
    <w:link w:val="Tekstpodstawowywcity"/>
    <w:rsid w:val="00154F4E"/>
    <w:rPr>
      <w:sz w:val="22"/>
      <w:szCs w:val="22"/>
      <w:lang w:eastAsia="en-US"/>
    </w:rPr>
  </w:style>
  <w:style w:type="paragraph" w:styleId="Tekstpodstawowyzwciciem2">
    <w:name w:val="Body Text First Indent 2"/>
    <w:basedOn w:val="Tekstpodstawowywcity"/>
    <w:link w:val="Tekstpodstawowyzwciciem2Znak"/>
    <w:rsid w:val="00154F4E"/>
    <w:pPr>
      <w:spacing w:after="200"/>
      <w:ind w:left="360" w:firstLine="360"/>
    </w:pPr>
  </w:style>
  <w:style w:type="character" w:customStyle="1" w:styleId="Tekstpodstawowyzwciciem2Znak">
    <w:name w:val="Tekst podstawowy z wcięciem 2 Znak"/>
    <w:basedOn w:val="TekstpodstawowywcityZnak"/>
    <w:link w:val="Tekstpodstawowyzwciciem2"/>
    <w:rsid w:val="00154F4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uiPriority="99"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semiHidden="1" w:unhideWhenUsed="1" w:qFormat="1"/>
    <w:lsdException w:name="annotation reference" w:locked="1" w:uiPriority="99"/>
    <w:lsdException w:name="page number"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01896"/>
    <w:pPr>
      <w:spacing w:after="200" w:line="276" w:lineRule="auto"/>
      <w:jc w:val="both"/>
    </w:pPr>
    <w:rPr>
      <w:sz w:val="22"/>
      <w:szCs w:val="22"/>
      <w:lang w:eastAsia="en-US"/>
    </w:rPr>
  </w:style>
  <w:style w:type="paragraph" w:styleId="Nagwek1">
    <w:name w:val="heading 1"/>
    <w:basedOn w:val="Akapitzlist1"/>
    <w:next w:val="Normalny"/>
    <w:link w:val="Nagwek1Znak"/>
    <w:uiPriority w:val="99"/>
    <w:qFormat/>
    <w:rsid w:val="008279C3"/>
    <w:pPr>
      <w:numPr>
        <w:numId w:val="2"/>
      </w:numPr>
      <w:outlineLvl w:val="0"/>
    </w:pPr>
    <w:rPr>
      <w:rFonts w:cs="Calibri"/>
      <w:b/>
    </w:rPr>
  </w:style>
  <w:style w:type="paragraph" w:styleId="Nagwek2">
    <w:name w:val="heading 2"/>
    <w:basedOn w:val="Nagwek1"/>
    <w:next w:val="Normalny"/>
    <w:link w:val="Nagwek2Znak"/>
    <w:qFormat/>
    <w:rsid w:val="00DB636C"/>
    <w:pPr>
      <w:numPr>
        <w:numId w:val="0"/>
      </w:numPr>
      <w:outlineLvl w:val="1"/>
    </w:pPr>
    <w:rPr>
      <w:b w:val="0"/>
    </w:rPr>
  </w:style>
  <w:style w:type="paragraph" w:styleId="Nagwek3">
    <w:name w:val="heading 3"/>
    <w:basedOn w:val="Nagwek2"/>
    <w:next w:val="Normalny"/>
    <w:link w:val="Nagwek3Znak"/>
    <w:uiPriority w:val="99"/>
    <w:qFormat/>
    <w:rsid w:val="000F46B7"/>
    <w:pPr>
      <w:numPr>
        <w:ilvl w:val="2"/>
      </w:numPr>
      <w:tabs>
        <w:tab w:val="left" w:pos="2127"/>
      </w:tabs>
      <w:outlineLvl w:val="2"/>
    </w:pPr>
  </w:style>
  <w:style w:type="paragraph" w:styleId="Nagwek4">
    <w:name w:val="heading 4"/>
    <w:basedOn w:val="Nagwek3"/>
    <w:next w:val="Normalny"/>
    <w:link w:val="Nagwek4Znak"/>
    <w:qFormat/>
    <w:rsid w:val="000F46B7"/>
    <w:pPr>
      <w:numPr>
        <w:numId w:val="5"/>
      </w:numPr>
      <w:ind w:left="2694" w:hanging="567"/>
      <w:outlineLvl w:val="3"/>
    </w:pPr>
  </w:style>
  <w:style w:type="paragraph" w:styleId="Nagwek5">
    <w:name w:val="heading 5"/>
    <w:basedOn w:val="Normalny"/>
    <w:next w:val="Normalny"/>
    <w:link w:val="Nagwek5Znak"/>
    <w:qFormat/>
    <w:rsid w:val="00780A32"/>
    <w:pPr>
      <w:ind w:firstLine="425"/>
      <w:outlineLvl w:val="4"/>
    </w:pPr>
    <w:rPr>
      <w:b/>
    </w:rPr>
  </w:style>
  <w:style w:type="paragraph" w:styleId="Nagwek6">
    <w:name w:val="heading 6"/>
    <w:basedOn w:val="Normalny"/>
    <w:next w:val="Normalny"/>
    <w:link w:val="Nagwek6Znak"/>
    <w:qFormat/>
    <w:rsid w:val="00780A32"/>
    <w:pPr>
      <w:spacing w:before="240" w:after="60"/>
      <w:outlineLvl w:val="5"/>
    </w:pPr>
    <w:rPr>
      <w:rFonts w:eastAsia="Times New Roman"/>
      <w:b/>
      <w:bCs/>
    </w:rPr>
  </w:style>
  <w:style w:type="paragraph" w:styleId="Nagwek7">
    <w:name w:val="heading 7"/>
    <w:basedOn w:val="Normalny"/>
    <w:next w:val="Normalny"/>
    <w:link w:val="Nagwek7Znak"/>
    <w:qFormat/>
    <w:rsid w:val="00780A32"/>
    <w:pPr>
      <w:ind w:left="2552" w:hanging="281"/>
      <w:outlineLvl w:val="6"/>
    </w:pPr>
  </w:style>
  <w:style w:type="paragraph" w:styleId="Nagwek9">
    <w:name w:val="heading 9"/>
    <w:basedOn w:val="Normalny"/>
    <w:next w:val="Normalny"/>
    <w:link w:val="Nagwek9Znak"/>
    <w:unhideWhenUsed/>
    <w:qFormat/>
    <w:locked/>
    <w:rsid w:val="00154F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279C3"/>
    <w:rPr>
      <w:rFonts w:cs="Calibri"/>
      <w:b/>
      <w:sz w:val="22"/>
      <w:szCs w:val="22"/>
      <w:lang w:eastAsia="en-US"/>
    </w:rPr>
  </w:style>
  <w:style w:type="character" w:customStyle="1" w:styleId="Nagwek2Znak">
    <w:name w:val="Nagłówek 2 Znak"/>
    <w:link w:val="Nagwek2"/>
    <w:locked/>
    <w:rsid w:val="00DB636C"/>
    <w:rPr>
      <w:rFonts w:cs="Calibri"/>
      <w:sz w:val="22"/>
      <w:szCs w:val="22"/>
      <w:lang w:eastAsia="en-US"/>
    </w:rPr>
  </w:style>
  <w:style w:type="character" w:customStyle="1" w:styleId="Nagwek3Znak">
    <w:name w:val="Nagłówek 3 Znak"/>
    <w:link w:val="Nagwek3"/>
    <w:uiPriority w:val="99"/>
    <w:locked/>
    <w:rsid w:val="000F46B7"/>
    <w:rPr>
      <w:rFonts w:cs="Calibri"/>
      <w:sz w:val="22"/>
      <w:szCs w:val="22"/>
      <w:lang w:eastAsia="en-US"/>
    </w:rPr>
  </w:style>
  <w:style w:type="character" w:customStyle="1" w:styleId="Nagwek4Znak">
    <w:name w:val="Nagłówek 4 Znak"/>
    <w:link w:val="Nagwek4"/>
    <w:locked/>
    <w:rsid w:val="000F46B7"/>
    <w:rPr>
      <w:rFonts w:cs="Calibri"/>
      <w:sz w:val="22"/>
      <w:szCs w:val="22"/>
      <w:lang w:eastAsia="en-US"/>
    </w:rPr>
  </w:style>
  <w:style w:type="character" w:customStyle="1" w:styleId="Nagwek5Znak">
    <w:name w:val="Nagłówek 5 Znak"/>
    <w:link w:val="Nagwek5"/>
    <w:locked/>
    <w:rsid w:val="00592F39"/>
    <w:rPr>
      <w:rFonts w:ascii="Calibri" w:hAnsi="Calibri" w:cs="Times New Roman"/>
      <w:b/>
      <w:bCs/>
      <w:i/>
      <w:iCs/>
      <w:sz w:val="26"/>
      <w:szCs w:val="26"/>
      <w:lang w:eastAsia="en-US"/>
    </w:rPr>
  </w:style>
  <w:style w:type="character" w:customStyle="1" w:styleId="Nagwek6Znak">
    <w:name w:val="Nagłówek 6 Znak"/>
    <w:link w:val="Nagwek6"/>
    <w:semiHidden/>
    <w:locked/>
    <w:rsid w:val="00592F39"/>
    <w:rPr>
      <w:rFonts w:ascii="Calibri" w:hAnsi="Calibri" w:cs="Times New Roman"/>
      <w:b/>
      <w:bCs/>
      <w:lang w:eastAsia="en-US"/>
    </w:rPr>
  </w:style>
  <w:style w:type="character" w:customStyle="1" w:styleId="Nagwek7Znak">
    <w:name w:val="Nagłówek 7 Znak"/>
    <w:link w:val="Nagwek7"/>
    <w:semiHidden/>
    <w:locked/>
    <w:rsid w:val="00592F39"/>
    <w:rPr>
      <w:rFonts w:ascii="Calibri" w:hAnsi="Calibri" w:cs="Times New Roman"/>
      <w:sz w:val="24"/>
      <w:szCs w:val="24"/>
      <w:lang w:eastAsia="en-US"/>
    </w:rPr>
  </w:style>
  <w:style w:type="paragraph" w:styleId="Tekstdymka">
    <w:name w:val="Balloon Text"/>
    <w:basedOn w:val="Normalny"/>
    <w:link w:val="TekstdymkaZnak1"/>
    <w:semiHidden/>
    <w:rsid w:val="00780A32"/>
    <w:pPr>
      <w:spacing w:after="0" w:line="240" w:lineRule="auto"/>
    </w:pPr>
    <w:rPr>
      <w:rFonts w:ascii="Tahoma" w:hAnsi="Tahoma" w:cs="Tahoma"/>
      <w:sz w:val="16"/>
      <w:szCs w:val="16"/>
    </w:rPr>
  </w:style>
  <w:style w:type="character" w:customStyle="1" w:styleId="TekstdymkaZnak1">
    <w:name w:val="Tekst dymka Znak1"/>
    <w:link w:val="Tekstdymka"/>
    <w:semiHidden/>
    <w:locked/>
    <w:rsid w:val="00592F39"/>
    <w:rPr>
      <w:rFonts w:ascii="Times New Roman" w:hAnsi="Times New Roman" w:cs="Times New Roman"/>
      <w:sz w:val="2"/>
      <w:lang w:eastAsia="en-US"/>
    </w:rPr>
  </w:style>
  <w:style w:type="paragraph" w:customStyle="1" w:styleId="Akapitzlist1">
    <w:name w:val="Akapit z listą1"/>
    <w:aliases w:val="Preambuła"/>
    <w:basedOn w:val="Normalny"/>
    <w:link w:val="ListParagraphChar"/>
    <w:rsid w:val="00780A32"/>
    <w:pPr>
      <w:ind w:left="708"/>
    </w:pPr>
  </w:style>
  <w:style w:type="character" w:styleId="Hipercze">
    <w:name w:val="Hyperlink"/>
    <w:uiPriority w:val="99"/>
    <w:rsid w:val="00780A32"/>
    <w:rPr>
      <w:rFonts w:cs="Times New Roman"/>
      <w:color w:val="0000FF"/>
      <w:u w:val="single"/>
    </w:rPr>
  </w:style>
  <w:style w:type="paragraph" w:customStyle="1" w:styleId="OznaczeniestronI">
    <w:name w:val="Oznaczenie stron I"/>
    <w:aliases w:val="II,III"/>
    <w:basedOn w:val="Normalny"/>
    <w:rsid w:val="00BF6648"/>
    <w:pPr>
      <w:numPr>
        <w:numId w:val="1"/>
      </w:numPr>
    </w:pPr>
  </w:style>
  <w:style w:type="paragraph" w:customStyle="1" w:styleId="Listazwykaarabska">
    <w:name w:val="Lista zwykła arabska"/>
    <w:basedOn w:val="Normalny"/>
    <w:rsid w:val="00BF6648"/>
    <w:pPr>
      <w:numPr>
        <w:numId w:val="3"/>
      </w:numPr>
      <w:tabs>
        <w:tab w:val="left" w:pos="851"/>
      </w:tabs>
    </w:pPr>
  </w:style>
  <w:style w:type="character" w:customStyle="1" w:styleId="OznaczeniestronIZnak">
    <w:name w:val="Oznaczenie stron I Znak"/>
    <w:aliases w:val="II Znak,III Znak"/>
    <w:rsid w:val="00780A32"/>
    <w:rPr>
      <w:rFonts w:cs="Times New Roman"/>
      <w:b/>
    </w:rPr>
  </w:style>
  <w:style w:type="paragraph" w:customStyle="1" w:styleId="OznaczenieStron">
    <w:name w:val="Oznaczenie Stron"/>
    <w:basedOn w:val="Normalny"/>
    <w:rsid w:val="00780A32"/>
    <w:pPr>
      <w:spacing w:after="0"/>
      <w:jc w:val="center"/>
    </w:pPr>
    <w:rPr>
      <w:b/>
      <w:sz w:val="28"/>
    </w:rPr>
  </w:style>
  <w:style w:type="character" w:customStyle="1" w:styleId="ListazwykaarabskaZnak">
    <w:name w:val="Lista zwykła arabska Znak"/>
    <w:rsid w:val="00780A32"/>
    <w:rPr>
      <w:rFonts w:cs="Times New Roman"/>
    </w:rPr>
  </w:style>
  <w:style w:type="paragraph" w:styleId="Spistreci1">
    <w:name w:val="toc 1"/>
    <w:basedOn w:val="Normalny"/>
    <w:next w:val="Normalny"/>
    <w:autoRedefine/>
    <w:uiPriority w:val="39"/>
    <w:rsid w:val="00B719D4"/>
    <w:pPr>
      <w:tabs>
        <w:tab w:val="left" w:pos="709"/>
        <w:tab w:val="right" w:leader="dot" w:pos="9062"/>
      </w:tabs>
      <w:spacing w:before="120" w:after="120"/>
      <w:ind w:left="709" w:hanging="709"/>
      <w:jc w:val="left"/>
    </w:pPr>
    <w:rPr>
      <w:b/>
      <w:bCs/>
      <w:caps/>
      <w:sz w:val="20"/>
      <w:szCs w:val="20"/>
    </w:rPr>
  </w:style>
  <w:style w:type="character" w:customStyle="1" w:styleId="OznaczenieStronZnak">
    <w:name w:val="Oznaczenie Stron Znak"/>
    <w:rsid w:val="00780A32"/>
    <w:rPr>
      <w:rFonts w:cs="Times New Roman"/>
      <w:b/>
      <w:sz w:val="28"/>
    </w:rPr>
  </w:style>
  <w:style w:type="paragraph" w:styleId="Spistreci2">
    <w:name w:val="toc 2"/>
    <w:basedOn w:val="Normalny"/>
    <w:next w:val="Normalny"/>
    <w:autoRedefine/>
    <w:uiPriority w:val="39"/>
    <w:rsid w:val="00780A32"/>
    <w:pPr>
      <w:spacing w:after="0"/>
      <w:ind w:left="220"/>
      <w:jc w:val="left"/>
    </w:pPr>
    <w:rPr>
      <w:smallCaps/>
      <w:sz w:val="20"/>
      <w:szCs w:val="20"/>
    </w:rPr>
  </w:style>
  <w:style w:type="paragraph" w:styleId="Spistreci3">
    <w:name w:val="toc 3"/>
    <w:basedOn w:val="Normalny"/>
    <w:next w:val="Normalny"/>
    <w:autoRedefine/>
    <w:uiPriority w:val="39"/>
    <w:rsid w:val="00780A32"/>
    <w:pPr>
      <w:spacing w:after="0"/>
      <w:ind w:left="440"/>
      <w:jc w:val="left"/>
    </w:pPr>
    <w:rPr>
      <w:i/>
      <w:iCs/>
      <w:sz w:val="20"/>
      <w:szCs w:val="20"/>
    </w:rPr>
  </w:style>
  <w:style w:type="paragraph" w:styleId="Spistreci4">
    <w:name w:val="toc 4"/>
    <w:basedOn w:val="Normalny"/>
    <w:next w:val="Normalny"/>
    <w:autoRedefine/>
    <w:uiPriority w:val="39"/>
    <w:rsid w:val="00780A32"/>
    <w:pPr>
      <w:spacing w:after="0"/>
      <w:ind w:left="660"/>
      <w:jc w:val="left"/>
    </w:pPr>
    <w:rPr>
      <w:sz w:val="18"/>
      <w:szCs w:val="18"/>
    </w:rPr>
  </w:style>
  <w:style w:type="paragraph" w:styleId="Spistreci5">
    <w:name w:val="toc 5"/>
    <w:basedOn w:val="Normalny"/>
    <w:next w:val="Normalny"/>
    <w:autoRedefine/>
    <w:uiPriority w:val="39"/>
    <w:rsid w:val="00780A32"/>
    <w:pPr>
      <w:spacing w:after="0"/>
      <w:ind w:left="880"/>
      <w:jc w:val="left"/>
    </w:pPr>
    <w:rPr>
      <w:sz w:val="18"/>
      <w:szCs w:val="18"/>
    </w:rPr>
  </w:style>
  <w:style w:type="paragraph" w:styleId="Spistreci6">
    <w:name w:val="toc 6"/>
    <w:basedOn w:val="Normalny"/>
    <w:next w:val="Normalny"/>
    <w:autoRedefine/>
    <w:uiPriority w:val="39"/>
    <w:rsid w:val="00780A32"/>
    <w:pPr>
      <w:spacing w:after="0"/>
      <w:ind w:left="1100"/>
      <w:jc w:val="left"/>
    </w:pPr>
    <w:rPr>
      <w:sz w:val="18"/>
      <w:szCs w:val="18"/>
    </w:rPr>
  </w:style>
  <w:style w:type="paragraph" w:styleId="Spistreci7">
    <w:name w:val="toc 7"/>
    <w:basedOn w:val="Normalny"/>
    <w:next w:val="Normalny"/>
    <w:autoRedefine/>
    <w:uiPriority w:val="39"/>
    <w:rsid w:val="00780A32"/>
    <w:pPr>
      <w:spacing w:after="0"/>
      <w:ind w:left="1320"/>
      <w:jc w:val="left"/>
    </w:pPr>
    <w:rPr>
      <w:sz w:val="18"/>
      <w:szCs w:val="18"/>
    </w:rPr>
  </w:style>
  <w:style w:type="paragraph" w:styleId="Spistreci8">
    <w:name w:val="toc 8"/>
    <w:basedOn w:val="Normalny"/>
    <w:next w:val="Normalny"/>
    <w:autoRedefine/>
    <w:uiPriority w:val="39"/>
    <w:rsid w:val="00780A32"/>
    <w:pPr>
      <w:spacing w:after="0"/>
      <w:ind w:left="1540"/>
      <w:jc w:val="left"/>
    </w:pPr>
    <w:rPr>
      <w:sz w:val="18"/>
      <w:szCs w:val="18"/>
    </w:rPr>
  </w:style>
  <w:style w:type="paragraph" w:styleId="Spistreci9">
    <w:name w:val="toc 9"/>
    <w:basedOn w:val="Normalny"/>
    <w:next w:val="Normalny"/>
    <w:autoRedefine/>
    <w:uiPriority w:val="39"/>
    <w:rsid w:val="00780A32"/>
    <w:pPr>
      <w:spacing w:after="0"/>
      <w:ind w:left="1760"/>
      <w:jc w:val="left"/>
    </w:pPr>
    <w:rPr>
      <w:sz w:val="18"/>
      <w:szCs w:val="18"/>
    </w:rPr>
  </w:style>
  <w:style w:type="character" w:styleId="Odwoaniedokomentarza">
    <w:name w:val="annotation reference"/>
    <w:uiPriority w:val="99"/>
    <w:rsid w:val="00780A32"/>
    <w:rPr>
      <w:rFonts w:cs="Times New Roman"/>
      <w:sz w:val="16"/>
      <w:szCs w:val="16"/>
    </w:rPr>
  </w:style>
  <w:style w:type="paragraph" w:styleId="Tekstkomentarza">
    <w:name w:val="annotation text"/>
    <w:basedOn w:val="Normalny"/>
    <w:link w:val="TekstkomentarzaZnak1"/>
    <w:rsid w:val="00780A32"/>
    <w:rPr>
      <w:sz w:val="20"/>
      <w:szCs w:val="20"/>
    </w:rPr>
  </w:style>
  <w:style w:type="character" w:customStyle="1" w:styleId="TekstkomentarzaZnak1">
    <w:name w:val="Tekst komentarza Znak1"/>
    <w:link w:val="Tekstkomentarza"/>
    <w:locked/>
    <w:rsid w:val="000478AA"/>
    <w:rPr>
      <w:rFonts w:cs="Times New Roman"/>
      <w:lang w:eastAsia="en-US"/>
    </w:rPr>
  </w:style>
  <w:style w:type="character" w:customStyle="1" w:styleId="TekstkomentarzaZnak">
    <w:name w:val="Tekst komentarza Znak"/>
    <w:uiPriority w:val="99"/>
    <w:rsid w:val="00780A32"/>
    <w:rPr>
      <w:rFonts w:cs="Times New Roman"/>
      <w:lang w:eastAsia="en-US"/>
    </w:rPr>
  </w:style>
  <w:style w:type="paragraph" w:styleId="Tematkomentarza">
    <w:name w:val="annotation subject"/>
    <w:basedOn w:val="Tekstkomentarza"/>
    <w:next w:val="Tekstkomentarza"/>
    <w:link w:val="TematkomentarzaZnak1"/>
    <w:semiHidden/>
    <w:rsid w:val="00780A32"/>
    <w:rPr>
      <w:b/>
      <w:bCs/>
    </w:rPr>
  </w:style>
  <w:style w:type="character" w:customStyle="1" w:styleId="TematkomentarzaZnak1">
    <w:name w:val="Temat komentarza Znak1"/>
    <w:link w:val="Tematkomentarza"/>
    <w:semiHidden/>
    <w:locked/>
    <w:rsid w:val="00592F39"/>
    <w:rPr>
      <w:rFonts w:cs="Times New Roman"/>
      <w:b/>
      <w:bCs/>
      <w:sz w:val="20"/>
      <w:szCs w:val="20"/>
      <w:lang w:eastAsia="en-US"/>
    </w:rPr>
  </w:style>
  <w:style w:type="character" w:customStyle="1" w:styleId="TematkomentarzaZnak">
    <w:name w:val="Temat komentarza Znak"/>
    <w:semiHidden/>
    <w:rsid w:val="00780A32"/>
    <w:rPr>
      <w:rFonts w:cs="Times New Roman"/>
      <w:b/>
      <w:bCs/>
      <w:lang w:eastAsia="en-US"/>
    </w:rPr>
  </w:style>
  <w:style w:type="character" w:customStyle="1" w:styleId="TekstdymkaZnak">
    <w:name w:val="Tekst dymka Znak"/>
    <w:semiHidden/>
    <w:rsid w:val="00780A32"/>
    <w:rPr>
      <w:rFonts w:ascii="Tahoma" w:hAnsi="Tahoma" w:cs="Tahoma"/>
      <w:sz w:val="16"/>
      <w:szCs w:val="16"/>
      <w:lang w:eastAsia="en-US"/>
    </w:rPr>
  </w:style>
  <w:style w:type="paragraph" w:customStyle="1" w:styleId="norma">
    <w:name w:val="norma"/>
    <w:basedOn w:val="Normalny"/>
    <w:rsid w:val="00780A32"/>
    <w:pPr>
      <w:tabs>
        <w:tab w:val="num" w:pos="851"/>
      </w:tabs>
      <w:spacing w:before="120" w:after="120" w:line="360" w:lineRule="auto"/>
      <w:ind w:left="851" w:hanging="851"/>
    </w:pPr>
    <w:rPr>
      <w:rFonts w:eastAsia="Times New Roman"/>
    </w:rPr>
  </w:style>
  <w:style w:type="paragraph" w:customStyle="1" w:styleId="norma0">
    <w:name w:val="nor ma"/>
    <w:basedOn w:val="norma"/>
    <w:rsid w:val="00780A32"/>
    <w:pPr>
      <w:tabs>
        <w:tab w:val="clear" w:pos="851"/>
      </w:tabs>
      <w:ind w:left="0" w:firstLine="0"/>
    </w:pPr>
  </w:style>
  <w:style w:type="paragraph" w:customStyle="1" w:styleId="Poprawka1">
    <w:name w:val="Poprawka1"/>
    <w:hidden/>
    <w:semiHidden/>
    <w:rsid w:val="00780A32"/>
    <w:rPr>
      <w:sz w:val="22"/>
      <w:szCs w:val="22"/>
      <w:lang w:eastAsia="en-US"/>
    </w:rPr>
  </w:style>
  <w:style w:type="paragraph" w:styleId="Nagwek">
    <w:name w:val="header"/>
    <w:basedOn w:val="Normalny"/>
    <w:link w:val="NagwekZnak1"/>
    <w:rsid w:val="00780A32"/>
    <w:pPr>
      <w:tabs>
        <w:tab w:val="center" w:pos="4536"/>
        <w:tab w:val="right" w:pos="9072"/>
      </w:tabs>
    </w:pPr>
  </w:style>
  <w:style w:type="character" w:customStyle="1" w:styleId="NagwekZnak1">
    <w:name w:val="Nagłówek Znak1"/>
    <w:link w:val="Nagwek"/>
    <w:semiHidden/>
    <w:locked/>
    <w:rsid w:val="00592F39"/>
    <w:rPr>
      <w:rFonts w:cs="Times New Roman"/>
      <w:lang w:eastAsia="en-US"/>
    </w:rPr>
  </w:style>
  <w:style w:type="character" w:customStyle="1" w:styleId="NagwekZnak">
    <w:name w:val="Nagłówek Znak"/>
    <w:rsid w:val="00780A32"/>
    <w:rPr>
      <w:rFonts w:cs="Times New Roman"/>
      <w:sz w:val="22"/>
      <w:szCs w:val="22"/>
      <w:lang w:eastAsia="en-US"/>
    </w:rPr>
  </w:style>
  <w:style w:type="paragraph" w:styleId="Stopka">
    <w:name w:val="footer"/>
    <w:basedOn w:val="Normalny"/>
    <w:link w:val="StopkaZnak1"/>
    <w:rsid w:val="00780A32"/>
    <w:pPr>
      <w:tabs>
        <w:tab w:val="center" w:pos="4536"/>
        <w:tab w:val="right" w:pos="9072"/>
      </w:tabs>
    </w:pPr>
  </w:style>
  <w:style w:type="character" w:customStyle="1" w:styleId="StopkaZnak1">
    <w:name w:val="Stopka Znak1"/>
    <w:link w:val="Stopka"/>
    <w:semiHidden/>
    <w:locked/>
    <w:rsid w:val="00592F39"/>
    <w:rPr>
      <w:rFonts w:cs="Times New Roman"/>
      <w:lang w:eastAsia="en-US"/>
    </w:rPr>
  </w:style>
  <w:style w:type="character" w:customStyle="1" w:styleId="StopkaZnak">
    <w:name w:val="Stopka Znak"/>
    <w:uiPriority w:val="99"/>
    <w:rsid w:val="00780A32"/>
    <w:rPr>
      <w:rFonts w:cs="Times New Roman"/>
      <w:sz w:val="22"/>
      <w:szCs w:val="22"/>
      <w:lang w:eastAsia="en-US"/>
    </w:rPr>
  </w:style>
  <w:style w:type="character" w:customStyle="1" w:styleId="ListParagraphChar">
    <w:name w:val="List Paragraph Char"/>
    <w:aliases w:val="Preambuła Char"/>
    <w:link w:val="Akapitzlist1"/>
    <w:locked/>
    <w:rsid w:val="00A20B0A"/>
    <w:rPr>
      <w:rFonts w:cs="Times New Roman"/>
      <w:sz w:val="22"/>
      <w:szCs w:val="22"/>
      <w:lang w:eastAsia="en-US"/>
    </w:rPr>
  </w:style>
  <w:style w:type="paragraph" w:styleId="Tekstprzypisukocowego">
    <w:name w:val="endnote text"/>
    <w:basedOn w:val="Normalny"/>
    <w:link w:val="TekstprzypisukocowegoZnak"/>
    <w:semiHidden/>
    <w:rsid w:val="00AC086D"/>
    <w:rPr>
      <w:sz w:val="20"/>
      <w:szCs w:val="20"/>
    </w:rPr>
  </w:style>
  <w:style w:type="character" w:customStyle="1" w:styleId="TekstprzypisukocowegoZnak">
    <w:name w:val="Tekst przypisu końcowego Znak"/>
    <w:link w:val="Tekstprzypisukocowego"/>
    <w:semiHidden/>
    <w:locked/>
    <w:rsid w:val="00AC086D"/>
    <w:rPr>
      <w:rFonts w:cs="Times New Roman"/>
      <w:lang w:eastAsia="en-US"/>
    </w:rPr>
  </w:style>
  <w:style w:type="character" w:styleId="Odwoanieprzypisukocowego">
    <w:name w:val="endnote reference"/>
    <w:semiHidden/>
    <w:rsid w:val="00AC086D"/>
    <w:rPr>
      <w:rFonts w:cs="Times New Roman"/>
      <w:vertAlign w:val="superscript"/>
    </w:rPr>
  </w:style>
  <w:style w:type="paragraph" w:customStyle="1" w:styleId="OznaczenieStron-Normalny">
    <w:name w:val="Oznaczenie Stron - Normalny"/>
    <w:basedOn w:val="Normalny"/>
    <w:link w:val="OznaczenieStron-NormalnyZnak"/>
    <w:rsid w:val="00166823"/>
    <w:pPr>
      <w:ind w:left="426"/>
    </w:pPr>
  </w:style>
  <w:style w:type="character" w:customStyle="1" w:styleId="OznaczenieStron-NormalnyZnak">
    <w:name w:val="Oznaczenie Stron - Normalny Znak"/>
    <w:link w:val="OznaczenieStron-Normalny"/>
    <w:locked/>
    <w:rsid w:val="00166823"/>
    <w:rPr>
      <w:rFonts w:cs="Times New Roman"/>
      <w:sz w:val="22"/>
      <w:szCs w:val="22"/>
      <w:lang w:eastAsia="en-US"/>
    </w:rPr>
  </w:style>
  <w:style w:type="table" w:customStyle="1" w:styleId="Jasnecieniowanie1">
    <w:name w:val="Jasne cieniowanie1"/>
    <w:rsid w:val="000D2285"/>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odstawowy3">
    <w:name w:val="Body Text 3"/>
    <w:basedOn w:val="Normalny"/>
    <w:link w:val="Tekstpodstawowy3Znak"/>
    <w:rsid w:val="004C37EC"/>
    <w:pPr>
      <w:spacing w:after="120" w:line="360" w:lineRule="auto"/>
    </w:pPr>
    <w:rPr>
      <w:rFonts w:ascii="Verdana" w:eastAsia="Times New Roman" w:hAnsi="Verdana"/>
      <w:sz w:val="16"/>
      <w:szCs w:val="16"/>
      <w:lang w:eastAsia="pl-PL"/>
    </w:rPr>
  </w:style>
  <w:style w:type="character" w:customStyle="1" w:styleId="Tekstpodstawowy3Znak">
    <w:name w:val="Tekst podstawowy 3 Znak"/>
    <w:link w:val="Tekstpodstawowy3"/>
    <w:locked/>
    <w:rsid w:val="004C37EC"/>
    <w:rPr>
      <w:rFonts w:ascii="Verdana" w:hAnsi="Verdana" w:cs="Times New Roman"/>
      <w:sz w:val="16"/>
      <w:szCs w:val="16"/>
    </w:rPr>
  </w:style>
  <w:style w:type="table" w:styleId="Tabela-Siatka">
    <w:name w:val="Table Grid"/>
    <w:basedOn w:val="Standardowy"/>
    <w:uiPriority w:val="59"/>
    <w:rsid w:val="008B7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715658"/>
    <w:rPr>
      <w:sz w:val="20"/>
      <w:szCs w:val="20"/>
    </w:rPr>
  </w:style>
  <w:style w:type="character" w:customStyle="1" w:styleId="TekstprzypisudolnegoZnak">
    <w:name w:val="Tekst przypisu dolnego Znak"/>
    <w:link w:val="Tekstprzypisudolnego"/>
    <w:semiHidden/>
    <w:locked/>
    <w:rsid w:val="00715658"/>
    <w:rPr>
      <w:rFonts w:cs="Times New Roman"/>
      <w:lang w:eastAsia="en-US"/>
    </w:rPr>
  </w:style>
  <w:style w:type="character" w:styleId="Odwoanieprzypisudolnego">
    <w:name w:val="footnote reference"/>
    <w:semiHidden/>
    <w:rsid w:val="00715658"/>
    <w:rPr>
      <w:rFonts w:cs="Times New Roman"/>
      <w:vertAlign w:val="superscript"/>
    </w:rPr>
  </w:style>
  <w:style w:type="paragraph" w:styleId="Zwykytekst">
    <w:name w:val="Plain Text"/>
    <w:basedOn w:val="Normalny"/>
    <w:link w:val="ZwykytekstZnak"/>
    <w:semiHidden/>
    <w:rsid w:val="00482E64"/>
    <w:pPr>
      <w:spacing w:after="0" w:line="240" w:lineRule="auto"/>
      <w:jc w:val="left"/>
    </w:pPr>
    <w:rPr>
      <w:rFonts w:ascii="Consolas" w:hAnsi="Consolas"/>
      <w:sz w:val="21"/>
      <w:szCs w:val="21"/>
      <w:lang w:val="en-GB"/>
    </w:rPr>
  </w:style>
  <w:style w:type="character" w:customStyle="1" w:styleId="ZwykytekstZnak">
    <w:name w:val="Zwykły tekst Znak"/>
    <w:link w:val="Zwykytekst"/>
    <w:semiHidden/>
    <w:locked/>
    <w:rsid w:val="00482E64"/>
    <w:rPr>
      <w:rFonts w:ascii="Consolas" w:hAnsi="Consolas" w:cs="Times New Roman"/>
      <w:sz w:val="21"/>
      <w:szCs w:val="21"/>
      <w:lang w:val="en-GB" w:eastAsia="en-US"/>
    </w:rPr>
  </w:style>
  <w:style w:type="paragraph" w:styleId="Poprawka">
    <w:name w:val="Revision"/>
    <w:hidden/>
    <w:uiPriority w:val="99"/>
    <w:semiHidden/>
    <w:rsid w:val="00DB7A73"/>
    <w:rPr>
      <w:sz w:val="22"/>
      <w:szCs w:val="22"/>
      <w:lang w:eastAsia="en-US"/>
    </w:rPr>
  </w:style>
  <w:style w:type="paragraph" w:styleId="Akapitzlist">
    <w:name w:val="List Paragraph"/>
    <w:basedOn w:val="Normalny"/>
    <w:uiPriority w:val="34"/>
    <w:qFormat/>
    <w:rsid w:val="0089589A"/>
    <w:pPr>
      <w:spacing w:after="0" w:line="240" w:lineRule="auto"/>
      <w:ind w:left="720"/>
      <w:jc w:val="left"/>
    </w:pPr>
    <w:rPr>
      <w:rFonts w:eastAsiaTheme="minorHAnsi" w:cs="Calibri"/>
      <w:lang w:val="en-US"/>
    </w:rPr>
  </w:style>
  <w:style w:type="character" w:styleId="UyteHipercze">
    <w:name w:val="FollowedHyperlink"/>
    <w:basedOn w:val="Domylnaczcionkaakapitu"/>
    <w:rsid w:val="00461555"/>
    <w:rPr>
      <w:color w:val="800080" w:themeColor="followedHyperlink"/>
      <w:u w:val="single"/>
    </w:rPr>
  </w:style>
  <w:style w:type="paragraph" w:styleId="Tekstpodstawowy">
    <w:name w:val="Body Text"/>
    <w:basedOn w:val="Normalny"/>
    <w:link w:val="TekstpodstawowyZnak"/>
    <w:rsid w:val="00A00072"/>
    <w:pPr>
      <w:spacing w:after="120"/>
    </w:pPr>
  </w:style>
  <w:style w:type="character" w:customStyle="1" w:styleId="TekstpodstawowyZnak">
    <w:name w:val="Tekst podstawowy Znak"/>
    <w:basedOn w:val="Domylnaczcionkaakapitu"/>
    <w:link w:val="Tekstpodstawowy"/>
    <w:rsid w:val="00A00072"/>
    <w:rPr>
      <w:sz w:val="22"/>
      <w:szCs w:val="22"/>
      <w:lang w:eastAsia="en-US"/>
    </w:rPr>
  </w:style>
  <w:style w:type="paragraph" w:customStyle="1" w:styleId="Nazwaumowy">
    <w:name w:val="Nazwa umowy"/>
    <w:basedOn w:val="Normalny"/>
    <w:link w:val="NazwaumowyZnak"/>
    <w:qFormat/>
    <w:rsid w:val="00C57187"/>
    <w:pPr>
      <w:spacing w:after="0"/>
      <w:ind w:left="360"/>
      <w:jc w:val="center"/>
    </w:pPr>
    <w:rPr>
      <w:rFonts w:cs="Calibri"/>
      <w:b/>
      <w:sz w:val="24"/>
    </w:rPr>
  </w:style>
  <w:style w:type="character" w:customStyle="1" w:styleId="NazwaumowyZnak">
    <w:name w:val="Nazwa umowy Znak"/>
    <w:basedOn w:val="Domylnaczcionkaakapitu"/>
    <w:link w:val="Nazwaumowy"/>
    <w:rsid w:val="00C57187"/>
    <w:rPr>
      <w:rFonts w:cs="Calibri"/>
      <w:b/>
      <w:sz w:val="24"/>
      <w:szCs w:val="22"/>
      <w:lang w:eastAsia="en-US"/>
    </w:rPr>
  </w:style>
  <w:style w:type="character" w:styleId="Numerstrony">
    <w:name w:val="page number"/>
    <w:uiPriority w:val="99"/>
    <w:rsid w:val="00D74854"/>
    <w:rPr>
      <w:rFonts w:cs="Times New Roman"/>
    </w:rPr>
  </w:style>
  <w:style w:type="character" w:customStyle="1" w:styleId="Nagwek9Znak">
    <w:name w:val="Nagłówek 9 Znak"/>
    <w:basedOn w:val="Domylnaczcionkaakapitu"/>
    <w:link w:val="Nagwek9"/>
    <w:rsid w:val="00154F4E"/>
    <w:rPr>
      <w:rFonts w:asciiTheme="majorHAnsi" w:eastAsiaTheme="majorEastAsia" w:hAnsiTheme="majorHAnsi" w:cstheme="majorBidi"/>
      <w:i/>
      <w:iCs/>
      <w:color w:val="404040" w:themeColor="text1" w:themeTint="BF"/>
      <w:lang w:eastAsia="en-US"/>
    </w:rPr>
  </w:style>
  <w:style w:type="paragraph" w:styleId="Tekstpodstawowyzwciciem">
    <w:name w:val="Body Text First Indent"/>
    <w:basedOn w:val="Tekstpodstawowy"/>
    <w:link w:val="TekstpodstawowyzwciciemZnak"/>
    <w:rsid w:val="00154F4E"/>
    <w:pPr>
      <w:spacing w:after="200"/>
      <w:ind w:firstLine="360"/>
    </w:pPr>
  </w:style>
  <w:style w:type="character" w:customStyle="1" w:styleId="TekstpodstawowyzwciciemZnak">
    <w:name w:val="Tekst podstawowy z wcięciem Znak"/>
    <w:basedOn w:val="TekstpodstawowyZnak"/>
    <w:link w:val="Tekstpodstawowyzwciciem"/>
    <w:rsid w:val="00154F4E"/>
    <w:rPr>
      <w:sz w:val="22"/>
      <w:szCs w:val="22"/>
      <w:lang w:eastAsia="en-US"/>
    </w:rPr>
  </w:style>
  <w:style w:type="paragraph" w:styleId="Tekstpodstawowywcity">
    <w:name w:val="Body Text Indent"/>
    <w:basedOn w:val="Normalny"/>
    <w:link w:val="TekstpodstawowywcityZnak"/>
    <w:rsid w:val="00154F4E"/>
    <w:pPr>
      <w:spacing w:after="120"/>
      <w:ind w:left="283"/>
    </w:pPr>
  </w:style>
  <w:style w:type="character" w:customStyle="1" w:styleId="TekstpodstawowywcityZnak">
    <w:name w:val="Tekst podstawowy wcięty Znak"/>
    <w:basedOn w:val="Domylnaczcionkaakapitu"/>
    <w:link w:val="Tekstpodstawowywcity"/>
    <w:rsid w:val="00154F4E"/>
    <w:rPr>
      <w:sz w:val="22"/>
      <w:szCs w:val="22"/>
      <w:lang w:eastAsia="en-US"/>
    </w:rPr>
  </w:style>
  <w:style w:type="paragraph" w:styleId="Tekstpodstawowyzwciciem2">
    <w:name w:val="Body Text First Indent 2"/>
    <w:basedOn w:val="Tekstpodstawowywcity"/>
    <w:link w:val="Tekstpodstawowyzwciciem2Znak"/>
    <w:rsid w:val="00154F4E"/>
    <w:pPr>
      <w:spacing w:after="200"/>
      <w:ind w:left="360" w:firstLine="360"/>
    </w:pPr>
  </w:style>
  <w:style w:type="character" w:customStyle="1" w:styleId="Tekstpodstawowyzwciciem2Znak">
    <w:name w:val="Tekst podstawowy z wcięciem 2 Znak"/>
    <w:basedOn w:val="TekstpodstawowywcityZnak"/>
    <w:link w:val="Tekstpodstawowyzwciciem2"/>
    <w:rsid w:val="00154F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144"/>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144"/>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83648062">
      <w:bodyDiv w:val="1"/>
      <w:marLeft w:val="0"/>
      <w:marRight w:val="0"/>
      <w:marTop w:val="0"/>
      <w:marBottom w:val="0"/>
      <w:divBdr>
        <w:top w:val="none" w:sz="0" w:space="0" w:color="auto"/>
        <w:left w:val="none" w:sz="0" w:space="0" w:color="auto"/>
        <w:bottom w:val="none" w:sz="0" w:space="0" w:color="auto"/>
        <w:right w:val="none" w:sz="0" w:space="0" w:color="auto"/>
      </w:divBdr>
    </w:div>
    <w:div w:id="153958362">
      <w:bodyDiv w:val="1"/>
      <w:marLeft w:val="0"/>
      <w:marRight w:val="0"/>
      <w:marTop w:val="0"/>
      <w:marBottom w:val="0"/>
      <w:divBdr>
        <w:top w:val="none" w:sz="0" w:space="0" w:color="auto"/>
        <w:left w:val="none" w:sz="0" w:space="0" w:color="auto"/>
        <w:bottom w:val="none" w:sz="0" w:space="0" w:color="auto"/>
        <w:right w:val="none" w:sz="0" w:space="0" w:color="auto"/>
      </w:divBdr>
    </w:div>
    <w:div w:id="325059720">
      <w:bodyDiv w:val="1"/>
      <w:marLeft w:val="0"/>
      <w:marRight w:val="0"/>
      <w:marTop w:val="0"/>
      <w:marBottom w:val="0"/>
      <w:divBdr>
        <w:top w:val="none" w:sz="0" w:space="0" w:color="auto"/>
        <w:left w:val="none" w:sz="0" w:space="0" w:color="auto"/>
        <w:bottom w:val="none" w:sz="0" w:space="0" w:color="auto"/>
        <w:right w:val="none" w:sz="0" w:space="0" w:color="auto"/>
      </w:divBdr>
    </w:div>
    <w:div w:id="402266670">
      <w:bodyDiv w:val="1"/>
      <w:marLeft w:val="0"/>
      <w:marRight w:val="0"/>
      <w:marTop w:val="0"/>
      <w:marBottom w:val="0"/>
      <w:divBdr>
        <w:top w:val="none" w:sz="0" w:space="0" w:color="auto"/>
        <w:left w:val="none" w:sz="0" w:space="0" w:color="auto"/>
        <w:bottom w:val="none" w:sz="0" w:space="0" w:color="auto"/>
        <w:right w:val="none" w:sz="0" w:space="0" w:color="auto"/>
      </w:divBdr>
    </w:div>
    <w:div w:id="410977020">
      <w:bodyDiv w:val="1"/>
      <w:marLeft w:val="0"/>
      <w:marRight w:val="0"/>
      <w:marTop w:val="0"/>
      <w:marBottom w:val="0"/>
      <w:divBdr>
        <w:top w:val="none" w:sz="0" w:space="0" w:color="auto"/>
        <w:left w:val="none" w:sz="0" w:space="0" w:color="auto"/>
        <w:bottom w:val="none" w:sz="0" w:space="0" w:color="auto"/>
        <w:right w:val="none" w:sz="0" w:space="0" w:color="auto"/>
      </w:divBdr>
    </w:div>
    <w:div w:id="414013531">
      <w:bodyDiv w:val="1"/>
      <w:marLeft w:val="0"/>
      <w:marRight w:val="0"/>
      <w:marTop w:val="0"/>
      <w:marBottom w:val="0"/>
      <w:divBdr>
        <w:top w:val="none" w:sz="0" w:space="0" w:color="auto"/>
        <w:left w:val="none" w:sz="0" w:space="0" w:color="auto"/>
        <w:bottom w:val="none" w:sz="0" w:space="0" w:color="auto"/>
        <w:right w:val="none" w:sz="0" w:space="0" w:color="auto"/>
      </w:divBdr>
    </w:div>
    <w:div w:id="650060067">
      <w:bodyDiv w:val="1"/>
      <w:marLeft w:val="0"/>
      <w:marRight w:val="0"/>
      <w:marTop w:val="0"/>
      <w:marBottom w:val="0"/>
      <w:divBdr>
        <w:top w:val="none" w:sz="0" w:space="0" w:color="auto"/>
        <w:left w:val="none" w:sz="0" w:space="0" w:color="auto"/>
        <w:bottom w:val="none" w:sz="0" w:space="0" w:color="auto"/>
        <w:right w:val="none" w:sz="0" w:space="0" w:color="auto"/>
      </w:divBdr>
    </w:div>
    <w:div w:id="783573847">
      <w:bodyDiv w:val="1"/>
      <w:marLeft w:val="0"/>
      <w:marRight w:val="0"/>
      <w:marTop w:val="0"/>
      <w:marBottom w:val="0"/>
      <w:divBdr>
        <w:top w:val="none" w:sz="0" w:space="0" w:color="auto"/>
        <w:left w:val="none" w:sz="0" w:space="0" w:color="auto"/>
        <w:bottom w:val="none" w:sz="0" w:space="0" w:color="auto"/>
        <w:right w:val="none" w:sz="0" w:space="0" w:color="auto"/>
      </w:divBdr>
    </w:div>
    <w:div w:id="798302520">
      <w:bodyDiv w:val="1"/>
      <w:marLeft w:val="0"/>
      <w:marRight w:val="0"/>
      <w:marTop w:val="0"/>
      <w:marBottom w:val="0"/>
      <w:divBdr>
        <w:top w:val="none" w:sz="0" w:space="0" w:color="auto"/>
        <w:left w:val="none" w:sz="0" w:space="0" w:color="auto"/>
        <w:bottom w:val="none" w:sz="0" w:space="0" w:color="auto"/>
        <w:right w:val="none" w:sz="0" w:space="0" w:color="auto"/>
      </w:divBdr>
    </w:div>
    <w:div w:id="835994759">
      <w:bodyDiv w:val="1"/>
      <w:marLeft w:val="0"/>
      <w:marRight w:val="0"/>
      <w:marTop w:val="0"/>
      <w:marBottom w:val="0"/>
      <w:divBdr>
        <w:top w:val="none" w:sz="0" w:space="0" w:color="auto"/>
        <w:left w:val="none" w:sz="0" w:space="0" w:color="auto"/>
        <w:bottom w:val="none" w:sz="0" w:space="0" w:color="auto"/>
        <w:right w:val="none" w:sz="0" w:space="0" w:color="auto"/>
      </w:divBdr>
    </w:div>
    <w:div w:id="1096024750">
      <w:bodyDiv w:val="1"/>
      <w:marLeft w:val="0"/>
      <w:marRight w:val="0"/>
      <w:marTop w:val="0"/>
      <w:marBottom w:val="0"/>
      <w:divBdr>
        <w:top w:val="none" w:sz="0" w:space="0" w:color="auto"/>
        <w:left w:val="none" w:sz="0" w:space="0" w:color="auto"/>
        <w:bottom w:val="none" w:sz="0" w:space="0" w:color="auto"/>
        <w:right w:val="none" w:sz="0" w:space="0" w:color="auto"/>
      </w:divBdr>
    </w:div>
    <w:div w:id="1216351478">
      <w:bodyDiv w:val="1"/>
      <w:marLeft w:val="0"/>
      <w:marRight w:val="0"/>
      <w:marTop w:val="0"/>
      <w:marBottom w:val="0"/>
      <w:divBdr>
        <w:top w:val="none" w:sz="0" w:space="0" w:color="auto"/>
        <w:left w:val="none" w:sz="0" w:space="0" w:color="auto"/>
        <w:bottom w:val="none" w:sz="0" w:space="0" w:color="auto"/>
        <w:right w:val="none" w:sz="0" w:space="0" w:color="auto"/>
      </w:divBdr>
    </w:div>
    <w:div w:id="1325744719">
      <w:bodyDiv w:val="1"/>
      <w:marLeft w:val="0"/>
      <w:marRight w:val="0"/>
      <w:marTop w:val="0"/>
      <w:marBottom w:val="0"/>
      <w:divBdr>
        <w:top w:val="none" w:sz="0" w:space="0" w:color="auto"/>
        <w:left w:val="none" w:sz="0" w:space="0" w:color="auto"/>
        <w:bottom w:val="none" w:sz="0" w:space="0" w:color="auto"/>
        <w:right w:val="none" w:sz="0" w:space="0" w:color="auto"/>
      </w:divBdr>
    </w:div>
    <w:div w:id="1335230795">
      <w:bodyDiv w:val="1"/>
      <w:marLeft w:val="0"/>
      <w:marRight w:val="0"/>
      <w:marTop w:val="0"/>
      <w:marBottom w:val="0"/>
      <w:divBdr>
        <w:top w:val="none" w:sz="0" w:space="0" w:color="auto"/>
        <w:left w:val="none" w:sz="0" w:space="0" w:color="auto"/>
        <w:bottom w:val="none" w:sz="0" w:space="0" w:color="auto"/>
        <w:right w:val="none" w:sz="0" w:space="0" w:color="auto"/>
      </w:divBdr>
    </w:div>
    <w:div w:id="1368215188">
      <w:bodyDiv w:val="1"/>
      <w:marLeft w:val="0"/>
      <w:marRight w:val="0"/>
      <w:marTop w:val="0"/>
      <w:marBottom w:val="0"/>
      <w:divBdr>
        <w:top w:val="none" w:sz="0" w:space="0" w:color="auto"/>
        <w:left w:val="none" w:sz="0" w:space="0" w:color="auto"/>
        <w:bottom w:val="none" w:sz="0" w:space="0" w:color="auto"/>
        <w:right w:val="none" w:sz="0" w:space="0" w:color="auto"/>
      </w:divBdr>
    </w:div>
    <w:div w:id="1531336861">
      <w:bodyDiv w:val="1"/>
      <w:marLeft w:val="0"/>
      <w:marRight w:val="0"/>
      <w:marTop w:val="0"/>
      <w:marBottom w:val="0"/>
      <w:divBdr>
        <w:top w:val="none" w:sz="0" w:space="0" w:color="auto"/>
        <w:left w:val="none" w:sz="0" w:space="0" w:color="auto"/>
        <w:bottom w:val="none" w:sz="0" w:space="0" w:color="auto"/>
        <w:right w:val="none" w:sz="0" w:space="0" w:color="auto"/>
      </w:divBdr>
    </w:div>
    <w:div w:id="1546333668">
      <w:bodyDiv w:val="1"/>
      <w:marLeft w:val="0"/>
      <w:marRight w:val="0"/>
      <w:marTop w:val="0"/>
      <w:marBottom w:val="0"/>
      <w:divBdr>
        <w:top w:val="none" w:sz="0" w:space="0" w:color="auto"/>
        <w:left w:val="none" w:sz="0" w:space="0" w:color="auto"/>
        <w:bottom w:val="none" w:sz="0" w:space="0" w:color="auto"/>
        <w:right w:val="none" w:sz="0" w:space="0" w:color="auto"/>
      </w:divBdr>
    </w:div>
    <w:div w:id="1837649392">
      <w:bodyDiv w:val="1"/>
      <w:marLeft w:val="0"/>
      <w:marRight w:val="0"/>
      <w:marTop w:val="0"/>
      <w:marBottom w:val="0"/>
      <w:divBdr>
        <w:top w:val="none" w:sz="0" w:space="0" w:color="auto"/>
        <w:left w:val="none" w:sz="0" w:space="0" w:color="auto"/>
        <w:bottom w:val="none" w:sz="0" w:space="0" w:color="auto"/>
        <w:right w:val="none" w:sz="0" w:space="0" w:color="auto"/>
      </w:divBdr>
    </w:div>
    <w:div w:id="1906841273">
      <w:bodyDiv w:val="1"/>
      <w:marLeft w:val="0"/>
      <w:marRight w:val="0"/>
      <w:marTop w:val="0"/>
      <w:marBottom w:val="0"/>
      <w:divBdr>
        <w:top w:val="none" w:sz="0" w:space="0" w:color="auto"/>
        <w:left w:val="none" w:sz="0" w:space="0" w:color="auto"/>
        <w:bottom w:val="none" w:sz="0" w:space="0" w:color="auto"/>
        <w:right w:val="none" w:sz="0" w:space="0" w:color="auto"/>
      </w:divBdr>
    </w:div>
    <w:div w:id="20779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1658-0A7C-4B11-B95E-8C4761F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21015</Words>
  <Characters>126094</Characters>
  <Application>Microsoft Office Word</Application>
  <DocSecurity>0</DocSecurity>
  <Lines>1050</Lines>
  <Paragraphs>293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Kaliński</dc:creator>
  <cp:lastModifiedBy>Szpak Joanna</cp:lastModifiedBy>
  <cp:revision>2</cp:revision>
  <dcterms:created xsi:type="dcterms:W3CDTF">2013-06-04T10:42:00Z</dcterms:created>
  <dcterms:modified xsi:type="dcterms:W3CDTF">2013-06-04T10:42:00Z</dcterms:modified>
</cp:coreProperties>
</file>