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B1920" w14:textId="77777777" w:rsidR="000A750C" w:rsidRDefault="000A750C" w:rsidP="00421789">
      <w:pPr>
        <w:widowControl w:val="0"/>
        <w:spacing w:before="60" w:after="60" w:line="300" w:lineRule="atLeast"/>
        <w:jc w:val="center"/>
        <w:rPr>
          <w:rFonts w:asciiTheme="majorHAnsi" w:hAnsiTheme="majorHAnsi"/>
          <w:b/>
          <w:sz w:val="32"/>
          <w:szCs w:val="44"/>
          <w:u w:val="single"/>
        </w:rPr>
      </w:pPr>
      <w:bookmarkStart w:id="0" w:name="_Toc399779682"/>
    </w:p>
    <w:p w14:paraId="29EFD178" w14:textId="77777777" w:rsidR="000A750C" w:rsidRDefault="000A750C" w:rsidP="00421789">
      <w:pPr>
        <w:widowControl w:val="0"/>
        <w:spacing w:before="60" w:after="60" w:line="300" w:lineRule="atLeast"/>
        <w:jc w:val="center"/>
        <w:rPr>
          <w:rFonts w:asciiTheme="majorHAnsi" w:hAnsiTheme="majorHAnsi"/>
          <w:b/>
          <w:sz w:val="32"/>
          <w:szCs w:val="44"/>
          <w:u w:val="single"/>
        </w:rPr>
      </w:pPr>
    </w:p>
    <w:p w14:paraId="7043B132" w14:textId="77777777" w:rsidR="000A750C" w:rsidRDefault="000A750C" w:rsidP="00421789">
      <w:pPr>
        <w:widowControl w:val="0"/>
        <w:spacing w:before="60" w:after="60" w:line="300" w:lineRule="atLeast"/>
        <w:jc w:val="center"/>
        <w:rPr>
          <w:rFonts w:asciiTheme="majorHAnsi" w:hAnsiTheme="majorHAnsi"/>
          <w:b/>
          <w:sz w:val="32"/>
          <w:szCs w:val="44"/>
          <w:u w:val="single"/>
        </w:rPr>
      </w:pPr>
    </w:p>
    <w:p w14:paraId="6FF1CBBD" w14:textId="77777777" w:rsidR="000A750C" w:rsidRDefault="000A750C" w:rsidP="00421789">
      <w:pPr>
        <w:widowControl w:val="0"/>
        <w:spacing w:before="60" w:after="60" w:line="300" w:lineRule="atLeast"/>
        <w:jc w:val="center"/>
        <w:rPr>
          <w:rFonts w:asciiTheme="majorHAnsi" w:hAnsiTheme="majorHAnsi"/>
          <w:b/>
          <w:sz w:val="32"/>
          <w:szCs w:val="44"/>
          <w:u w:val="single"/>
        </w:rPr>
      </w:pPr>
    </w:p>
    <w:p w14:paraId="2A22062D" w14:textId="77777777" w:rsidR="000A750C" w:rsidRDefault="000A750C" w:rsidP="00421789">
      <w:pPr>
        <w:widowControl w:val="0"/>
        <w:spacing w:before="60" w:after="60" w:line="300" w:lineRule="atLeast"/>
        <w:jc w:val="center"/>
        <w:rPr>
          <w:rFonts w:asciiTheme="majorHAnsi" w:hAnsiTheme="majorHAnsi"/>
          <w:b/>
          <w:sz w:val="32"/>
          <w:szCs w:val="44"/>
          <w:u w:val="single"/>
        </w:rPr>
      </w:pPr>
    </w:p>
    <w:p w14:paraId="29D6C862" w14:textId="5E651A34" w:rsidR="00421789" w:rsidRPr="003409DC" w:rsidRDefault="003409DC" w:rsidP="00421789">
      <w:pPr>
        <w:widowControl w:val="0"/>
        <w:spacing w:before="60" w:after="60" w:line="300" w:lineRule="atLeast"/>
        <w:jc w:val="center"/>
        <w:rPr>
          <w:rFonts w:asciiTheme="majorHAnsi" w:hAnsiTheme="majorHAnsi"/>
          <w:b/>
          <w:sz w:val="32"/>
          <w:szCs w:val="44"/>
          <w:u w:val="single"/>
        </w:rPr>
      </w:pPr>
      <w:r w:rsidRPr="003409DC">
        <w:rPr>
          <w:rFonts w:asciiTheme="majorHAnsi" w:hAnsiTheme="majorHAnsi"/>
          <w:b/>
          <w:sz w:val="32"/>
          <w:szCs w:val="44"/>
          <w:u w:val="single"/>
        </w:rPr>
        <w:t>SEMANTYKA KOMUNIKACJI Z ISD</w:t>
      </w:r>
    </w:p>
    <w:p w14:paraId="2FD22168" w14:textId="77777777" w:rsidR="00421789" w:rsidRPr="00771335" w:rsidRDefault="00421789" w:rsidP="00421789">
      <w:pPr>
        <w:tabs>
          <w:tab w:val="num" w:pos="142"/>
        </w:tabs>
        <w:spacing w:before="60" w:after="60" w:line="280" w:lineRule="atLeast"/>
        <w:rPr>
          <w:rFonts w:eastAsiaTheme="minorEastAsia" w:cs="Arial"/>
          <w:b/>
          <w:sz w:val="28"/>
          <w:szCs w:val="28"/>
        </w:rPr>
      </w:pPr>
    </w:p>
    <w:p w14:paraId="2B586966" w14:textId="77777777" w:rsidR="00421789" w:rsidRPr="00B04E08" w:rsidRDefault="00421789" w:rsidP="00421789">
      <w:pPr>
        <w:tabs>
          <w:tab w:val="num" w:pos="142"/>
        </w:tabs>
        <w:spacing w:before="60" w:after="60" w:line="280" w:lineRule="atLeast"/>
        <w:jc w:val="center"/>
        <w:rPr>
          <w:rFonts w:cs="Arial"/>
          <w:b/>
          <w:sz w:val="28"/>
          <w:szCs w:val="28"/>
        </w:rPr>
      </w:pPr>
    </w:p>
    <w:p w14:paraId="79D046FE" w14:textId="77777777" w:rsidR="00421789" w:rsidRDefault="00421789" w:rsidP="00421789">
      <w:pPr>
        <w:rPr>
          <w:rFonts w:cs="Arial"/>
          <w:b/>
          <w:sz w:val="24"/>
          <w:szCs w:val="28"/>
        </w:rPr>
      </w:pPr>
      <w:r>
        <w:rPr>
          <w:rFonts w:cs="Arial"/>
          <w:b/>
          <w:sz w:val="24"/>
          <w:szCs w:val="28"/>
        </w:rPr>
        <w:br w:type="page"/>
      </w:r>
    </w:p>
    <w:p w14:paraId="46406F6A" w14:textId="77777777" w:rsidR="00A66BA6" w:rsidRPr="00A66BA6" w:rsidRDefault="00A66BA6" w:rsidP="00A66BA6">
      <w:pPr>
        <w:pStyle w:val="Nagwek2"/>
        <w:jc w:val="center"/>
        <w:rPr>
          <w:sz w:val="32"/>
        </w:rPr>
      </w:pPr>
      <w:r w:rsidRPr="00A56715">
        <w:rPr>
          <w:sz w:val="32"/>
        </w:rPr>
        <w:lastRenderedPageBreak/>
        <w:t xml:space="preserve">Przykład semantyki komunikacji z </w:t>
      </w:r>
      <w:bookmarkEnd w:id="0"/>
      <w:r w:rsidRPr="00A56715">
        <w:rPr>
          <w:sz w:val="32"/>
        </w:rPr>
        <w:t>ISD</w:t>
      </w:r>
    </w:p>
    <w:bookmarkStart w:id="1" w:name="_Toc399779683" w:displacedByCustomXml="next"/>
    <w:sdt>
      <w:sdtPr>
        <w:rPr>
          <w:b w:val="0"/>
          <w:bCs w:val="0"/>
          <w:sz w:val="22"/>
          <w:szCs w:val="22"/>
        </w:rPr>
        <w:id w:val="-985463765"/>
        <w:docPartObj>
          <w:docPartGallery w:val="Table of Contents"/>
          <w:docPartUnique/>
        </w:docPartObj>
      </w:sdtPr>
      <w:sdtEndPr/>
      <w:sdtContent>
        <w:p w14:paraId="30FF1A23" w14:textId="77777777" w:rsidR="00A66BA6" w:rsidRPr="00A56715" w:rsidRDefault="00A66BA6" w:rsidP="00A66BA6">
          <w:pPr>
            <w:pStyle w:val="Nagwek2"/>
            <w:rPr>
              <w:sz w:val="28"/>
            </w:rPr>
          </w:pPr>
          <w:r w:rsidRPr="00A56715">
            <w:rPr>
              <w:sz w:val="28"/>
            </w:rPr>
            <w:t>Spis treści</w:t>
          </w:r>
          <w:bookmarkEnd w:id="1"/>
        </w:p>
        <w:p w14:paraId="459A8862" w14:textId="77777777" w:rsidR="00A66BA6" w:rsidRPr="00A56715" w:rsidRDefault="00A66BA6" w:rsidP="00A66BA6">
          <w:pPr>
            <w:pStyle w:val="Spistreci2"/>
            <w:tabs>
              <w:tab w:val="right" w:leader="dot" w:pos="9736"/>
            </w:tabs>
            <w:rPr>
              <w:rFonts w:eastAsiaTheme="minorEastAsia"/>
              <w:noProof/>
              <w:lang w:eastAsia="pl-PL"/>
            </w:rPr>
          </w:pPr>
          <w:r w:rsidRPr="00A56715">
            <w:fldChar w:fldCharType="begin"/>
          </w:r>
          <w:r w:rsidRPr="00A56715">
            <w:instrText xml:space="preserve"> TOC \o "1-3" \h \z \u </w:instrText>
          </w:r>
          <w:r w:rsidRPr="00A56715">
            <w:fldChar w:fldCharType="separate"/>
          </w:r>
        </w:p>
        <w:p w14:paraId="546EDF02" w14:textId="77777777" w:rsidR="00A66BA6" w:rsidRPr="00A56715" w:rsidRDefault="003F4385" w:rsidP="00A66BA6">
          <w:pPr>
            <w:pStyle w:val="Spistreci2"/>
            <w:tabs>
              <w:tab w:val="right" w:leader="dot" w:pos="9736"/>
            </w:tabs>
            <w:rPr>
              <w:rFonts w:eastAsiaTheme="minorEastAsia"/>
              <w:noProof/>
              <w:lang w:eastAsia="pl-PL"/>
            </w:rPr>
          </w:pPr>
          <w:hyperlink w:anchor="_Toc399779683" w:history="1">
            <w:r w:rsidR="00A66BA6" w:rsidRPr="00A56715">
              <w:rPr>
                <w:rStyle w:val="Hipercze"/>
                <w:noProof/>
              </w:rPr>
              <w:t>Spis treści</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_Toc399779683 \h </w:instrText>
            </w:r>
            <w:r w:rsidR="00A66BA6" w:rsidRPr="00A56715">
              <w:rPr>
                <w:noProof/>
                <w:webHidden/>
              </w:rPr>
            </w:r>
            <w:r w:rsidR="00A66BA6" w:rsidRPr="00A56715">
              <w:rPr>
                <w:noProof/>
                <w:webHidden/>
              </w:rPr>
              <w:fldChar w:fldCharType="separate"/>
            </w:r>
            <w:r w:rsidR="00A66BA6">
              <w:rPr>
                <w:noProof/>
                <w:webHidden/>
              </w:rPr>
              <w:t>1</w:t>
            </w:r>
            <w:r w:rsidR="00A66BA6" w:rsidRPr="00A56715">
              <w:rPr>
                <w:noProof/>
                <w:webHidden/>
              </w:rPr>
              <w:fldChar w:fldCharType="end"/>
            </w:r>
          </w:hyperlink>
        </w:p>
        <w:p w14:paraId="3C6E2D8A" w14:textId="77777777" w:rsidR="00A66BA6" w:rsidRPr="00A56715" w:rsidRDefault="003F4385" w:rsidP="00A66BA6">
          <w:pPr>
            <w:pStyle w:val="Spistreci2"/>
            <w:tabs>
              <w:tab w:val="right" w:leader="dot" w:pos="9736"/>
            </w:tabs>
            <w:rPr>
              <w:rFonts w:eastAsiaTheme="minorEastAsia"/>
              <w:noProof/>
              <w:lang w:eastAsia="pl-PL"/>
            </w:rPr>
          </w:pPr>
          <w:hyperlink w:anchor="_Toc399779684" w:history="1">
            <w:r w:rsidR="00A66BA6" w:rsidRPr="00A56715">
              <w:rPr>
                <w:rStyle w:val="Hipercze"/>
                <w:noProof/>
              </w:rPr>
              <w:t>I. Słownik pojęć</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_Toc399779684 \h </w:instrText>
            </w:r>
            <w:r w:rsidR="00A66BA6" w:rsidRPr="00A56715">
              <w:rPr>
                <w:noProof/>
                <w:webHidden/>
              </w:rPr>
            </w:r>
            <w:r w:rsidR="00A66BA6" w:rsidRPr="00A56715">
              <w:rPr>
                <w:noProof/>
                <w:webHidden/>
              </w:rPr>
              <w:fldChar w:fldCharType="separate"/>
            </w:r>
            <w:r w:rsidR="00A66BA6">
              <w:rPr>
                <w:noProof/>
                <w:webHidden/>
              </w:rPr>
              <w:t>3</w:t>
            </w:r>
            <w:r w:rsidR="00A66BA6" w:rsidRPr="00A56715">
              <w:rPr>
                <w:noProof/>
                <w:webHidden/>
              </w:rPr>
              <w:fldChar w:fldCharType="end"/>
            </w:r>
          </w:hyperlink>
        </w:p>
        <w:p w14:paraId="69D5CA7E" w14:textId="77777777" w:rsidR="00A66BA6" w:rsidRPr="00A56715" w:rsidRDefault="003F4385" w:rsidP="00A66BA6">
          <w:pPr>
            <w:pStyle w:val="Spistreci2"/>
            <w:tabs>
              <w:tab w:val="right" w:leader="dot" w:pos="9736"/>
            </w:tabs>
            <w:rPr>
              <w:rFonts w:eastAsiaTheme="minorEastAsia"/>
              <w:noProof/>
              <w:lang w:eastAsia="pl-PL"/>
            </w:rPr>
          </w:pPr>
          <w:hyperlink w:anchor="_Toc399779685" w:history="1">
            <w:r w:rsidR="00A66BA6" w:rsidRPr="00A56715">
              <w:rPr>
                <w:rStyle w:val="Hipercze"/>
                <w:noProof/>
              </w:rPr>
              <w:t>II. Przypadki użycia</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_Toc399779685 \h </w:instrText>
            </w:r>
            <w:r w:rsidR="00A66BA6" w:rsidRPr="00A56715">
              <w:rPr>
                <w:noProof/>
                <w:webHidden/>
              </w:rPr>
            </w:r>
            <w:r w:rsidR="00A66BA6" w:rsidRPr="00A56715">
              <w:rPr>
                <w:noProof/>
                <w:webHidden/>
              </w:rPr>
              <w:fldChar w:fldCharType="separate"/>
            </w:r>
            <w:r w:rsidR="00A66BA6">
              <w:rPr>
                <w:noProof/>
                <w:webHidden/>
              </w:rPr>
              <w:t>4</w:t>
            </w:r>
            <w:r w:rsidR="00A66BA6" w:rsidRPr="00A56715">
              <w:rPr>
                <w:noProof/>
                <w:webHidden/>
              </w:rPr>
              <w:fldChar w:fldCharType="end"/>
            </w:r>
          </w:hyperlink>
        </w:p>
        <w:p w14:paraId="49C628ED" w14:textId="77777777" w:rsidR="00A66BA6" w:rsidRPr="00A56715" w:rsidRDefault="003F4385" w:rsidP="00A66BA6">
          <w:pPr>
            <w:pStyle w:val="Spistreci2"/>
            <w:tabs>
              <w:tab w:val="right" w:leader="dot" w:pos="9736"/>
            </w:tabs>
            <w:rPr>
              <w:rFonts w:eastAsiaTheme="minorEastAsia"/>
              <w:noProof/>
              <w:lang w:eastAsia="pl-PL"/>
            </w:rPr>
          </w:pPr>
          <w:hyperlink w:anchor="_Toc399779686" w:history="1">
            <w:r w:rsidR="00A66BA6" w:rsidRPr="00A56715">
              <w:rPr>
                <w:rStyle w:val="Hipercze"/>
                <w:noProof/>
              </w:rPr>
              <w:t>Sposób prezentacji przypadków użycia</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_Toc399779686 \h </w:instrText>
            </w:r>
            <w:r w:rsidR="00A66BA6" w:rsidRPr="00A56715">
              <w:rPr>
                <w:noProof/>
                <w:webHidden/>
              </w:rPr>
            </w:r>
            <w:r w:rsidR="00A66BA6" w:rsidRPr="00A56715">
              <w:rPr>
                <w:noProof/>
                <w:webHidden/>
              </w:rPr>
              <w:fldChar w:fldCharType="separate"/>
            </w:r>
            <w:r w:rsidR="00A66BA6">
              <w:rPr>
                <w:noProof/>
                <w:webHidden/>
              </w:rPr>
              <w:t>6</w:t>
            </w:r>
            <w:r w:rsidR="00A66BA6" w:rsidRPr="00A56715">
              <w:rPr>
                <w:noProof/>
                <w:webHidden/>
              </w:rPr>
              <w:fldChar w:fldCharType="end"/>
            </w:r>
          </w:hyperlink>
        </w:p>
        <w:p w14:paraId="521CEE2E" w14:textId="77777777" w:rsidR="00A66BA6" w:rsidRPr="00A56715" w:rsidRDefault="003F4385" w:rsidP="00A66BA6">
          <w:pPr>
            <w:pStyle w:val="Spistreci2"/>
            <w:tabs>
              <w:tab w:val="right" w:leader="dot" w:pos="9736"/>
            </w:tabs>
            <w:rPr>
              <w:rFonts w:eastAsiaTheme="minorEastAsia"/>
              <w:noProof/>
              <w:lang w:eastAsia="pl-PL"/>
            </w:rPr>
          </w:pPr>
          <w:hyperlink w:anchor="_Toc399779687" w:history="1">
            <w:r w:rsidR="00A66BA6" w:rsidRPr="00A56715">
              <w:rPr>
                <w:rStyle w:val="Hipercze"/>
                <w:noProof/>
              </w:rPr>
              <w:t>Identyfikacja i uwierzytelnienie</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_Toc399779687 \h </w:instrText>
            </w:r>
            <w:r w:rsidR="00A66BA6" w:rsidRPr="00A56715">
              <w:rPr>
                <w:noProof/>
                <w:webHidden/>
              </w:rPr>
            </w:r>
            <w:r w:rsidR="00A66BA6" w:rsidRPr="00A56715">
              <w:rPr>
                <w:noProof/>
                <w:webHidden/>
              </w:rPr>
              <w:fldChar w:fldCharType="separate"/>
            </w:r>
            <w:r w:rsidR="00A66BA6">
              <w:rPr>
                <w:noProof/>
                <w:webHidden/>
              </w:rPr>
              <w:t>6</w:t>
            </w:r>
            <w:r w:rsidR="00A66BA6" w:rsidRPr="00A56715">
              <w:rPr>
                <w:noProof/>
                <w:webHidden/>
              </w:rPr>
              <w:fldChar w:fldCharType="end"/>
            </w:r>
          </w:hyperlink>
        </w:p>
        <w:p w14:paraId="3AEA2BA2" w14:textId="77777777" w:rsidR="00A66BA6" w:rsidRPr="00A56715" w:rsidRDefault="003F4385" w:rsidP="00A66BA6">
          <w:pPr>
            <w:pStyle w:val="Spistreci2"/>
            <w:tabs>
              <w:tab w:val="right" w:leader="dot" w:pos="9736"/>
            </w:tabs>
            <w:rPr>
              <w:rFonts w:eastAsiaTheme="minorEastAsia"/>
              <w:noProof/>
              <w:lang w:eastAsia="pl-PL"/>
            </w:rPr>
          </w:pPr>
          <w:hyperlink w:anchor="_Toc399779688" w:history="1">
            <w:r w:rsidR="00A66BA6" w:rsidRPr="00A56715">
              <w:rPr>
                <w:rStyle w:val="Hipercze"/>
                <w:noProof/>
              </w:rPr>
              <w:t>Pobranie danych pomiarowych</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_Toc399779688 \h </w:instrText>
            </w:r>
            <w:r w:rsidR="00A66BA6" w:rsidRPr="00A56715">
              <w:rPr>
                <w:noProof/>
                <w:webHidden/>
              </w:rPr>
            </w:r>
            <w:r w:rsidR="00A66BA6" w:rsidRPr="00A56715">
              <w:rPr>
                <w:noProof/>
                <w:webHidden/>
              </w:rPr>
              <w:fldChar w:fldCharType="separate"/>
            </w:r>
            <w:r w:rsidR="00A66BA6">
              <w:rPr>
                <w:noProof/>
                <w:webHidden/>
              </w:rPr>
              <w:t>7</w:t>
            </w:r>
            <w:r w:rsidR="00A66BA6" w:rsidRPr="00A56715">
              <w:rPr>
                <w:noProof/>
                <w:webHidden/>
              </w:rPr>
              <w:fldChar w:fldCharType="end"/>
            </w:r>
          </w:hyperlink>
        </w:p>
        <w:p w14:paraId="4498C649" w14:textId="77777777" w:rsidR="00A66BA6" w:rsidRPr="00A56715" w:rsidRDefault="003F4385" w:rsidP="00A66BA6">
          <w:pPr>
            <w:pStyle w:val="Spistreci2"/>
            <w:tabs>
              <w:tab w:val="right" w:leader="dot" w:pos="9736"/>
            </w:tabs>
            <w:rPr>
              <w:rFonts w:eastAsiaTheme="minorEastAsia"/>
              <w:noProof/>
              <w:lang w:eastAsia="pl-PL"/>
            </w:rPr>
          </w:pPr>
          <w:hyperlink w:anchor="_Toc399779689" w:history="1">
            <w:r w:rsidR="00A66BA6" w:rsidRPr="00A56715">
              <w:rPr>
                <w:rStyle w:val="Hipercze"/>
                <w:noProof/>
              </w:rPr>
              <w:t>Przekazanie danych pomiarowych</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_Toc399779689 \h </w:instrText>
            </w:r>
            <w:r w:rsidR="00A66BA6" w:rsidRPr="00A56715">
              <w:rPr>
                <w:noProof/>
                <w:webHidden/>
              </w:rPr>
            </w:r>
            <w:r w:rsidR="00A66BA6" w:rsidRPr="00A56715">
              <w:rPr>
                <w:noProof/>
                <w:webHidden/>
              </w:rPr>
              <w:fldChar w:fldCharType="separate"/>
            </w:r>
            <w:r w:rsidR="00A66BA6">
              <w:rPr>
                <w:noProof/>
                <w:webHidden/>
              </w:rPr>
              <w:t>7</w:t>
            </w:r>
            <w:r w:rsidR="00A66BA6" w:rsidRPr="00A56715">
              <w:rPr>
                <w:noProof/>
                <w:webHidden/>
              </w:rPr>
              <w:fldChar w:fldCharType="end"/>
            </w:r>
          </w:hyperlink>
        </w:p>
        <w:p w14:paraId="33FBAF98" w14:textId="77777777" w:rsidR="00A66BA6" w:rsidRPr="00A56715" w:rsidRDefault="003F4385" w:rsidP="00A66BA6">
          <w:pPr>
            <w:pStyle w:val="Spistreci2"/>
            <w:tabs>
              <w:tab w:val="right" w:leader="dot" w:pos="9736"/>
            </w:tabs>
            <w:rPr>
              <w:rFonts w:eastAsiaTheme="minorEastAsia"/>
              <w:noProof/>
              <w:lang w:eastAsia="pl-PL"/>
            </w:rPr>
          </w:pPr>
          <w:hyperlink w:anchor="_Toc399779690" w:history="1">
            <w:r w:rsidR="00A66BA6" w:rsidRPr="00A56715">
              <w:rPr>
                <w:rStyle w:val="Hipercze"/>
                <w:noProof/>
              </w:rPr>
              <w:t>Pobranie schematu generacji</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_Toc399779690 \h </w:instrText>
            </w:r>
            <w:r w:rsidR="00A66BA6" w:rsidRPr="00A56715">
              <w:rPr>
                <w:noProof/>
                <w:webHidden/>
              </w:rPr>
            </w:r>
            <w:r w:rsidR="00A66BA6" w:rsidRPr="00A56715">
              <w:rPr>
                <w:noProof/>
                <w:webHidden/>
              </w:rPr>
              <w:fldChar w:fldCharType="separate"/>
            </w:r>
            <w:r w:rsidR="00A66BA6">
              <w:rPr>
                <w:noProof/>
                <w:webHidden/>
              </w:rPr>
              <w:t>8</w:t>
            </w:r>
            <w:r w:rsidR="00A66BA6" w:rsidRPr="00A56715">
              <w:rPr>
                <w:noProof/>
                <w:webHidden/>
              </w:rPr>
              <w:fldChar w:fldCharType="end"/>
            </w:r>
          </w:hyperlink>
        </w:p>
        <w:p w14:paraId="598C2239" w14:textId="77777777" w:rsidR="00A66BA6" w:rsidRPr="00A56715" w:rsidRDefault="003F4385" w:rsidP="00A66BA6">
          <w:pPr>
            <w:pStyle w:val="Spistreci3"/>
            <w:tabs>
              <w:tab w:val="right" w:leader="dot" w:pos="9736"/>
            </w:tabs>
            <w:rPr>
              <w:rFonts w:eastAsiaTheme="minorEastAsia"/>
              <w:noProof/>
              <w:lang w:eastAsia="pl-PL"/>
            </w:rPr>
          </w:pPr>
          <w:hyperlink w:anchor="_Toc399779691" w:history="1">
            <w:r w:rsidR="00A66BA6" w:rsidRPr="00A56715">
              <w:rPr>
                <w:rStyle w:val="Hipercze"/>
                <w:noProof/>
              </w:rPr>
              <w:t>Propozycja struktury schematu generacji</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_Toc399779691 \h </w:instrText>
            </w:r>
            <w:r w:rsidR="00A66BA6" w:rsidRPr="00A56715">
              <w:rPr>
                <w:noProof/>
                <w:webHidden/>
              </w:rPr>
            </w:r>
            <w:r w:rsidR="00A66BA6" w:rsidRPr="00A56715">
              <w:rPr>
                <w:noProof/>
                <w:webHidden/>
              </w:rPr>
              <w:fldChar w:fldCharType="separate"/>
            </w:r>
            <w:r w:rsidR="00A66BA6">
              <w:rPr>
                <w:noProof/>
                <w:webHidden/>
              </w:rPr>
              <w:t>9</w:t>
            </w:r>
            <w:r w:rsidR="00A66BA6" w:rsidRPr="00A56715">
              <w:rPr>
                <w:noProof/>
                <w:webHidden/>
              </w:rPr>
              <w:fldChar w:fldCharType="end"/>
            </w:r>
          </w:hyperlink>
        </w:p>
        <w:p w14:paraId="7009D3E6" w14:textId="77777777" w:rsidR="00A66BA6" w:rsidRPr="00A56715" w:rsidRDefault="003F4385" w:rsidP="00A66BA6">
          <w:pPr>
            <w:pStyle w:val="Spistreci2"/>
            <w:tabs>
              <w:tab w:val="right" w:leader="dot" w:pos="9736"/>
            </w:tabs>
            <w:rPr>
              <w:rFonts w:eastAsiaTheme="minorEastAsia"/>
              <w:noProof/>
              <w:lang w:eastAsia="pl-PL"/>
            </w:rPr>
          </w:pPr>
          <w:hyperlink w:anchor="_Toc399779692" w:history="1">
            <w:r w:rsidR="00A66BA6" w:rsidRPr="00A56715">
              <w:rPr>
                <w:rStyle w:val="Hipercze"/>
                <w:noProof/>
              </w:rPr>
              <w:t>Przekazanie schematu generacji</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_Toc399779692 \h </w:instrText>
            </w:r>
            <w:r w:rsidR="00A66BA6" w:rsidRPr="00A56715">
              <w:rPr>
                <w:noProof/>
                <w:webHidden/>
              </w:rPr>
            </w:r>
            <w:r w:rsidR="00A66BA6" w:rsidRPr="00A56715">
              <w:rPr>
                <w:noProof/>
                <w:webHidden/>
              </w:rPr>
              <w:fldChar w:fldCharType="separate"/>
            </w:r>
            <w:r w:rsidR="00A66BA6">
              <w:rPr>
                <w:noProof/>
                <w:webHidden/>
              </w:rPr>
              <w:t>10</w:t>
            </w:r>
            <w:r w:rsidR="00A66BA6" w:rsidRPr="00A56715">
              <w:rPr>
                <w:noProof/>
                <w:webHidden/>
              </w:rPr>
              <w:fldChar w:fldCharType="end"/>
            </w:r>
          </w:hyperlink>
        </w:p>
        <w:p w14:paraId="44130DAC" w14:textId="77777777" w:rsidR="00A66BA6" w:rsidRPr="00A56715" w:rsidRDefault="003F4385" w:rsidP="00A66BA6">
          <w:pPr>
            <w:pStyle w:val="Spistreci2"/>
            <w:tabs>
              <w:tab w:val="right" w:leader="dot" w:pos="9736"/>
            </w:tabs>
            <w:rPr>
              <w:rFonts w:eastAsiaTheme="minorEastAsia"/>
              <w:noProof/>
              <w:lang w:eastAsia="pl-PL"/>
            </w:rPr>
          </w:pPr>
          <w:hyperlink w:anchor="_Toc399779693" w:history="1">
            <w:r w:rsidR="00A66BA6" w:rsidRPr="00A56715">
              <w:rPr>
                <w:rStyle w:val="Hipercze"/>
                <w:noProof/>
              </w:rPr>
              <w:t>Pobranie schematu absorbcji</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_Toc399779693 \h </w:instrText>
            </w:r>
            <w:r w:rsidR="00A66BA6" w:rsidRPr="00A56715">
              <w:rPr>
                <w:noProof/>
                <w:webHidden/>
              </w:rPr>
            </w:r>
            <w:r w:rsidR="00A66BA6" w:rsidRPr="00A56715">
              <w:rPr>
                <w:noProof/>
                <w:webHidden/>
              </w:rPr>
              <w:fldChar w:fldCharType="separate"/>
            </w:r>
            <w:r w:rsidR="00A66BA6">
              <w:rPr>
                <w:noProof/>
                <w:webHidden/>
              </w:rPr>
              <w:t>11</w:t>
            </w:r>
            <w:r w:rsidR="00A66BA6" w:rsidRPr="00A56715">
              <w:rPr>
                <w:noProof/>
                <w:webHidden/>
              </w:rPr>
              <w:fldChar w:fldCharType="end"/>
            </w:r>
          </w:hyperlink>
        </w:p>
        <w:p w14:paraId="2A0067B6" w14:textId="77777777" w:rsidR="00A66BA6" w:rsidRPr="00A56715" w:rsidRDefault="003F4385" w:rsidP="00A66BA6">
          <w:pPr>
            <w:pStyle w:val="Spistreci3"/>
            <w:tabs>
              <w:tab w:val="right" w:leader="dot" w:pos="9736"/>
            </w:tabs>
            <w:rPr>
              <w:rFonts w:eastAsiaTheme="minorEastAsia"/>
              <w:noProof/>
              <w:lang w:eastAsia="pl-PL"/>
            </w:rPr>
          </w:pPr>
          <w:hyperlink w:anchor="_Toc399779694" w:history="1">
            <w:r w:rsidR="00A66BA6" w:rsidRPr="00A56715">
              <w:rPr>
                <w:rStyle w:val="Hipercze"/>
                <w:noProof/>
              </w:rPr>
              <w:t>Propozycja struktury schematu absorpcji</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_Toc399779694 \h </w:instrText>
            </w:r>
            <w:r w:rsidR="00A66BA6" w:rsidRPr="00A56715">
              <w:rPr>
                <w:noProof/>
                <w:webHidden/>
              </w:rPr>
            </w:r>
            <w:r w:rsidR="00A66BA6" w:rsidRPr="00A56715">
              <w:rPr>
                <w:noProof/>
                <w:webHidden/>
              </w:rPr>
              <w:fldChar w:fldCharType="separate"/>
            </w:r>
            <w:r w:rsidR="00A66BA6">
              <w:rPr>
                <w:noProof/>
                <w:webHidden/>
              </w:rPr>
              <w:t>12</w:t>
            </w:r>
            <w:r w:rsidR="00A66BA6" w:rsidRPr="00A56715">
              <w:rPr>
                <w:noProof/>
                <w:webHidden/>
              </w:rPr>
              <w:fldChar w:fldCharType="end"/>
            </w:r>
          </w:hyperlink>
        </w:p>
        <w:p w14:paraId="6C977DFE" w14:textId="77777777" w:rsidR="00A66BA6" w:rsidRPr="00A56715" w:rsidRDefault="003F4385" w:rsidP="00A66BA6">
          <w:pPr>
            <w:pStyle w:val="Spistreci2"/>
            <w:tabs>
              <w:tab w:val="right" w:leader="dot" w:pos="9736"/>
            </w:tabs>
            <w:rPr>
              <w:rFonts w:eastAsiaTheme="minorEastAsia"/>
              <w:noProof/>
              <w:lang w:eastAsia="pl-PL"/>
            </w:rPr>
          </w:pPr>
          <w:hyperlink w:anchor="_Toc399779695" w:history="1">
            <w:r w:rsidR="00A66BA6" w:rsidRPr="00A56715">
              <w:rPr>
                <w:rStyle w:val="Hipercze"/>
                <w:noProof/>
              </w:rPr>
              <w:t>Przekazanie schematu absorpcji</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_Toc399779695 \h </w:instrText>
            </w:r>
            <w:r w:rsidR="00A66BA6" w:rsidRPr="00A56715">
              <w:rPr>
                <w:noProof/>
                <w:webHidden/>
              </w:rPr>
            </w:r>
            <w:r w:rsidR="00A66BA6" w:rsidRPr="00A56715">
              <w:rPr>
                <w:noProof/>
                <w:webHidden/>
              </w:rPr>
              <w:fldChar w:fldCharType="separate"/>
            </w:r>
            <w:r w:rsidR="00A66BA6">
              <w:rPr>
                <w:noProof/>
                <w:webHidden/>
              </w:rPr>
              <w:t>12</w:t>
            </w:r>
            <w:r w:rsidR="00A66BA6" w:rsidRPr="00A56715">
              <w:rPr>
                <w:noProof/>
                <w:webHidden/>
              </w:rPr>
              <w:fldChar w:fldCharType="end"/>
            </w:r>
          </w:hyperlink>
        </w:p>
        <w:p w14:paraId="0AC9610D" w14:textId="77777777" w:rsidR="00A66BA6" w:rsidRPr="00A56715" w:rsidRDefault="003F4385" w:rsidP="00A66BA6">
          <w:pPr>
            <w:pStyle w:val="Spistreci2"/>
            <w:tabs>
              <w:tab w:val="right" w:leader="dot" w:pos="9736"/>
            </w:tabs>
            <w:rPr>
              <w:rFonts w:eastAsiaTheme="minorEastAsia"/>
              <w:noProof/>
              <w:lang w:eastAsia="pl-PL"/>
            </w:rPr>
          </w:pPr>
          <w:hyperlink w:anchor="_Toc399779696" w:history="1">
            <w:r w:rsidR="00A66BA6" w:rsidRPr="00A56715">
              <w:rPr>
                <w:rStyle w:val="Hipercze"/>
                <w:noProof/>
              </w:rPr>
              <w:t>Przekazanie schematu zużycia</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_Toc399779696 \h </w:instrText>
            </w:r>
            <w:r w:rsidR="00A66BA6" w:rsidRPr="00A56715">
              <w:rPr>
                <w:noProof/>
                <w:webHidden/>
              </w:rPr>
            </w:r>
            <w:r w:rsidR="00A66BA6" w:rsidRPr="00A56715">
              <w:rPr>
                <w:noProof/>
                <w:webHidden/>
              </w:rPr>
              <w:fldChar w:fldCharType="separate"/>
            </w:r>
            <w:r w:rsidR="00A66BA6">
              <w:rPr>
                <w:noProof/>
                <w:webHidden/>
              </w:rPr>
              <w:t>13</w:t>
            </w:r>
            <w:r w:rsidR="00A66BA6" w:rsidRPr="00A56715">
              <w:rPr>
                <w:noProof/>
                <w:webHidden/>
              </w:rPr>
              <w:fldChar w:fldCharType="end"/>
            </w:r>
          </w:hyperlink>
        </w:p>
        <w:p w14:paraId="6A9CF93A" w14:textId="77777777" w:rsidR="00A66BA6" w:rsidRPr="00A56715" w:rsidRDefault="003F4385" w:rsidP="00A66BA6">
          <w:pPr>
            <w:pStyle w:val="Spistreci3"/>
            <w:tabs>
              <w:tab w:val="right" w:leader="dot" w:pos="9736"/>
            </w:tabs>
            <w:rPr>
              <w:rFonts w:eastAsiaTheme="minorEastAsia"/>
              <w:noProof/>
              <w:lang w:eastAsia="pl-PL"/>
            </w:rPr>
          </w:pPr>
          <w:hyperlink w:anchor="_Toc399779697" w:history="1">
            <w:r w:rsidR="00A66BA6" w:rsidRPr="00A56715">
              <w:rPr>
                <w:rStyle w:val="Hipercze"/>
                <w:noProof/>
              </w:rPr>
              <w:t>Propozycja struktury schematu zużycia</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_Toc399779697 \h </w:instrText>
            </w:r>
            <w:r w:rsidR="00A66BA6" w:rsidRPr="00A56715">
              <w:rPr>
                <w:noProof/>
                <w:webHidden/>
              </w:rPr>
            </w:r>
            <w:r w:rsidR="00A66BA6" w:rsidRPr="00A56715">
              <w:rPr>
                <w:noProof/>
                <w:webHidden/>
              </w:rPr>
              <w:fldChar w:fldCharType="separate"/>
            </w:r>
            <w:r w:rsidR="00A66BA6">
              <w:rPr>
                <w:noProof/>
                <w:webHidden/>
              </w:rPr>
              <w:t>14</w:t>
            </w:r>
            <w:r w:rsidR="00A66BA6" w:rsidRPr="00A56715">
              <w:rPr>
                <w:noProof/>
                <w:webHidden/>
              </w:rPr>
              <w:fldChar w:fldCharType="end"/>
            </w:r>
          </w:hyperlink>
        </w:p>
        <w:p w14:paraId="2312072E" w14:textId="77777777" w:rsidR="00A66BA6" w:rsidRPr="00A56715" w:rsidRDefault="003F4385" w:rsidP="00A66BA6">
          <w:pPr>
            <w:pStyle w:val="Spistreci2"/>
            <w:tabs>
              <w:tab w:val="right" w:leader="dot" w:pos="9736"/>
            </w:tabs>
            <w:rPr>
              <w:rFonts w:eastAsiaTheme="minorEastAsia"/>
              <w:noProof/>
              <w:lang w:eastAsia="pl-PL"/>
            </w:rPr>
          </w:pPr>
          <w:hyperlink w:anchor="_Toc399779698" w:history="1">
            <w:r w:rsidR="00A66BA6" w:rsidRPr="00A56715">
              <w:rPr>
                <w:rStyle w:val="Hipercze"/>
                <w:noProof/>
              </w:rPr>
              <w:t>Pobranie schematu zużycia</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_Toc399779698 \h </w:instrText>
            </w:r>
            <w:r w:rsidR="00A66BA6" w:rsidRPr="00A56715">
              <w:rPr>
                <w:noProof/>
                <w:webHidden/>
              </w:rPr>
            </w:r>
            <w:r w:rsidR="00A66BA6" w:rsidRPr="00A56715">
              <w:rPr>
                <w:noProof/>
                <w:webHidden/>
              </w:rPr>
              <w:fldChar w:fldCharType="separate"/>
            </w:r>
            <w:r w:rsidR="00A66BA6">
              <w:rPr>
                <w:noProof/>
                <w:webHidden/>
              </w:rPr>
              <w:t>15</w:t>
            </w:r>
            <w:r w:rsidR="00A66BA6" w:rsidRPr="00A56715">
              <w:rPr>
                <w:noProof/>
                <w:webHidden/>
              </w:rPr>
              <w:fldChar w:fldCharType="end"/>
            </w:r>
          </w:hyperlink>
        </w:p>
        <w:p w14:paraId="05AA32C7" w14:textId="77777777" w:rsidR="00A66BA6" w:rsidRPr="00A56715" w:rsidRDefault="003F4385" w:rsidP="00A66BA6">
          <w:pPr>
            <w:pStyle w:val="Spistreci2"/>
            <w:tabs>
              <w:tab w:val="right" w:leader="dot" w:pos="9736"/>
            </w:tabs>
            <w:rPr>
              <w:rFonts w:eastAsiaTheme="minorEastAsia"/>
              <w:noProof/>
              <w:lang w:eastAsia="pl-PL"/>
            </w:rPr>
          </w:pPr>
          <w:hyperlink w:anchor="_Toc399779699" w:history="1">
            <w:r w:rsidR="00A66BA6" w:rsidRPr="00A56715">
              <w:rPr>
                <w:rStyle w:val="Hipercze"/>
                <w:noProof/>
              </w:rPr>
              <w:t>Sterowanie generacją</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_Toc399779699 \h </w:instrText>
            </w:r>
            <w:r w:rsidR="00A66BA6" w:rsidRPr="00A56715">
              <w:rPr>
                <w:noProof/>
                <w:webHidden/>
              </w:rPr>
            </w:r>
            <w:r w:rsidR="00A66BA6" w:rsidRPr="00A56715">
              <w:rPr>
                <w:noProof/>
                <w:webHidden/>
              </w:rPr>
              <w:fldChar w:fldCharType="separate"/>
            </w:r>
            <w:r w:rsidR="00A66BA6">
              <w:rPr>
                <w:noProof/>
                <w:webHidden/>
              </w:rPr>
              <w:t>16</w:t>
            </w:r>
            <w:r w:rsidR="00A66BA6" w:rsidRPr="00A56715">
              <w:rPr>
                <w:noProof/>
                <w:webHidden/>
              </w:rPr>
              <w:fldChar w:fldCharType="end"/>
            </w:r>
          </w:hyperlink>
        </w:p>
        <w:p w14:paraId="6D6A9F35" w14:textId="77777777" w:rsidR="00A66BA6" w:rsidRPr="00A56715" w:rsidRDefault="003F4385" w:rsidP="00A66BA6">
          <w:pPr>
            <w:pStyle w:val="Spistreci2"/>
            <w:tabs>
              <w:tab w:val="right" w:leader="dot" w:pos="9736"/>
            </w:tabs>
            <w:rPr>
              <w:rFonts w:eastAsiaTheme="minorEastAsia"/>
              <w:noProof/>
              <w:lang w:eastAsia="pl-PL"/>
            </w:rPr>
          </w:pPr>
          <w:hyperlink w:anchor="_Toc399779700" w:history="1">
            <w:r w:rsidR="00A66BA6" w:rsidRPr="00A56715">
              <w:rPr>
                <w:rStyle w:val="Hipercze"/>
                <w:noProof/>
              </w:rPr>
              <w:t>Pobranie poleceń sterujących generacją</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_Toc399779700 \h </w:instrText>
            </w:r>
            <w:r w:rsidR="00A66BA6" w:rsidRPr="00A56715">
              <w:rPr>
                <w:noProof/>
                <w:webHidden/>
              </w:rPr>
            </w:r>
            <w:r w:rsidR="00A66BA6" w:rsidRPr="00A56715">
              <w:rPr>
                <w:noProof/>
                <w:webHidden/>
              </w:rPr>
              <w:fldChar w:fldCharType="separate"/>
            </w:r>
            <w:r w:rsidR="00A66BA6">
              <w:rPr>
                <w:noProof/>
                <w:webHidden/>
              </w:rPr>
              <w:t>16</w:t>
            </w:r>
            <w:r w:rsidR="00A66BA6" w:rsidRPr="00A56715">
              <w:rPr>
                <w:noProof/>
                <w:webHidden/>
              </w:rPr>
              <w:fldChar w:fldCharType="end"/>
            </w:r>
          </w:hyperlink>
        </w:p>
        <w:p w14:paraId="2E6AA6D2" w14:textId="77777777" w:rsidR="00A66BA6" w:rsidRPr="00A56715" w:rsidRDefault="003F4385" w:rsidP="00A66BA6">
          <w:pPr>
            <w:pStyle w:val="Spistreci2"/>
            <w:tabs>
              <w:tab w:val="right" w:leader="dot" w:pos="9736"/>
            </w:tabs>
            <w:rPr>
              <w:rFonts w:eastAsiaTheme="minorEastAsia"/>
              <w:noProof/>
              <w:lang w:eastAsia="pl-PL"/>
            </w:rPr>
          </w:pPr>
          <w:hyperlink w:anchor="_Toc399779701" w:history="1">
            <w:r w:rsidR="00A66BA6" w:rsidRPr="00A56715">
              <w:rPr>
                <w:rStyle w:val="Hipercze"/>
                <w:noProof/>
              </w:rPr>
              <w:t>Sterowanie absorpcją</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_Toc399779701 \h </w:instrText>
            </w:r>
            <w:r w:rsidR="00A66BA6" w:rsidRPr="00A56715">
              <w:rPr>
                <w:noProof/>
                <w:webHidden/>
              </w:rPr>
            </w:r>
            <w:r w:rsidR="00A66BA6" w:rsidRPr="00A56715">
              <w:rPr>
                <w:noProof/>
                <w:webHidden/>
              </w:rPr>
              <w:fldChar w:fldCharType="separate"/>
            </w:r>
            <w:r w:rsidR="00A66BA6">
              <w:rPr>
                <w:noProof/>
                <w:webHidden/>
              </w:rPr>
              <w:t>17</w:t>
            </w:r>
            <w:r w:rsidR="00A66BA6" w:rsidRPr="00A56715">
              <w:rPr>
                <w:noProof/>
                <w:webHidden/>
              </w:rPr>
              <w:fldChar w:fldCharType="end"/>
            </w:r>
          </w:hyperlink>
        </w:p>
        <w:p w14:paraId="4C8E95CA" w14:textId="77777777" w:rsidR="00A66BA6" w:rsidRPr="00A56715" w:rsidRDefault="003F4385" w:rsidP="00A66BA6">
          <w:pPr>
            <w:pStyle w:val="Spistreci2"/>
            <w:tabs>
              <w:tab w:val="right" w:leader="dot" w:pos="9736"/>
            </w:tabs>
            <w:rPr>
              <w:rFonts w:eastAsiaTheme="minorEastAsia"/>
              <w:noProof/>
              <w:lang w:eastAsia="pl-PL"/>
            </w:rPr>
          </w:pPr>
          <w:hyperlink w:anchor="_Toc399779702" w:history="1">
            <w:r w:rsidR="00A66BA6" w:rsidRPr="00A56715">
              <w:rPr>
                <w:rStyle w:val="Hipercze"/>
                <w:noProof/>
              </w:rPr>
              <w:t>Pobranie komunikatów sterujących absorpcją</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_Toc399779702 \h </w:instrText>
            </w:r>
            <w:r w:rsidR="00A66BA6" w:rsidRPr="00A56715">
              <w:rPr>
                <w:noProof/>
                <w:webHidden/>
              </w:rPr>
            </w:r>
            <w:r w:rsidR="00A66BA6" w:rsidRPr="00A56715">
              <w:rPr>
                <w:noProof/>
                <w:webHidden/>
              </w:rPr>
              <w:fldChar w:fldCharType="separate"/>
            </w:r>
            <w:r w:rsidR="00A66BA6">
              <w:rPr>
                <w:noProof/>
                <w:webHidden/>
              </w:rPr>
              <w:t>18</w:t>
            </w:r>
            <w:r w:rsidR="00A66BA6" w:rsidRPr="00A56715">
              <w:rPr>
                <w:noProof/>
                <w:webHidden/>
              </w:rPr>
              <w:fldChar w:fldCharType="end"/>
            </w:r>
          </w:hyperlink>
        </w:p>
        <w:p w14:paraId="15153583" w14:textId="77777777" w:rsidR="00A66BA6" w:rsidRPr="00A56715" w:rsidRDefault="003F4385" w:rsidP="00A66BA6">
          <w:pPr>
            <w:pStyle w:val="Spistreci2"/>
            <w:tabs>
              <w:tab w:val="right" w:leader="dot" w:pos="9736"/>
            </w:tabs>
            <w:rPr>
              <w:rFonts w:eastAsiaTheme="minorEastAsia"/>
              <w:noProof/>
              <w:lang w:eastAsia="pl-PL"/>
            </w:rPr>
          </w:pPr>
          <w:hyperlink w:anchor="_Toc399779703" w:history="1">
            <w:r w:rsidR="00A66BA6" w:rsidRPr="00A56715">
              <w:rPr>
                <w:rStyle w:val="Hipercze"/>
                <w:noProof/>
              </w:rPr>
              <w:t>Przekazanie komunikatów</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_Toc399779703 \h </w:instrText>
            </w:r>
            <w:r w:rsidR="00A66BA6" w:rsidRPr="00A56715">
              <w:rPr>
                <w:noProof/>
                <w:webHidden/>
              </w:rPr>
            </w:r>
            <w:r w:rsidR="00A66BA6" w:rsidRPr="00A56715">
              <w:rPr>
                <w:noProof/>
                <w:webHidden/>
              </w:rPr>
              <w:fldChar w:fldCharType="separate"/>
            </w:r>
            <w:r w:rsidR="00A66BA6">
              <w:rPr>
                <w:noProof/>
                <w:webHidden/>
              </w:rPr>
              <w:t>18</w:t>
            </w:r>
            <w:r w:rsidR="00A66BA6" w:rsidRPr="00A56715">
              <w:rPr>
                <w:noProof/>
                <w:webHidden/>
              </w:rPr>
              <w:fldChar w:fldCharType="end"/>
            </w:r>
          </w:hyperlink>
        </w:p>
        <w:p w14:paraId="69B28EDF" w14:textId="77777777" w:rsidR="00A66BA6" w:rsidRPr="00A56715" w:rsidRDefault="003F4385" w:rsidP="00A66BA6">
          <w:pPr>
            <w:pStyle w:val="Spistreci2"/>
            <w:tabs>
              <w:tab w:val="right" w:leader="dot" w:pos="9736"/>
            </w:tabs>
            <w:rPr>
              <w:rFonts w:eastAsiaTheme="minorEastAsia"/>
              <w:noProof/>
              <w:lang w:eastAsia="pl-PL"/>
            </w:rPr>
          </w:pPr>
          <w:hyperlink w:anchor="_Toc399779704" w:history="1">
            <w:r w:rsidR="00A66BA6" w:rsidRPr="00A56715">
              <w:rPr>
                <w:rStyle w:val="Hipercze"/>
                <w:noProof/>
              </w:rPr>
              <w:t>Pobranie komunikatów</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_Toc399779704 \h </w:instrText>
            </w:r>
            <w:r w:rsidR="00A66BA6" w:rsidRPr="00A56715">
              <w:rPr>
                <w:noProof/>
                <w:webHidden/>
              </w:rPr>
            </w:r>
            <w:r w:rsidR="00A66BA6" w:rsidRPr="00A56715">
              <w:rPr>
                <w:noProof/>
                <w:webHidden/>
              </w:rPr>
              <w:fldChar w:fldCharType="separate"/>
            </w:r>
            <w:r w:rsidR="00A66BA6">
              <w:rPr>
                <w:noProof/>
                <w:webHidden/>
              </w:rPr>
              <w:t>19</w:t>
            </w:r>
            <w:r w:rsidR="00A66BA6" w:rsidRPr="00A56715">
              <w:rPr>
                <w:noProof/>
                <w:webHidden/>
              </w:rPr>
              <w:fldChar w:fldCharType="end"/>
            </w:r>
          </w:hyperlink>
        </w:p>
        <w:p w14:paraId="021FE844" w14:textId="77777777" w:rsidR="00A66BA6" w:rsidRPr="00A56715" w:rsidRDefault="003F4385" w:rsidP="00A66BA6">
          <w:pPr>
            <w:pStyle w:val="Spistreci2"/>
            <w:tabs>
              <w:tab w:val="right" w:leader="dot" w:pos="9736"/>
            </w:tabs>
            <w:rPr>
              <w:rFonts w:eastAsiaTheme="minorEastAsia"/>
              <w:noProof/>
              <w:lang w:eastAsia="pl-PL"/>
            </w:rPr>
          </w:pPr>
          <w:hyperlink w:anchor="_Toc399779705" w:history="1">
            <w:r w:rsidR="00A66BA6" w:rsidRPr="00A56715">
              <w:rPr>
                <w:rStyle w:val="Hipercze"/>
                <w:noProof/>
              </w:rPr>
              <w:t>Pobranie danych innych mediów</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_Toc399779705 \h </w:instrText>
            </w:r>
            <w:r w:rsidR="00A66BA6" w:rsidRPr="00A56715">
              <w:rPr>
                <w:noProof/>
                <w:webHidden/>
              </w:rPr>
            </w:r>
            <w:r w:rsidR="00A66BA6" w:rsidRPr="00A56715">
              <w:rPr>
                <w:noProof/>
                <w:webHidden/>
              </w:rPr>
              <w:fldChar w:fldCharType="separate"/>
            </w:r>
            <w:r w:rsidR="00A66BA6">
              <w:rPr>
                <w:noProof/>
                <w:webHidden/>
              </w:rPr>
              <w:t>20</w:t>
            </w:r>
            <w:r w:rsidR="00A66BA6" w:rsidRPr="00A56715">
              <w:rPr>
                <w:noProof/>
                <w:webHidden/>
              </w:rPr>
              <w:fldChar w:fldCharType="end"/>
            </w:r>
          </w:hyperlink>
        </w:p>
        <w:p w14:paraId="1D1E37B8" w14:textId="77777777" w:rsidR="00A66BA6" w:rsidRPr="00A56715" w:rsidRDefault="003F4385" w:rsidP="00A66BA6">
          <w:pPr>
            <w:pStyle w:val="Spistreci2"/>
            <w:tabs>
              <w:tab w:val="right" w:leader="dot" w:pos="9736"/>
            </w:tabs>
            <w:rPr>
              <w:rFonts w:eastAsiaTheme="minorEastAsia"/>
              <w:noProof/>
              <w:lang w:eastAsia="pl-PL"/>
            </w:rPr>
          </w:pPr>
          <w:hyperlink w:anchor="_Toc399779706" w:history="1">
            <w:r w:rsidR="00A66BA6" w:rsidRPr="00A56715">
              <w:rPr>
                <w:rStyle w:val="Hipercze"/>
                <w:noProof/>
              </w:rPr>
              <w:t>Przekazanie danych innych mediów</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_Toc399779706 \h </w:instrText>
            </w:r>
            <w:r w:rsidR="00A66BA6" w:rsidRPr="00A56715">
              <w:rPr>
                <w:noProof/>
                <w:webHidden/>
              </w:rPr>
            </w:r>
            <w:r w:rsidR="00A66BA6" w:rsidRPr="00A56715">
              <w:rPr>
                <w:noProof/>
                <w:webHidden/>
              </w:rPr>
              <w:fldChar w:fldCharType="separate"/>
            </w:r>
            <w:r w:rsidR="00A66BA6">
              <w:rPr>
                <w:noProof/>
                <w:webHidden/>
              </w:rPr>
              <w:t>20</w:t>
            </w:r>
            <w:r w:rsidR="00A66BA6" w:rsidRPr="00A56715">
              <w:rPr>
                <w:noProof/>
                <w:webHidden/>
              </w:rPr>
              <w:fldChar w:fldCharType="end"/>
            </w:r>
          </w:hyperlink>
        </w:p>
        <w:p w14:paraId="2B4C5E78" w14:textId="77777777" w:rsidR="00A66BA6" w:rsidRPr="00A56715" w:rsidRDefault="003F4385" w:rsidP="00A66BA6">
          <w:pPr>
            <w:pStyle w:val="Spistreci2"/>
            <w:tabs>
              <w:tab w:val="right" w:leader="dot" w:pos="9736"/>
            </w:tabs>
            <w:rPr>
              <w:rFonts w:eastAsiaTheme="minorEastAsia"/>
              <w:noProof/>
              <w:lang w:eastAsia="pl-PL"/>
            </w:rPr>
          </w:pPr>
          <w:hyperlink w:anchor="_Toc399779707" w:history="1">
            <w:r w:rsidR="00A66BA6" w:rsidRPr="00A56715">
              <w:rPr>
                <w:rStyle w:val="Hipercze"/>
                <w:noProof/>
              </w:rPr>
              <w:t>Badanie aktywności</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_Toc399779707 \h </w:instrText>
            </w:r>
            <w:r w:rsidR="00A66BA6" w:rsidRPr="00A56715">
              <w:rPr>
                <w:noProof/>
                <w:webHidden/>
              </w:rPr>
            </w:r>
            <w:r w:rsidR="00A66BA6" w:rsidRPr="00A56715">
              <w:rPr>
                <w:noProof/>
                <w:webHidden/>
              </w:rPr>
              <w:fldChar w:fldCharType="separate"/>
            </w:r>
            <w:r w:rsidR="00A66BA6">
              <w:rPr>
                <w:noProof/>
                <w:webHidden/>
              </w:rPr>
              <w:t>21</w:t>
            </w:r>
            <w:r w:rsidR="00A66BA6" w:rsidRPr="00A56715">
              <w:rPr>
                <w:noProof/>
                <w:webHidden/>
              </w:rPr>
              <w:fldChar w:fldCharType="end"/>
            </w:r>
          </w:hyperlink>
        </w:p>
        <w:p w14:paraId="2BD0FD28" w14:textId="77777777" w:rsidR="00A66BA6" w:rsidRPr="00A56715" w:rsidRDefault="003F4385" w:rsidP="00A66BA6">
          <w:pPr>
            <w:pStyle w:val="Spistreci2"/>
            <w:tabs>
              <w:tab w:val="right" w:leader="dot" w:pos="9736"/>
            </w:tabs>
            <w:rPr>
              <w:rFonts w:eastAsiaTheme="minorEastAsia"/>
              <w:noProof/>
              <w:lang w:eastAsia="pl-PL"/>
            </w:rPr>
          </w:pPr>
          <w:hyperlink w:anchor="_Toc399779708" w:history="1">
            <w:r w:rsidR="00A66BA6" w:rsidRPr="00A56715">
              <w:rPr>
                <w:rStyle w:val="Hipercze"/>
                <w:noProof/>
              </w:rPr>
              <w:t>Diagramy sekwencji, analiza danych</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_Toc399779708 \h </w:instrText>
            </w:r>
            <w:r w:rsidR="00A66BA6" w:rsidRPr="00A56715">
              <w:rPr>
                <w:noProof/>
                <w:webHidden/>
              </w:rPr>
            </w:r>
            <w:r w:rsidR="00A66BA6" w:rsidRPr="00A56715">
              <w:rPr>
                <w:noProof/>
                <w:webHidden/>
              </w:rPr>
              <w:fldChar w:fldCharType="separate"/>
            </w:r>
            <w:r w:rsidR="00A66BA6">
              <w:rPr>
                <w:noProof/>
                <w:webHidden/>
              </w:rPr>
              <w:t>22</w:t>
            </w:r>
            <w:r w:rsidR="00A66BA6" w:rsidRPr="00A56715">
              <w:rPr>
                <w:noProof/>
                <w:webHidden/>
              </w:rPr>
              <w:fldChar w:fldCharType="end"/>
            </w:r>
          </w:hyperlink>
        </w:p>
        <w:p w14:paraId="0B8CC006" w14:textId="77777777" w:rsidR="00A66BA6" w:rsidRPr="00A56715" w:rsidRDefault="003F4385" w:rsidP="00A66BA6">
          <w:pPr>
            <w:pStyle w:val="Spistreci2"/>
            <w:tabs>
              <w:tab w:val="right" w:leader="dot" w:pos="9736"/>
            </w:tabs>
            <w:rPr>
              <w:rFonts w:eastAsiaTheme="minorEastAsia"/>
              <w:noProof/>
              <w:lang w:eastAsia="pl-PL"/>
            </w:rPr>
          </w:pPr>
          <w:hyperlink w:anchor="_Toc399779709" w:history="1">
            <w:r w:rsidR="00A66BA6" w:rsidRPr="00A56715">
              <w:rPr>
                <w:rStyle w:val="Hipercze"/>
                <w:noProof/>
              </w:rPr>
              <w:t>Identyfikacja i uwierzytelnienie</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_Toc399779709 \h </w:instrText>
            </w:r>
            <w:r w:rsidR="00A66BA6" w:rsidRPr="00A56715">
              <w:rPr>
                <w:noProof/>
                <w:webHidden/>
              </w:rPr>
            </w:r>
            <w:r w:rsidR="00A66BA6" w:rsidRPr="00A56715">
              <w:rPr>
                <w:noProof/>
                <w:webHidden/>
              </w:rPr>
              <w:fldChar w:fldCharType="separate"/>
            </w:r>
            <w:r w:rsidR="00A66BA6">
              <w:rPr>
                <w:noProof/>
                <w:webHidden/>
              </w:rPr>
              <w:t>23</w:t>
            </w:r>
            <w:r w:rsidR="00A66BA6" w:rsidRPr="00A56715">
              <w:rPr>
                <w:noProof/>
                <w:webHidden/>
              </w:rPr>
              <w:fldChar w:fldCharType="end"/>
            </w:r>
          </w:hyperlink>
        </w:p>
        <w:p w14:paraId="31AF6D83" w14:textId="77777777" w:rsidR="00A66BA6" w:rsidRPr="00A56715" w:rsidRDefault="003F4385" w:rsidP="00A66BA6">
          <w:pPr>
            <w:pStyle w:val="Spistreci2"/>
            <w:tabs>
              <w:tab w:val="right" w:leader="dot" w:pos="9736"/>
            </w:tabs>
            <w:rPr>
              <w:rFonts w:eastAsiaTheme="minorEastAsia"/>
              <w:noProof/>
              <w:lang w:eastAsia="pl-PL"/>
            </w:rPr>
          </w:pPr>
          <w:hyperlink w:anchor="_Toc399779710" w:history="1">
            <w:r w:rsidR="00A66BA6" w:rsidRPr="00A56715">
              <w:rPr>
                <w:rStyle w:val="Hipercze"/>
                <w:noProof/>
              </w:rPr>
              <w:t>Pobranie i przekazanie danych pomiarowych</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_Toc399779710 \h </w:instrText>
            </w:r>
            <w:r w:rsidR="00A66BA6" w:rsidRPr="00A56715">
              <w:rPr>
                <w:noProof/>
                <w:webHidden/>
              </w:rPr>
            </w:r>
            <w:r w:rsidR="00A66BA6" w:rsidRPr="00A56715">
              <w:rPr>
                <w:noProof/>
                <w:webHidden/>
              </w:rPr>
              <w:fldChar w:fldCharType="separate"/>
            </w:r>
            <w:r w:rsidR="00A66BA6">
              <w:rPr>
                <w:noProof/>
                <w:webHidden/>
              </w:rPr>
              <w:t>24</w:t>
            </w:r>
            <w:r w:rsidR="00A66BA6" w:rsidRPr="00A56715">
              <w:rPr>
                <w:noProof/>
                <w:webHidden/>
              </w:rPr>
              <w:fldChar w:fldCharType="end"/>
            </w:r>
          </w:hyperlink>
        </w:p>
        <w:p w14:paraId="3209116F" w14:textId="77777777" w:rsidR="00A66BA6" w:rsidRPr="00A56715" w:rsidRDefault="003F4385" w:rsidP="00A66BA6">
          <w:pPr>
            <w:pStyle w:val="Spistreci3"/>
            <w:tabs>
              <w:tab w:val="right" w:leader="dot" w:pos="9736"/>
            </w:tabs>
            <w:rPr>
              <w:rFonts w:eastAsiaTheme="minorEastAsia"/>
              <w:noProof/>
              <w:lang w:eastAsia="pl-PL"/>
            </w:rPr>
          </w:pPr>
          <w:hyperlink w:anchor="_Toc399779711" w:history="1">
            <w:r w:rsidR="00A66BA6" w:rsidRPr="00A56715">
              <w:rPr>
                <w:rStyle w:val="Hipercze"/>
                <w:noProof/>
              </w:rPr>
              <w:t>Przekazywane dane</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_Toc399779711 \h </w:instrText>
            </w:r>
            <w:r w:rsidR="00A66BA6" w:rsidRPr="00A56715">
              <w:rPr>
                <w:noProof/>
                <w:webHidden/>
              </w:rPr>
            </w:r>
            <w:r w:rsidR="00A66BA6" w:rsidRPr="00A56715">
              <w:rPr>
                <w:noProof/>
                <w:webHidden/>
              </w:rPr>
              <w:fldChar w:fldCharType="separate"/>
            </w:r>
            <w:r w:rsidR="00A66BA6">
              <w:rPr>
                <w:noProof/>
                <w:webHidden/>
              </w:rPr>
              <w:t>25</w:t>
            </w:r>
            <w:r w:rsidR="00A66BA6" w:rsidRPr="00A56715">
              <w:rPr>
                <w:noProof/>
                <w:webHidden/>
              </w:rPr>
              <w:fldChar w:fldCharType="end"/>
            </w:r>
          </w:hyperlink>
        </w:p>
        <w:p w14:paraId="20EE96CF" w14:textId="77777777" w:rsidR="00A66BA6" w:rsidRPr="00A56715" w:rsidRDefault="003F4385" w:rsidP="00A66BA6">
          <w:pPr>
            <w:pStyle w:val="Spistreci2"/>
            <w:tabs>
              <w:tab w:val="right" w:leader="dot" w:pos="9736"/>
            </w:tabs>
            <w:rPr>
              <w:rFonts w:eastAsiaTheme="minorEastAsia"/>
              <w:noProof/>
              <w:lang w:eastAsia="pl-PL"/>
            </w:rPr>
          </w:pPr>
          <w:hyperlink w:anchor="_Toc399779712" w:history="1">
            <w:r w:rsidR="00A66BA6" w:rsidRPr="00A56715">
              <w:rPr>
                <w:rStyle w:val="Hipercze"/>
                <w:noProof/>
              </w:rPr>
              <w:t>Pobranie i przekazanie schematu generacji</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_Toc399779712 \h </w:instrText>
            </w:r>
            <w:r w:rsidR="00A66BA6" w:rsidRPr="00A56715">
              <w:rPr>
                <w:noProof/>
                <w:webHidden/>
              </w:rPr>
            </w:r>
            <w:r w:rsidR="00A66BA6" w:rsidRPr="00A56715">
              <w:rPr>
                <w:noProof/>
                <w:webHidden/>
              </w:rPr>
              <w:fldChar w:fldCharType="separate"/>
            </w:r>
            <w:r w:rsidR="00A66BA6">
              <w:rPr>
                <w:noProof/>
                <w:webHidden/>
              </w:rPr>
              <w:t>31</w:t>
            </w:r>
            <w:r w:rsidR="00A66BA6" w:rsidRPr="00A56715">
              <w:rPr>
                <w:noProof/>
                <w:webHidden/>
              </w:rPr>
              <w:fldChar w:fldCharType="end"/>
            </w:r>
          </w:hyperlink>
        </w:p>
        <w:p w14:paraId="7C1C419C" w14:textId="77777777" w:rsidR="00A66BA6" w:rsidRPr="00A56715" w:rsidRDefault="003F4385" w:rsidP="00A66BA6">
          <w:pPr>
            <w:pStyle w:val="Spistreci3"/>
            <w:tabs>
              <w:tab w:val="right" w:leader="dot" w:pos="9736"/>
            </w:tabs>
            <w:rPr>
              <w:rFonts w:eastAsiaTheme="minorEastAsia"/>
              <w:noProof/>
              <w:lang w:eastAsia="pl-PL"/>
            </w:rPr>
          </w:pPr>
          <w:hyperlink w:anchor="_Toc399779713" w:history="1">
            <w:r w:rsidR="00A66BA6" w:rsidRPr="00A56715">
              <w:rPr>
                <w:rStyle w:val="Hipercze"/>
                <w:noProof/>
              </w:rPr>
              <w:t>Przekazywane dane</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_Toc399779713 \h </w:instrText>
            </w:r>
            <w:r w:rsidR="00A66BA6" w:rsidRPr="00A56715">
              <w:rPr>
                <w:noProof/>
                <w:webHidden/>
              </w:rPr>
            </w:r>
            <w:r w:rsidR="00A66BA6" w:rsidRPr="00A56715">
              <w:rPr>
                <w:noProof/>
                <w:webHidden/>
              </w:rPr>
              <w:fldChar w:fldCharType="separate"/>
            </w:r>
            <w:r w:rsidR="00A66BA6">
              <w:rPr>
                <w:noProof/>
                <w:webHidden/>
              </w:rPr>
              <w:t>32</w:t>
            </w:r>
            <w:r w:rsidR="00A66BA6" w:rsidRPr="00A56715">
              <w:rPr>
                <w:noProof/>
                <w:webHidden/>
              </w:rPr>
              <w:fldChar w:fldCharType="end"/>
            </w:r>
          </w:hyperlink>
        </w:p>
        <w:p w14:paraId="630E09A3" w14:textId="77777777" w:rsidR="00A66BA6" w:rsidRPr="00A56715" w:rsidRDefault="003F4385" w:rsidP="00A66BA6">
          <w:pPr>
            <w:pStyle w:val="Spistreci2"/>
            <w:tabs>
              <w:tab w:val="right" w:leader="dot" w:pos="9736"/>
            </w:tabs>
            <w:rPr>
              <w:rFonts w:eastAsiaTheme="minorEastAsia"/>
              <w:noProof/>
              <w:lang w:eastAsia="pl-PL"/>
            </w:rPr>
          </w:pPr>
          <w:hyperlink w:anchor="_Toc399779714" w:history="1">
            <w:r w:rsidR="00A66BA6" w:rsidRPr="00A56715">
              <w:rPr>
                <w:rStyle w:val="Hipercze"/>
                <w:noProof/>
              </w:rPr>
              <w:t>Pobranie i przekazanie schematu absorpcji</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_Toc399779714 \h </w:instrText>
            </w:r>
            <w:r w:rsidR="00A66BA6" w:rsidRPr="00A56715">
              <w:rPr>
                <w:noProof/>
                <w:webHidden/>
              </w:rPr>
            </w:r>
            <w:r w:rsidR="00A66BA6" w:rsidRPr="00A56715">
              <w:rPr>
                <w:noProof/>
                <w:webHidden/>
              </w:rPr>
              <w:fldChar w:fldCharType="separate"/>
            </w:r>
            <w:r w:rsidR="00A66BA6">
              <w:rPr>
                <w:noProof/>
                <w:webHidden/>
              </w:rPr>
              <w:t>36</w:t>
            </w:r>
            <w:r w:rsidR="00A66BA6" w:rsidRPr="00A56715">
              <w:rPr>
                <w:noProof/>
                <w:webHidden/>
              </w:rPr>
              <w:fldChar w:fldCharType="end"/>
            </w:r>
          </w:hyperlink>
        </w:p>
        <w:p w14:paraId="2C9497BF" w14:textId="77777777" w:rsidR="00A66BA6" w:rsidRPr="00A56715" w:rsidRDefault="003F4385" w:rsidP="00A66BA6">
          <w:pPr>
            <w:pStyle w:val="Spistreci3"/>
            <w:tabs>
              <w:tab w:val="right" w:leader="dot" w:pos="9736"/>
            </w:tabs>
            <w:rPr>
              <w:rFonts w:eastAsiaTheme="minorEastAsia"/>
              <w:noProof/>
              <w:lang w:eastAsia="pl-PL"/>
            </w:rPr>
          </w:pPr>
          <w:hyperlink w:anchor="_Toc399779715" w:history="1">
            <w:r w:rsidR="00A66BA6" w:rsidRPr="00A56715">
              <w:rPr>
                <w:rStyle w:val="Hipercze"/>
                <w:noProof/>
              </w:rPr>
              <w:t>Przekazywane dane</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_Toc399779715 \h </w:instrText>
            </w:r>
            <w:r w:rsidR="00A66BA6" w:rsidRPr="00A56715">
              <w:rPr>
                <w:noProof/>
                <w:webHidden/>
              </w:rPr>
            </w:r>
            <w:r w:rsidR="00A66BA6" w:rsidRPr="00A56715">
              <w:rPr>
                <w:noProof/>
                <w:webHidden/>
              </w:rPr>
              <w:fldChar w:fldCharType="separate"/>
            </w:r>
            <w:r w:rsidR="00A66BA6">
              <w:rPr>
                <w:noProof/>
                <w:webHidden/>
              </w:rPr>
              <w:t>37</w:t>
            </w:r>
            <w:r w:rsidR="00A66BA6" w:rsidRPr="00A56715">
              <w:rPr>
                <w:noProof/>
                <w:webHidden/>
              </w:rPr>
              <w:fldChar w:fldCharType="end"/>
            </w:r>
          </w:hyperlink>
        </w:p>
        <w:p w14:paraId="5B8E3295" w14:textId="77777777" w:rsidR="00A66BA6" w:rsidRPr="00A56715" w:rsidRDefault="003F4385" w:rsidP="00A66BA6">
          <w:pPr>
            <w:pStyle w:val="Spistreci2"/>
            <w:tabs>
              <w:tab w:val="right" w:leader="dot" w:pos="9736"/>
            </w:tabs>
            <w:rPr>
              <w:rFonts w:eastAsiaTheme="minorEastAsia"/>
              <w:noProof/>
              <w:lang w:eastAsia="pl-PL"/>
            </w:rPr>
          </w:pPr>
          <w:hyperlink w:anchor="_Toc399779716" w:history="1">
            <w:r w:rsidR="00A66BA6" w:rsidRPr="00A56715">
              <w:rPr>
                <w:rStyle w:val="Hipercze"/>
                <w:noProof/>
              </w:rPr>
              <w:t>Przekazanie i pobranie schematu zużycia</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_Toc399779716 \h </w:instrText>
            </w:r>
            <w:r w:rsidR="00A66BA6" w:rsidRPr="00A56715">
              <w:rPr>
                <w:noProof/>
                <w:webHidden/>
              </w:rPr>
            </w:r>
            <w:r w:rsidR="00A66BA6" w:rsidRPr="00A56715">
              <w:rPr>
                <w:noProof/>
                <w:webHidden/>
              </w:rPr>
              <w:fldChar w:fldCharType="separate"/>
            </w:r>
            <w:r w:rsidR="00A66BA6">
              <w:rPr>
                <w:noProof/>
                <w:webHidden/>
              </w:rPr>
              <w:t>42</w:t>
            </w:r>
            <w:r w:rsidR="00A66BA6" w:rsidRPr="00A56715">
              <w:rPr>
                <w:noProof/>
                <w:webHidden/>
              </w:rPr>
              <w:fldChar w:fldCharType="end"/>
            </w:r>
          </w:hyperlink>
        </w:p>
        <w:p w14:paraId="793760CE" w14:textId="77777777" w:rsidR="00A66BA6" w:rsidRPr="00A56715" w:rsidRDefault="003F4385" w:rsidP="00A66BA6">
          <w:pPr>
            <w:pStyle w:val="Spistreci3"/>
            <w:tabs>
              <w:tab w:val="right" w:leader="dot" w:pos="9736"/>
            </w:tabs>
            <w:rPr>
              <w:rFonts w:eastAsiaTheme="minorEastAsia"/>
              <w:noProof/>
              <w:lang w:eastAsia="pl-PL"/>
            </w:rPr>
          </w:pPr>
          <w:hyperlink w:anchor="_Toc399779717" w:history="1">
            <w:r w:rsidR="00A66BA6" w:rsidRPr="00A56715">
              <w:rPr>
                <w:rStyle w:val="Hipercze"/>
                <w:noProof/>
              </w:rPr>
              <w:t>Przekazywane dane</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_Toc399779717 \h </w:instrText>
            </w:r>
            <w:r w:rsidR="00A66BA6" w:rsidRPr="00A56715">
              <w:rPr>
                <w:noProof/>
                <w:webHidden/>
              </w:rPr>
            </w:r>
            <w:r w:rsidR="00A66BA6" w:rsidRPr="00A56715">
              <w:rPr>
                <w:noProof/>
                <w:webHidden/>
              </w:rPr>
              <w:fldChar w:fldCharType="separate"/>
            </w:r>
            <w:r w:rsidR="00A66BA6">
              <w:rPr>
                <w:noProof/>
                <w:webHidden/>
              </w:rPr>
              <w:t>43</w:t>
            </w:r>
            <w:r w:rsidR="00A66BA6" w:rsidRPr="00A56715">
              <w:rPr>
                <w:noProof/>
                <w:webHidden/>
              </w:rPr>
              <w:fldChar w:fldCharType="end"/>
            </w:r>
          </w:hyperlink>
        </w:p>
        <w:p w14:paraId="5C89C781" w14:textId="77777777" w:rsidR="00A66BA6" w:rsidRPr="00A56715" w:rsidRDefault="003F4385" w:rsidP="00A66BA6">
          <w:pPr>
            <w:pStyle w:val="Spistreci2"/>
            <w:tabs>
              <w:tab w:val="right" w:leader="dot" w:pos="9736"/>
            </w:tabs>
            <w:rPr>
              <w:rFonts w:eastAsiaTheme="minorEastAsia"/>
              <w:noProof/>
              <w:lang w:eastAsia="pl-PL"/>
            </w:rPr>
          </w:pPr>
          <w:hyperlink w:anchor="_Toc399779718" w:history="1">
            <w:r w:rsidR="00A66BA6" w:rsidRPr="00A56715">
              <w:rPr>
                <w:rStyle w:val="Hipercze"/>
                <w:noProof/>
              </w:rPr>
              <w:t>Sterowanie generacją</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_Toc399779718 \h </w:instrText>
            </w:r>
            <w:r w:rsidR="00A66BA6" w:rsidRPr="00A56715">
              <w:rPr>
                <w:noProof/>
                <w:webHidden/>
              </w:rPr>
            </w:r>
            <w:r w:rsidR="00A66BA6" w:rsidRPr="00A56715">
              <w:rPr>
                <w:noProof/>
                <w:webHidden/>
              </w:rPr>
              <w:fldChar w:fldCharType="separate"/>
            </w:r>
            <w:r w:rsidR="00A66BA6">
              <w:rPr>
                <w:noProof/>
                <w:webHidden/>
              </w:rPr>
              <w:t>47</w:t>
            </w:r>
            <w:r w:rsidR="00A66BA6" w:rsidRPr="00A56715">
              <w:rPr>
                <w:noProof/>
                <w:webHidden/>
              </w:rPr>
              <w:fldChar w:fldCharType="end"/>
            </w:r>
          </w:hyperlink>
        </w:p>
        <w:p w14:paraId="2CB785B1" w14:textId="77777777" w:rsidR="00A66BA6" w:rsidRPr="00A56715" w:rsidRDefault="003F4385" w:rsidP="00A66BA6">
          <w:pPr>
            <w:pStyle w:val="Spistreci2"/>
            <w:tabs>
              <w:tab w:val="right" w:leader="dot" w:pos="9736"/>
            </w:tabs>
            <w:rPr>
              <w:rFonts w:eastAsiaTheme="minorEastAsia"/>
              <w:noProof/>
              <w:lang w:eastAsia="pl-PL"/>
            </w:rPr>
          </w:pPr>
          <w:hyperlink w:anchor="_Toc399779719" w:history="1">
            <w:r w:rsidR="00A66BA6" w:rsidRPr="00A56715">
              <w:rPr>
                <w:rStyle w:val="Hipercze"/>
                <w:noProof/>
              </w:rPr>
              <w:t>Sterowanie absorpcją</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_Toc399779719 \h </w:instrText>
            </w:r>
            <w:r w:rsidR="00A66BA6" w:rsidRPr="00A56715">
              <w:rPr>
                <w:noProof/>
                <w:webHidden/>
              </w:rPr>
            </w:r>
            <w:r w:rsidR="00A66BA6" w:rsidRPr="00A56715">
              <w:rPr>
                <w:noProof/>
                <w:webHidden/>
              </w:rPr>
              <w:fldChar w:fldCharType="separate"/>
            </w:r>
            <w:r w:rsidR="00A66BA6">
              <w:rPr>
                <w:noProof/>
                <w:webHidden/>
              </w:rPr>
              <w:t>49</w:t>
            </w:r>
            <w:r w:rsidR="00A66BA6" w:rsidRPr="00A56715">
              <w:rPr>
                <w:noProof/>
                <w:webHidden/>
              </w:rPr>
              <w:fldChar w:fldCharType="end"/>
            </w:r>
          </w:hyperlink>
        </w:p>
        <w:p w14:paraId="1790AB60" w14:textId="77777777" w:rsidR="00A66BA6" w:rsidRPr="00A56715" w:rsidRDefault="003F4385" w:rsidP="00A66BA6">
          <w:pPr>
            <w:pStyle w:val="Spistreci2"/>
            <w:tabs>
              <w:tab w:val="right" w:leader="dot" w:pos="9736"/>
            </w:tabs>
            <w:rPr>
              <w:rFonts w:eastAsiaTheme="minorEastAsia"/>
              <w:noProof/>
              <w:lang w:eastAsia="pl-PL"/>
            </w:rPr>
          </w:pPr>
          <w:hyperlink w:anchor="_Toc399779720" w:history="1">
            <w:r w:rsidR="00A66BA6" w:rsidRPr="00A56715">
              <w:rPr>
                <w:rStyle w:val="Hipercze"/>
                <w:noProof/>
              </w:rPr>
              <w:t>Przekazanie i pobranie komunikatów</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_Toc399779720 \h </w:instrText>
            </w:r>
            <w:r w:rsidR="00A66BA6" w:rsidRPr="00A56715">
              <w:rPr>
                <w:noProof/>
                <w:webHidden/>
              </w:rPr>
            </w:r>
            <w:r w:rsidR="00A66BA6" w:rsidRPr="00A56715">
              <w:rPr>
                <w:noProof/>
                <w:webHidden/>
              </w:rPr>
              <w:fldChar w:fldCharType="separate"/>
            </w:r>
            <w:r w:rsidR="00A66BA6">
              <w:rPr>
                <w:noProof/>
                <w:webHidden/>
              </w:rPr>
              <w:t>51</w:t>
            </w:r>
            <w:r w:rsidR="00A66BA6" w:rsidRPr="00A56715">
              <w:rPr>
                <w:noProof/>
                <w:webHidden/>
              </w:rPr>
              <w:fldChar w:fldCharType="end"/>
            </w:r>
          </w:hyperlink>
        </w:p>
        <w:p w14:paraId="240B2DB6" w14:textId="77777777" w:rsidR="00A66BA6" w:rsidRPr="00A56715" w:rsidRDefault="003F4385" w:rsidP="00A66BA6">
          <w:pPr>
            <w:pStyle w:val="Spistreci3"/>
            <w:tabs>
              <w:tab w:val="right" w:leader="dot" w:pos="9736"/>
            </w:tabs>
            <w:rPr>
              <w:rFonts w:eastAsiaTheme="minorEastAsia"/>
              <w:noProof/>
              <w:lang w:eastAsia="pl-PL"/>
            </w:rPr>
          </w:pPr>
          <w:hyperlink w:anchor="_Toc399779721" w:history="1">
            <w:r w:rsidR="00A66BA6" w:rsidRPr="00A56715">
              <w:rPr>
                <w:rStyle w:val="Hipercze"/>
                <w:noProof/>
              </w:rPr>
              <w:t>Przekazywane dane</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_Toc399779721 \h </w:instrText>
            </w:r>
            <w:r w:rsidR="00A66BA6" w:rsidRPr="00A56715">
              <w:rPr>
                <w:noProof/>
                <w:webHidden/>
              </w:rPr>
            </w:r>
            <w:r w:rsidR="00A66BA6" w:rsidRPr="00A56715">
              <w:rPr>
                <w:noProof/>
                <w:webHidden/>
              </w:rPr>
              <w:fldChar w:fldCharType="separate"/>
            </w:r>
            <w:r w:rsidR="00A66BA6">
              <w:rPr>
                <w:noProof/>
                <w:webHidden/>
              </w:rPr>
              <w:t>52</w:t>
            </w:r>
            <w:r w:rsidR="00A66BA6" w:rsidRPr="00A56715">
              <w:rPr>
                <w:noProof/>
                <w:webHidden/>
              </w:rPr>
              <w:fldChar w:fldCharType="end"/>
            </w:r>
          </w:hyperlink>
        </w:p>
        <w:p w14:paraId="5BE55C8F" w14:textId="77777777" w:rsidR="00A66BA6" w:rsidRPr="00A56715" w:rsidRDefault="003F4385" w:rsidP="00A66BA6">
          <w:pPr>
            <w:pStyle w:val="Spistreci2"/>
            <w:tabs>
              <w:tab w:val="right" w:leader="dot" w:pos="9736"/>
            </w:tabs>
            <w:rPr>
              <w:rFonts w:eastAsiaTheme="minorEastAsia"/>
              <w:noProof/>
              <w:lang w:eastAsia="pl-PL"/>
            </w:rPr>
          </w:pPr>
          <w:hyperlink w:anchor="_Toc399779722" w:history="1">
            <w:r w:rsidR="00A66BA6" w:rsidRPr="00A56715">
              <w:rPr>
                <w:rStyle w:val="Hipercze"/>
                <w:noProof/>
              </w:rPr>
              <w:t>Pobranie i przekazanie danych innych mediów</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_Toc399779722 \h </w:instrText>
            </w:r>
            <w:r w:rsidR="00A66BA6" w:rsidRPr="00A56715">
              <w:rPr>
                <w:noProof/>
                <w:webHidden/>
              </w:rPr>
            </w:r>
            <w:r w:rsidR="00A66BA6" w:rsidRPr="00A56715">
              <w:rPr>
                <w:noProof/>
                <w:webHidden/>
              </w:rPr>
              <w:fldChar w:fldCharType="separate"/>
            </w:r>
            <w:r w:rsidR="00A66BA6">
              <w:rPr>
                <w:noProof/>
                <w:webHidden/>
              </w:rPr>
              <w:t>55</w:t>
            </w:r>
            <w:r w:rsidR="00A66BA6" w:rsidRPr="00A56715">
              <w:rPr>
                <w:noProof/>
                <w:webHidden/>
              </w:rPr>
              <w:fldChar w:fldCharType="end"/>
            </w:r>
          </w:hyperlink>
        </w:p>
        <w:p w14:paraId="091CB1B2" w14:textId="77777777" w:rsidR="00A66BA6" w:rsidRPr="00A56715" w:rsidRDefault="003F4385" w:rsidP="00A66BA6">
          <w:pPr>
            <w:pStyle w:val="Spistreci2"/>
            <w:tabs>
              <w:tab w:val="right" w:leader="dot" w:pos="9736"/>
            </w:tabs>
            <w:rPr>
              <w:rFonts w:eastAsiaTheme="minorEastAsia"/>
              <w:noProof/>
              <w:lang w:eastAsia="pl-PL"/>
            </w:rPr>
          </w:pPr>
          <w:hyperlink w:anchor="_Toc399779723" w:history="1">
            <w:r w:rsidR="00A66BA6" w:rsidRPr="00A56715">
              <w:rPr>
                <w:rStyle w:val="Hipercze"/>
                <w:noProof/>
              </w:rPr>
              <w:t>Inicjalizacja komunikacji AMI-HAN</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_Toc399779723 \h </w:instrText>
            </w:r>
            <w:r w:rsidR="00A66BA6" w:rsidRPr="00A56715">
              <w:rPr>
                <w:noProof/>
                <w:webHidden/>
              </w:rPr>
            </w:r>
            <w:r w:rsidR="00A66BA6" w:rsidRPr="00A56715">
              <w:rPr>
                <w:noProof/>
                <w:webHidden/>
              </w:rPr>
              <w:fldChar w:fldCharType="separate"/>
            </w:r>
            <w:r w:rsidR="00A66BA6">
              <w:rPr>
                <w:noProof/>
                <w:webHidden/>
              </w:rPr>
              <w:t>57</w:t>
            </w:r>
            <w:r w:rsidR="00A66BA6" w:rsidRPr="00A56715">
              <w:rPr>
                <w:noProof/>
                <w:webHidden/>
              </w:rPr>
              <w:fldChar w:fldCharType="end"/>
            </w:r>
          </w:hyperlink>
        </w:p>
        <w:p w14:paraId="2CD9A1AD" w14:textId="77777777" w:rsidR="00A66BA6" w:rsidRPr="00A56715" w:rsidRDefault="003F4385" w:rsidP="00A66BA6">
          <w:pPr>
            <w:pStyle w:val="Spistreci3"/>
            <w:tabs>
              <w:tab w:val="right" w:leader="dot" w:pos="9736"/>
            </w:tabs>
            <w:rPr>
              <w:rFonts w:eastAsiaTheme="minorEastAsia"/>
              <w:noProof/>
              <w:lang w:eastAsia="pl-PL"/>
            </w:rPr>
          </w:pPr>
          <w:hyperlink w:anchor="_Toc399779724" w:history="1">
            <w:r w:rsidR="00A66BA6" w:rsidRPr="00A56715">
              <w:rPr>
                <w:rStyle w:val="Hipercze"/>
                <w:noProof/>
              </w:rPr>
              <w:t>Przekazywane dane</w:t>
            </w:r>
            <w:r w:rsidR="00A66BA6" w:rsidRPr="00A56715">
              <w:rPr>
                <w:noProof/>
                <w:webHidden/>
              </w:rPr>
              <w:tab/>
            </w:r>
            <w:r w:rsidR="00A66BA6" w:rsidRPr="00A56715">
              <w:rPr>
                <w:noProof/>
                <w:webHidden/>
              </w:rPr>
              <w:fldChar w:fldCharType="begin"/>
            </w:r>
            <w:r w:rsidR="00A66BA6" w:rsidRPr="00A56715">
              <w:rPr>
                <w:noProof/>
                <w:webHidden/>
              </w:rPr>
              <w:instrText xml:space="preserve"> PAGEREF _Toc399779724 \h </w:instrText>
            </w:r>
            <w:r w:rsidR="00A66BA6" w:rsidRPr="00A56715">
              <w:rPr>
                <w:noProof/>
                <w:webHidden/>
              </w:rPr>
            </w:r>
            <w:r w:rsidR="00A66BA6" w:rsidRPr="00A56715">
              <w:rPr>
                <w:noProof/>
                <w:webHidden/>
              </w:rPr>
              <w:fldChar w:fldCharType="separate"/>
            </w:r>
            <w:r w:rsidR="00A66BA6">
              <w:rPr>
                <w:noProof/>
                <w:webHidden/>
              </w:rPr>
              <w:t>59</w:t>
            </w:r>
            <w:r w:rsidR="00A66BA6" w:rsidRPr="00A56715">
              <w:rPr>
                <w:noProof/>
                <w:webHidden/>
              </w:rPr>
              <w:fldChar w:fldCharType="end"/>
            </w:r>
          </w:hyperlink>
        </w:p>
        <w:p w14:paraId="341C438A" w14:textId="77777777" w:rsidR="00A66BA6" w:rsidRPr="00A56715" w:rsidRDefault="00A66BA6" w:rsidP="00A66BA6">
          <w:r w:rsidRPr="00A56715">
            <w:rPr>
              <w:b/>
              <w:bCs/>
            </w:rPr>
            <w:fldChar w:fldCharType="end"/>
          </w:r>
        </w:p>
      </w:sdtContent>
    </w:sdt>
    <w:p w14:paraId="3B57C8DE" w14:textId="77777777" w:rsidR="00A66BA6" w:rsidRPr="00A56715" w:rsidRDefault="00A66BA6" w:rsidP="00A66BA6">
      <w:pPr>
        <w:jc w:val="left"/>
        <w:rPr>
          <w:b/>
          <w:bCs/>
          <w:sz w:val="36"/>
          <w:szCs w:val="26"/>
        </w:rPr>
      </w:pPr>
      <w:bookmarkStart w:id="2" w:name="_Toc256030329"/>
      <w:r w:rsidRPr="00A56715">
        <w:br w:type="page"/>
      </w:r>
    </w:p>
    <w:p w14:paraId="31C1CE48" w14:textId="77777777" w:rsidR="00A66BA6" w:rsidRPr="00A56715" w:rsidRDefault="00A66BA6" w:rsidP="00A66BA6">
      <w:pPr>
        <w:pStyle w:val="Nagwek2"/>
      </w:pPr>
      <w:bookmarkStart w:id="3" w:name="_Toc399779684"/>
      <w:r w:rsidRPr="00A56715">
        <w:lastRenderedPageBreak/>
        <w:t>I. Słownik pojęć</w:t>
      </w:r>
      <w:bookmarkEnd w:id="2"/>
      <w:bookmarkEnd w:id="3"/>
    </w:p>
    <w:tbl>
      <w:tblPr>
        <w:tblStyle w:val="Tabela-Siatka"/>
        <w:tblW w:w="10314" w:type="dxa"/>
        <w:tblLook w:val="04A0" w:firstRow="1" w:lastRow="0" w:firstColumn="1" w:lastColumn="0" w:noHBand="0" w:noVBand="1"/>
      </w:tblPr>
      <w:tblGrid>
        <w:gridCol w:w="1892"/>
        <w:gridCol w:w="8422"/>
      </w:tblGrid>
      <w:tr w:rsidR="00A66BA6" w:rsidRPr="00A56715" w14:paraId="7E0F5933" w14:textId="77777777" w:rsidTr="000D0BD9">
        <w:tc>
          <w:tcPr>
            <w:tcW w:w="1892" w:type="dxa"/>
          </w:tcPr>
          <w:p w14:paraId="73136DA1" w14:textId="77777777" w:rsidR="00A66BA6" w:rsidRPr="00A56715" w:rsidRDefault="00A66BA6" w:rsidP="005120B9">
            <w:pPr>
              <w:jc w:val="center"/>
              <w:rPr>
                <w:b/>
              </w:rPr>
            </w:pPr>
            <w:r w:rsidRPr="00A56715">
              <w:rPr>
                <w:b/>
              </w:rPr>
              <w:t>Termin/skrót</w:t>
            </w:r>
          </w:p>
        </w:tc>
        <w:tc>
          <w:tcPr>
            <w:tcW w:w="8422" w:type="dxa"/>
          </w:tcPr>
          <w:p w14:paraId="4B61B2A6" w14:textId="77777777" w:rsidR="00A66BA6" w:rsidRPr="00A56715" w:rsidRDefault="00A66BA6" w:rsidP="005120B9">
            <w:pPr>
              <w:jc w:val="center"/>
              <w:rPr>
                <w:b/>
              </w:rPr>
            </w:pPr>
            <w:r w:rsidRPr="00A56715">
              <w:rPr>
                <w:b/>
              </w:rPr>
              <w:t>Objaśnienie</w:t>
            </w:r>
          </w:p>
        </w:tc>
      </w:tr>
      <w:tr w:rsidR="00A66BA6" w:rsidRPr="00A56715" w14:paraId="37B05AB8" w14:textId="77777777" w:rsidTr="000D0BD9">
        <w:trPr>
          <w:trHeight w:val="1015"/>
        </w:trPr>
        <w:tc>
          <w:tcPr>
            <w:tcW w:w="1892" w:type="dxa"/>
          </w:tcPr>
          <w:p w14:paraId="2DDE03FF" w14:textId="77777777" w:rsidR="00A66BA6" w:rsidRPr="00A56715" w:rsidRDefault="00A66BA6" w:rsidP="005120B9">
            <w:r w:rsidRPr="00A56715">
              <w:t>Atrybut obiektu</w:t>
            </w:r>
          </w:p>
        </w:tc>
        <w:tc>
          <w:tcPr>
            <w:tcW w:w="8422" w:type="dxa"/>
          </w:tcPr>
          <w:p w14:paraId="394C1AE3" w14:textId="77777777" w:rsidR="00A66BA6" w:rsidRPr="00A56715" w:rsidRDefault="00A66BA6" w:rsidP="005120B9">
            <w:r w:rsidRPr="00A56715">
              <w:t>Pole struktury danych reprezentującej obiekt posiadające określony typ i nazwę. Przykładem atrybutu jest np. bufor obiektu pomiarowego zawierający dane profilu energii.</w:t>
            </w:r>
          </w:p>
        </w:tc>
      </w:tr>
      <w:tr w:rsidR="00A66BA6" w:rsidRPr="00A56715" w14:paraId="4E15494F" w14:textId="77777777" w:rsidTr="000D0BD9">
        <w:trPr>
          <w:trHeight w:val="2830"/>
        </w:trPr>
        <w:tc>
          <w:tcPr>
            <w:tcW w:w="1892" w:type="dxa"/>
          </w:tcPr>
          <w:p w14:paraId="03952009" w14:textId="77777777" w:rsidR="00A66BA6" w:rsidRPr="00A56715" w:rsidRDefault="00A66BA6" w:rsidP="005120B9">
            <w:r w:rsidRPr="00A56715">
              <w:t>DLMS</w:t>
            </w:r>
          </w:p>
        </w:tc>
        <w:tc>
          <w:tcPr>
            <w:tcW w:w="8422" w:type="dxa"/>
          </w:tcPr>
          <w:p w14:paraId="0AFAAEEC" w14:textId="77777777" w:rsidR="00A66BA6" w:rsidRPr="00A56715" w:rsidRDefault="00A66BA6" w:rsidP="005120B9">
            <w:r w:rsidRPr="00A56715">
              <w:t xml:space="preserve">(ang. Device Language Message </w:t>
            </w:r>
            <w:proofErr w:type="spellStart"/>
            <w:r w:rsidRPr="00A56715">
              <w:t>Specification</w:t>
            </w:r>
            <w:proofErr w:type="spellEnd"/>
            <w:r w:rsidRPr="00A56715">
              <w:t xml:space="preserve">) Protokół komunikacyjny do wymiany danych z urządzeniami pomiarowymi. Protokół składa się z następujących jednostek: OPEN, RELEASE, ABORT, GET, SET, ACTION, </w:t>
            </w:r>
            <w:proofErr w:type="spellStart"/>
            <w:r w:rsidRPr="00A56715">
              <w:t>EventNotification</w:t>
            </w:r>
            <w:proofErr w:type="spellEnd"/>
            <w:r w:rsidRPr="00A56715">
              <w:t xml:space="preserve">, za pomocą których ustanawiana jest sesja z urządzeniem pomiarowym (OPEN, RELEASE, ABORT), pobierane/zapisywane dane (GET, SET) atrybutów obiektów pomiarowych oraz wywoływane metody obiektów pomiarowych (ACTION). Układy pomiarowe mogą także przekazywać asynchronicznie zdarzenia do systemu akwizycji danych za pomocą jednostki protokołu </w:t>
            </w:r>
            <w:proofErr w:type="spellStart"/>
            <w:r w:rsidRPr="00A56715">
              <w:t>EventNotification</w:t>
            </w:r>
            <w:proofErr w:type="spellEnd"/>
            <w:r w:rsidRPr="00A56715">
              <w:t xml:space="preserve">. Protokół jest obecnie powszechnie wykorzystywany w systemach Smart </w:t>
            </w:r>
            <w:proofErr w:type="spellStart"/>
            <w:r w:rsidRPr="00A56715">
              <w:t>Metering</w:t>
            </w:r>
            <w:proofErr w:type="spellEnd"/>
            <w:r w:rsidRPr="00A56715">
              <w:t>.</w:t>
            </w:r>
          </w:p>
        </w:tc>
      </w:tr>
      <w:tr w:rsidR="00A66BA6" w:rsidRPr="00A56715" w14:paraId="12149556" w14:textId="77777777" w:rsidTr="000D0BD9">
        <w:trPr>
          <w:trHeight w:val="2544"/>
        </w:trPr>
        <w:tc>
          <w:tcPr>
            <w:tcW w:w="1892" w:type="dxa"/>
          </w:tcPr>
          <w:p w14:paraId="21AA30AC" w14:textId="77777777" w:rsidR="00A66BA6" w:rsidRPr="00A56715" w:rsidRDefault="00A66BA6" w:rsidP="005120B9">
            <w:r w:rsidRPr="00A56715">
              <w:t>COSEM</w:t>
            </w:r>
          </w:p>
        </w:tc>
        <w:tc>
          <w:tcPr>
            <w:tcW w:w="8422" w:type="dxa"/>
          </w:tcPr>
          <w:p w14:paraId="1919E937" w14:textId="77777777" w:rsidR="00A66BA6" w:rsidRPr="00A56715" w:rsidRDefault="00A66BA6" w:rsidP="005120B9">
            <w:r w:rsidRPr="00A56715">
              <w:t xml:space="preserve">(ang. Companion </w:t>
            </w:r>
            <w:proofErr w:type="spellStart"/>
            <w:r w:rsidRPr="00A56715">
              <w:t>Specification</w:t>
            </w:r>
            <w:proofErr w:type="spellEnd"/>
            <w:r w:rsidRPr="00A56715">
              <w:t xml:space="preserve"> for Energy </w:t>
            </w:r>
            <w:proofErr w:type="spellStart"/>
            <w:r w:rsidRPr="00A56715">
              <w:t>Metering</w:t>
            </w:r>
            <w:proofErr w:type="spellEnd"/>
            <w:r w:rsidRPr="00A56715">
              <w:t>) Model interfejsu obiektowego dla układów pomiarowych energii elektrycznej (zdefiniowany w normie IEC-62056-62). Model definiuje klasy obiektów wykorzystywanych w układach pomiarowych energii elektrycznej np. rejestr podstawowy, rozszerzony, profil. Każda klasa składa się z atrybutów oraz metod. Dane z układu pomiarowego odczytywane są za pomocą protokołu DLMS poprzez odczyt określonych atrybutów obiektów identyfikowanych za pomocą kodów OBIS. Sterowanie układem pomiarowym może odbywać się poprzez zapis atrybutów obiektów lub wywoływanie metod obiektów.</w:t>
            </w:r>
          </w:p>
        </w:tc>
      </w:tr>
      <w:tr w:rsidR="00A66BA6" w:rsidRPr="00A56715" w14:paraId="1315E0D9" w14:textId="77777777" w:rsidTr="000D0BD9">
        <w:trPr>
          <w:trHeight w:val="989"/>
        </w:trPr>
        <w:tc>
          <w:tcPr>
            <w:tcW w:w="1892" w:type="dxa"/>
          </w:tcPr>
          <w:p w14:paraId="3AB1BA1E" w14:textId="77777777" w:rsidR="00A66BA6" w:rsidRPr="00A56715" w:rsidRDefault="00A66BA6" w:rsidP="005120B9">
            <w:r w:rsidRPr="00A56715">
              <w:t>Klasa obiektu</w:t>
            </w:r>
          </w:p>
        </w:tc>
        <w:tc>
          <w:tcPr>
            <w:tcW w:w="8422" w:type="dxa"/>
          </w:tcPr>
          <w:p w14:paraId="4F3DDB60" w14:textId="77777777" w:rsidR="00A66BA6" w:rsidRPr="00A56715" w:rsidRDefault="00A66BA6" w:rsidP="005120B9">
            <w:r w:rsidRPr="00A56715">
              <w:t>Struktura danych definiująca obiekt składająca się z atrybutów (danych) i metod (funkcji) wywoływanych w celu modyfikacji stanu obiektu lub wykonania określonych operacji.</w:t>
            </w:r>
          </w:p>
        </w:tc>
      </w:tr>
      <w:tr w:rsidR="00A66BA6" w:rsidRPr="00A56715" w14:paraId="5AA6875A" w14:textId="77777777" w:rsidTr="000D0BD9">
        <w:trPr>
          <w:trHeight w:val="398"/>
        </w:trPr>
        <w:tc>
          <w:tcPr>
            <w:tcW w:w="1892" w:type="dxa"/>
          </w:tcPr>
          <w:p w14:paraId="495F98AF" w14:textId="77777777" w:rsidR="00A66BA6" w:rsidRPr="00A56715" w:rsidRDefault="00A66BA6" w:rsidP="005120B9">
            <w:r w:rsidRPr="00A56715">
              <w:t>Inne media</w:t>
            </w:r>
          </w:p>
        </w:tc>
        <w:tc>
          <w:tcPr>
            <w:tcW w:w="8422" w:type="dxa"/>
          </w:tcPr>
          <w:p w14:paraId="73713FB9" w14:textId="77777777" w:rsidR="00A66BA6" w:rsidRPr="00A56715" w:rsidRDefault="00A66BA6" w:rsidP="005120B9">
            <w:r w:rsidRPr="00A56715">
              <w:t>Media nieelektryczne, w szczególności: gaz, woda, ciepło.</w:t>
            </w:r>
          </w:p>
        </w:tc>
      </w:tr>
      <w:tr w:rsidR="00A66BA6" w:rsidRPr="00A56715" w14:paraId="59F41C74" w14:textId="77777777" w:rsidTr="000D0BD9">
        <w:trPr>
          <w:trHeight w:val="1276"/>
        </w:trPr>
        <w:tc>
          <w:tcPr>
            <w:tcW w:w="1892" w:type="dxa"/>
          </w:tcPr>
          <w:p w14:paraId="41A37E4F" w14:textId="77777777" w:rsidR="00A66BA6" w:rsidRPr="00A56715" w:rsidRDefault="00A66BA6" w:rsidP="005120B9">
            <w:r w:rsidRPr="00A56715">
              <w:t>Metoda obiektu</w:t>
            </w:r>
          </w:p>
        </w:tc>
        <w:tc>
          <w:tcPr>
            <w:tcW w:w="8422" w:type="dxa"/>
          </w:tcPr>
          <w:p w14:paraId="383164C8" w14:textId="77777777" w:rsidR="00A66BA6" w:rsidRPr="00A56715" w:rsidRDefault="00A66BA6" w:rsidP="005120B9">
            <w:r w:rsidRPr="00A56715">
              <w:t xml:space="preserve">Funkcja przypisana do obiektu (poprzez definicję klasy) służąca do modyfikacji jego stanu lub wykonania określonych operacji. Przykładem jest np. metoda </w:t>
            </w:r>
            <w:r w:rsidRPr="00A56715">
              <w:rPr>
                <w:rStyle w:val="Kod2"/>
                <w:rFonts w:asciiTheme="minorHAnsi" w:hAnsiTheme="minorHAnsi"/>
              </w:rPr>
              <w:t xml:space="preserve">reset() </w:t>
            </w:r>
            <w:r w:rsidRPr="00A56715">
              <w:t>rejestru profilu służąca do usunięcia danych pomiarowych i sprowadzenia go do stanu podstawowego.</w:t>
            </w:r>
          </w:p>
        </w:tc>
      </w:tr>
      <w:tr w:rsidR="00A66BA6" w:rsidRPr="00A56715" w14:paraId="4AC038E9" w14:textId="77777777" w:rsidTr="000D0BD9">
        <w:trPr>
          <w:trHeight w:val="1252"/>
        </w:trPr>
        <w:tc>
          <w:tcPr>
            <w:tcW w:w="1892" w:type="dxa"/>
          </w:tcPr>
          <w:p w14:paraId="04F47924" w14:textId="77777777" w:rsidR="00A66BA6" w:rsidRPr="00A56715" w:rsidRDefault="00A66BA6" w:rsidP="005120B9">
            <w:r w:rsidRPr="00A56715">
              <w:t>Obiekt pomiarowy</w:t>
            </w:r>
          </w:p>
        </w:tc>
        <w:tc>
          <w:tcPr>
            <w:tcW w:w="8422" w:type="dxa"/>
          </w:tcPr>
          <w:p w14:paraId="31D81C3E" w14:textId="77777777" w:rsidR="00A66BA6" w:rsidRPr="00A56715" w:rsidRDefault="00A66BA6" w:rsidP="005120B9">
            <w:r w:rsidRPr="00A56715">
              <w:t xml:space="preserve">Obiekt danych określonej klasy wykorzystywany w procesie pomiaru w układzie pomiarowym. Najczęściej obiekty pomiarowe definiowane są z pomocą specyfikacji COSEM (IEC-62056-62). Przykładem obiektu pomiarowego jest np. rejestr klasy </w:t>
            </w:r>
            <w:proofErr w:type="spellStart"/>
            <w:r w:rsidRPr="00A56715">
              <w:t>BaseRegister</w:t>
            </w:r>
            <w:proofErr w:type="spellEnd"/>
            <w:r w:rsidRPr="00A56715">
              <w:t xml:space="preserve"> służący do pomiaru energii czynnej A+.</w:t>
            </w:r>
          </w:p>
        </w:tc>
      </w:tr>
      <w:tr w:rsidR="00A66BA6" w:rsidRPr="00A56715" w14:paraId="1B1065F4" w14:textId="77777777" w:rsidTr="000D0BD9">
        <w:trPr>
          <w:trHeight w:val="1970"/>
        </w:trPr>
        <w:tc>
          <w:tcPr>
            <w:tcW w:w="1892" w:type="dxa"/>
          </w:tcPr>
          <w:p w14:paraId="4B5419F0" w14:textId="77777777" w:rsidR="00A66BA6" w:rsidRPr="00A56715" w:rsidRDefault="00A66BA6" w:rsidP="005120B9">
            <w:pPr>
              <w:jc w:val="left"/>
              <w:rPr>
                <w:highlight w:val="yellow"/>
              </w:rPr>
            </w:pPr>
            <w:r w:rsidRPr="00A56715">
              <w:lastRenderedPageBreak/>
              <w:t>OSD (Operator Systemu Dystrybucyjnego)</w:t>
            </w:r>
          </w:p>
        </w:tc>
        <w:tc>
          <w:tcPr>
            <w:tcW w:w="8422" w:type="dxa"/>
          </w:tcPr>
          <w:p w14:paraId="7473D71D" w14:textId="77777777" w:rsidR="00A66BA6" w:rsidRPr="00A56715" w:rsidRDefault="00A66BA6" w:rsidP="005120B9">
            <w:pPr>
              <w:rPr>
                <w:highlight w:val="yellow"/>
              </w:rPr>
            </w:pPr>
            <w:r w:rsidRPr="00A56715">
              <w:t>Przedsiębiorstwo energetyczne zajmujące się dystrybucją energii elektrycznej, odpowiedzialne za ruch sieciowy w systemie dystrybucyjnym, bieżące i długookresowe bezpieczeństwo funkcjonowania tego systemu, eksploatację, konserwację, remonty oraz niezbędną rozbudowę sieci dystrybucyjnej, w tym połączeń z innymi systemami elektroenergetycznymi.  Zobowiązane jest do zbierania, gromadzenia i udostępniania danych pomiarowych  z liczników energii elektrycznej.</w:t>
            </w:r>
          </w:p>
        </w:tc>
      </w:tr>
    </w:tbl>
    <w:p w14:paraId="5F240334" w14:textId="77777777" w:rsidR="00A66BA6" w:rsidRPr="00A56715" w:rsidRDefault="00A66BA6" w:rsidP="00A66BA6">
      <w:pPr>
        <w:pStyle w:val="Nagwek2"/>
      </w:pPr>
      <w:bookmarkStart w:id="4" w:name="_Toc256030341"/>
      <w:bookmarkStart w:id="5" w:name="_Toc399779685"/>
      <w:r w:rsidRPr="00A56715">
        <w:t>II. Przypadki użycia</w:t>
      </w:r>
      <w:bookmarkEnd w:id="4"/>
      <w:bookmarkEnd w:id="5"/>
    </w:p>
    <w:p w14:paraId="039BB943" w14:textId="77777777" w:rsidR="00A66BA6" w:rsidRPr="00A56715" w:rsidRDefault="00A66BA6" w:rsidP="00A66BA6">
      <w:pPr>
        <w:spacing w:after="0"/>
      </w:pPr>
      <w:r w:rsidRPr="00A56715">
        <w:t xml:space="preserve">W rozdziale przedstawiono przypadki użycia urządzenia HAN Adapter oraz semantykę komunikacji Licznik-HAN. Na </w:t>
      </w:r>
      <w:r w:rsidRPr="00A56715">
        <w:fldChar w:fldCharType="begin"/>
      </w:r>
      <w:r w:rsidRPr="00A56715">
        <w:instrText xml:space="preserve"> REF _Ref241033615 \h  \* MERGEFORMAT </w:instrText>
      </w:r>
      <w:r w:rsidRPr="00A56715">
        <w:fldChar w:fldCharType="separate"/>
      </w:r>
    </w:p>
    <w:p w14:paraId="7F092BEE" w14:textId="77777777" w:rsidR="00A66BA6" w:rsidRPr="00A56715" w:rsidRDefault="00A66BA6" w:rsidP="00A66BA6">
      <w:pPr>
        <w:spacing w:after="0"/>
      </w:pPr>
      <w:r w:rsidRPr="00A56715">
        <w:t xml:space="preserve">Rysunek </w:t>
      </w:r>
      <w:r>
        <w:rPr>
          <w:noProof/>
        </w:rPr>
        <w:t>1</w:t>
      </w:r>
      <w:r w:rsidRPr="00A56715">
        <w:fldChar w:fldCharType="end"/>
      </w:r>
      <w:r w:rsidRPr="00A56715">
        <w:t xml:space="preserve"> zaprezentowano diagram przypadków użycia i aktorów zidentyfikowanych dla potrzeb niniejszej analizy.</w:t>
      </w:r>
    </w:p>
    <w:p w14:paraId="1DE73CEE" w14:textId="77777777" w:rsidR="00A66BA6" w:rsidRPr="00A56715" w:rsidRDefault="00A66BA6" w:rsidP="00A66BA6">
      <w:pPr>
        <w:spacing w:after="0"/>
        <w:jc w:val="center"/>
        <w:rPr>
          <w:b/>
          <w:bCs/>
          <w:sz w:val="36"/>
          <w:szCs w:val="26"/>
        </w:rPr>
      </w:pPr>
      <w:r w:rsidRPr="00A56715">
        <w:rPr>
          <w:b/>
          <w:bCs/>
          <w:noProof/>
          <w:sz w:val="36"/>
          <w:szCs w:val="26"/>
          <w:lang w:eastAsia="pl-PL"/>
        </w:rPr>
        <w:drawing>
          <wp:anchor distT="0" distB="0" distL="114300" distR="114300" simplePos="0" relativeHeight="251659264" behindDoc="0" locked="0" layoutInCell="1" allowOverlap="1" wp14:anchorId="36D7BAD0" wp14:editId="5B7F2104">
            <wp:simplePos x="0" y="0"/>
            <wp:positionH relativeFrom="column">
              <wp:posOffset>861060</wp:posOffset>
            </wp:positionH>
            <wp:positionV relativeFrom="paragraph">
              <wp:posOffset>76835</wp:posOffset>
            </wp:positionV>
            <wp:extent cx="4367530" cy="5288280"/>
            <wp:effectExtent l="0" t="0" r="127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ypadki użycia.emf"/>
                    <pic:cNvPicPr/>
                  </pic:nvPicPr>
                  <pic:blipFill>
                    <a:blip r:embed="rId8">
                      <a:extLst>
                        <a:ext uri="{28A0092B-C50C-407E-A947-70E740481C1C}">
                          <a14:useLocalDpi xmlns:a14="http://schemas.microsoft.com/office/drawing/2010/main" val="0"/>
                        </a:ext>
                      </a:extLst>
                    </a:blip>
                    <a:stretch>
                      <a:fillRect/>
                    </a:stretch>
                  </pic:blipFill>
                  <pic:spPr>
                    <a:xfrm>
                      <a:off x="0" y="0"/>
                      <a:ext cx="4367530" cy="5288280"/>
                    </a:xfrm>
                    <a:prstGeom prst="rect">
                      <a:avLst/>
                    </a:prstGeom>
                  </pic:spPr>
                </pic:pic>
              </a:graphicData>
            </a:graphic>
            <wp14:sizeRelH relativeFrom="page">
              <wp14:pctWidth>0</wp14:pctWidth>
            </wp14:sizeRelH>
            <wp14:sizeRelV relativeFrom="page">
              <wp14:pctHeight>0</wp14:pctHeight>
            </wp14:sizeRelV>
          </wp:anchor>
        </w:drawing>
      </w:r>
    </w:p>
    <w:p w14:paraId="4B19267D" w14:textId="77777777" w:rsidR="00A66BA6" w:rsidRPr="00A56715" w:rsidRDefault="00A66BA6" w:rsidP="00A66BA6">
      <w:pPr>
        <w:pStyle w:val="Legenda"/>
        <w:jc w:val="center"/>
      </w:pPr>
      <w:bookmarkStart w:id="6" w:name="_Ref241033615"/>
    </w:p>
    <w:p w14:paraId="1EE673D0" w14:textId="77777777" w:rsidR="00A66BA6" w:rsidRPr="00A56715" w:rsidRDefault="00A66BA6" w:rsidP="00A66BA6">
      <w:pPr>
        <w:pStyle w:val="Legenda"/>
      </w:pPr>
    </w:p>
    <w:p w14:paraId="09F5A358" w14:textId="77777777" w:rsidR="00A66BA6" w:rsidRPr="00A56715" w:rsidRDefault="00A66BA6" w:rsidP="00A66BA6">
      <w:pPr>
        <w:pStyle w:val="Legenda"/>
      </w:pPr>
    </w:p>
    <w:p w14:paraId="2F8823F6" w14:textId="77777777" w:rsidR="00A66BA6" w:rsidRPr="00A56715" w:rsidRDefault="00A66BA6" w:rsidP="00A66BA6">
      <w:pPr>
        <w:pStyle w:val="Legenda"/>
      </w:pPr>
    </w:p>
    <w:p w14:paraId="14D868AA" w14:textId="77777777" w:rsidR="00A66BA6" w:rsidRPr="00A56715" w:rsidRDefault="00A66BA6" w:rsidP="00A66BA6">
      <w:pPr>
        <w:pStyle w:val="Legenda"/>
      </w:pPr>
    </w:p>
    <w:p w14:paraId="4D34027F" w14:textId="77777777" w:rsidR="00A66BA6" w:rsidRPr="00A56715" w:rsidRDefault="00A66BA6" w:rsidP="00A66BA6">
      <w:pPr>
        <w:pStyle w:val="Legenda"/>
      </w:pPr>
    </w:p>
    <w:p w14:paraId="5F509994" w14:textId="77777777" w:rsidR="00A66BA6" w:rsidRPr="00A56715" w:rsidRDefault="00A66BA6" w:rsidP="00A66BA6">
      <w:pPr>
        <w:pStyle w:val="Legenda"/>
      </w:pPr>
    </w:p>
    <w:p w14:paraId="32209BA2" w14:textId="77777777" w:rsidR="00A66BA6" w:rsidRPr="00A56715" w:rsidRDefault="00A66BA6" w:rsidP="00A66BA6">
      <w:pPr>
        <w:pStyle w:val="Legenda"/>
      </w:pPr>
    </w:p>
    <w:p w14:paraId="27FF59AA" w14:textId="77777777" w:rsidR="00A66BA6" w:rsidRPr="00A56715" w:rsidRDefault="00A66BA6" w:rsidP="00A66BA6">
      <w:pPr>
        <w:pStyle w:val="Legenda"/>
      </w:pPr>
    </w:p>
    <w:p w14:paraId="0A1F90FF" w14:textId="77777777" w:rsidR="00A66BA6" w:rsidRPr="00A56715" w:rsidRDefault="00A66BA6" w:rsidP="00A66BA6">
      <w:pPr>
        <w:pStyle w:val="Legenda"/>
      </w:pPr>
    </w:p>
    <w:p w14:paraId="780A4FFD" w14:textId="77777777" w:rsidR="00A66BA6" w:rsidRPr="00A56715" w:rsidRDefault="00A66BA6" w:rsidP="00A66BA6">
      <w:pPr>
        <w:pStyle w:val="Legenda"/>
      </w:pPr>
    </w:p>
    <w:p w14:paraId="3EAB9672" w14:textId="77777777" w:rsidR="00A66BA6" w:rsidRPr="00A56715" w:rsidRDefault="00A66BA6" w:rsidP="00A66BA6">
      <w:pPr>
        <w:pStyle w:val="Legenda"/>
      </w:pPr>
    </w:p>
    <w:p w14:paraId="57B75EDE" w14:textId="77777777" w:rsidR="00A66BA6" w:rsidRPr="00A56715" w:rsidRDefault="00A66BA6" w:rsidP="00A66BA6">
      <w:pPr>
        <w:pStyle w:val="Legenda"/>
      </w:pPr>
    </w:p>
    <w:p w14:paraId="30BF411E" w14:textId="77777777" w:rsidR="00A66BA6" w:rsidRPr="00A56715" w:rsidRDefault="00A66BA6" w:rsidP="00A66BA6">
      <w:pPr>
        <w:pStyle w:val="Legenda"/>
      </w:pPr>
    </w:p>
    <w:p w14:paraId="3431E6E7" w14:textId="77777777" w:rsidR="00A66BA6" w:rsidRPr="00A56715" w:rsidRDefault="00A66BA6" w:rsidP="00A66BA6">
      <w:pPr>
        <w:pStyle w:val="Legenda"/>
      </w:pPr>
    </w:p>
    <w:p w14:paraId="7973FEEF" w14:textId="77777777" w:rsidR="00A66BA6" w:rsidRPr="00A56715" w:rsidRDefault="00A66BA6" w:rsidP="00A66BA6">
      <w:pPr>
        <w:pStyle w:val="Legenda"/>
      </w:pPr>
    </w:p>
    <w:p w14:paraId="720820EA" w14:textId="77777777" w:rsidR="00A66BA6" w:rsidRPr="00A56715" w:rsidRDefault="00A66BA6" w:rsidP="00A66BA6">
      <w:pPr>
        <w:pStyle w:val="Legenda"/>
      </w:pPr>
    </w:p>
    <w:p w14:paraId="3CE3A838" w14:textId="77777777" w:rsidR="00A66BA6" w:rsidRPr="00A56715" w:rsidRDefault="00A66BA6" w:rsidP="00A66BA6">
      <w:pPr>
        <w:pStyle w:val="Legenda"/>
      </w:pPr>
    </w:p>
    <w:p w14:paraId="04B945E3" w14:textId="77777777" w:rsidR="00A66BA6" w:rsidRPr="00A56715" w:rsidRDefault="00A66BA6" w:rsidP="00A66BA6">
      <w:pPr>
        <w:pStyle w:val="Legenda"/>
      </w:pPr>
      <w:r w:rsidRPr="00A56715">
        <w:t xml:space="preserve">Rysunek </w:t>
      </w:r>
      <w:r>
        <w:fldChar w:fldCharType="begin"/>
      </w:r>
      <w:r>
        <w:instrText xml:space="preserve"> SEQ Rysunek \* ARABIC </w:instrText>
      </w:r>
      <w:r>
        <w:fldChar w:fldCharType="separate"/>
      </w:r>
      <w:r>
        <w:rPr>
          <w:noProof/>
        </w:rPr>
        <w:t>1</w:t>
      </w:r>
      <w:r>
        <w:rPr>
          <w:noProof/>
        </w:rPr>
        <w:fldChar w:fldCharType="end"/>
      </w:r>
      <w:bookmarkEnd w:id="6"/>
      <w:r w:rsidRPr="00A56715">
        <w:t xml:space="preserve"> Przypadki użycia dla licznika AMI i sieci HAN</w:t>
      </w:r>
    </w:p>
    <w:p w14:paraId="52BACB43" w14:textId="77777777" w:rsidR="00A66BA6" w:rsidRPr="00A56715" w:rsidRDefault="00A66BA6" w:rsidP="00A66BA6">
      <w:r w:rsidRPr="00A56715">
        <w:t xml:space="preserve">W </w:t>
      </w:r>
      <w:r w:rsidRPr="00A56715">
        <w:fldChar w:fldCharType="begin"/>
      </w:r>
      <w:r w:rsidRPr="00A56715">
        <w:instrText xml:space="preserve"> REF _Ref242203858 \h  \* MERGEFORMAT </w:instrText>
      </w:r>
      <w:r w:rsidRPr="00A56715">
        <w:fldChar w:fldCharType="separate"/>
      </w:r>
      <w:r w:rsidRPr="00A56715">
        <w:t xml:space="preserve">Tabela </w:t>
      </w:r>
      <w:r>
        <w:rPr>
          <w:noProof/>
        </w:rPr>
        <w:t>1</w:t>
      </w:r>
      <w:r w:rsidRPr="00A56715">
        <w:fldChar w:fldCharType="end"/>
      </w:r>
      <w:r w:rsidRPr="00A56715">
        <w:t xml:space="preserve"> przedstawiono krótką charakterystykę wyodrębnionych na schemacie aktorów systemu.</w:t>
      </w:r>
    </w:p>
    <w:tbl>
      <w:tblPr>
        <w:tblStyle w:val="Tabela-Siatka"/>
        <w:tblW w:w="0" w:type="auto"/>
        <w:tblInd w:w="108" w:type="dxa"/>
        <w:tblLook w:val="04A0" w:firstRow="1" w:lastRow="0" w:firstColumn="1" w:lastColumn="0" w:noHBand="0" w:noVBand="1"/>
      </w:tblPr>
      <w:tblGrid>
        <w:gridCol w:w="1701"/>
        <w:gridCol w:w="8505"/>
      </w:tblGrid>
      <w:tr w:rsidR="00A66BA6" w:rsidRPr="00A56715" w14:paraId="31B02698" w14:textId="77777777" w:rsidTr="000D0BD9">
        <w:tc>
          <w:tcPr>
            <w:tcW w:w="1701" w:type="dxa"/>
          </w:tcPr>
          <w:p w14:paraId="6314B336" w14:textId="77777777" w:rsidR="00A66BA6" w:rsidRPr="00A56715" w:rsidRDefault="00A66BA6" w:rsidP="005120B9">
            <w:pPr>
              <w:jc w:val="left"/>
              <w:rPr>
                <w:b/>
              </w:rPr>
            </w:pPr>
            <w:r w:rsidRPr="00A56715">
              <w:rPr>
                <w:b/>
              </w:rPr>
              <w:lastRenderedPageBreak/>
              <w:t>Aktor</w:t>
            </w:r>
          </w:p>
        </w:tc>
        <w:tc>
          <w:tcPr>
            <w:tcW w:w="8505" w:type="dxa"/>
          </w:tcPr>
          <w:p w14:paraId="2C2C11B5" w14:textId="77777777" w:rsidR="00A66BA6" w:rsidRPr="00A56715" w:rsidRDefault="00A66BA6" w:rsidP="005120B9">
            <w:pPr>
              <w:jc w:val="left"/>
              <w:rPr>
                <w:b/>
              </w:rPr>
            </w:pPr>
            <w:r w:rsidRPr="00A56715">
              <w:rPr>
                <w:b/>
              </w:rPr>
              <w:t>Opis</w:t>
            </w:r>
          </w:p>
        </w:tc>
      </w:tr>
      <w:tr w:rsidR="00A66BA6" w:rsidRPr="00A56715" w14:paraId="5C0CBC91" w14:textId="77777777" w:rsidTr="000D0BD9">
        <w:trPr>
          <w:trHeight w:val="670"/>
        </w:trPr>
        <w:tc>
          <w:tcPr>
            <w:tcW w:w="1701" w:type="dxa"/>
          </w:tcPr>
          <w:p w14:paraId="4DC566E4" w14:textId="77777777" w:rsidR="00A66BA6" w:rsidRPr="00A56715" w:rsidRDefault="00A66BA6" w:rsidP="005120B9">
            <w:pPr>
              <w:jc w:val="left"/>
            </w:pPr>
            <w:r w:rsidRPr="00A56715">
              <w:t>Licznik</w:t>
            </w:r>
          </w:p>
        </w:tc>
        <w:tc>
          <w:tcPr>
            <w:tcW w:w="8505" w:type="dxa"/>
          </w:tcPr>
          <w:p w14:paraId="29091238" w14:textId="77777777" w:rsidR="00A66BA6" w:rsidRPr="00A56715" w:rsidRDefault="00A66BA6" w:rsidP="005120B9">
            <w:pPr>
              <w:jc w:val="left"/>
            </w:pPr>
            <w:r w:rsidRPr="00A56715">
              <w:t>Podstawowy aktor systemu. Reprezentuje układ pomiarowy energii elektrycznej podłączony do systemu AMI.</w:t>
            </w:r>
          </w:p>
        </w:tc>
      </w:tr>
      <w:tr w:rsidR="00A66BA6" w:rsidRPr="00A56715" w14:paraId="525A4D3D" w14:textId="77777777" w:rsidTr="000D0BD9">
        <w:trPr>
          <w:trHeight w:val="707"/>
        </w:trPr>
        <w:tc>
          <w:tcPr>
            <w:tcW w:w="1701" w:type="dxa"/>
          </w:tcPr>
          <w:p w14:paraId="6FAAF8CA" w14:textId="77777777" w:rsidR="00A66BA6" w:rsidRPr="00A56715" w:rsidRDefault="00A66BA6" w:rsidP="005120B9">
            <w:pPr>
              <w:jc w:val="left"/>
            </w:pPr>
            <w:r w:rsidRPr="00A56715">
              <w:t>HAN Adapter</w:t>
            </w:r>
          </w:p>
        </w:tc>
        <w:tc>
          <w:tcPr>
            <w:tcW w:w="8505" w:type="dxa"/>
          </w:tcPr>
          <w:p w14:paraId="0D174FBA" w14:textId="77777777" w:rsidR="00A66BA6" w:rsidRPr="00A56715" w:rsidRDefault="00A66BA6" w:rsidP="005120B9">
            <w:pPr>
              <w:jc w:val="left"/>
            </w:pPr>
            <w:r w:rsidRPr="00A56715">
              <w:t>Urządzenie adaptujące Licznik do sieci podłączone do odpowiedniego portu (interfejsu) układu pomiarowego.</w:t>
            </w:r>
          </w:p>
        </w:tc>
      </w:tr>
      <w:tr w:rsidR="00A66BA6" w:rsidRPr="00A56715" w14:paraId="1209F5DE" w14:textId="77777777" w:rsidTr="000D0BD9">
        <w:tc>
          <w:tcPr>
            <w:tcW w:w="1701" w:type="dxa"/>
          </w:tcPr>
          <w:p w14:paraId="6D51FF9D" w14:textId="77777777" w:rsidR="00A66BA6" w:rsidRPr="00A56715" w:rsidRDefault="00A66BA6" w:rsidP="005120B9">
            <w:pPr>
              <w:jc w:val="left"/>
            </w:pPr>
            <w:r w:rsidRPr="00A56715">
              <w:t>HAN Kontroler</w:t>
            </w:r>
          </w:p>
        </w:tc>
        <w:tc>
          <w:tcPr>
            <w:tcW w:w="8505" w:type="dxa"/>
          </w:tcPr>
          <w:p w14:paraId="7DC81DCC" w14:textId="77777777" w:rsidR="00A66BA6" w:rsidRPr="00A56715" w:rsidRDefault="00A66BA6" w:rsidP="005120B9">
            <w:pPr>
              <w:jc w:val="left"/>
            </w:pPr>
            <w:r w:rsidRPr="00A56715">
              <w:t>Centralne urządzenie sterujące siecią HAN. Urządzenie odpowiada za konfigurację sieci HAN i sterowanie urządzeniami np. oświetleniem, roletami, ładowarką samochodu elektrycznego, źródłami OZE. Zakłada się także, że HAN Kontroler może gromadzić dane pomiarowego z liczników innych mediów np. gazu, wody i ciepła.</w:t>
            </w:r>
          </w:p>
          <w:p w14:paraId="012C0D61" w14:textId="77777777" w:rsidR="00A66BA6" w:rsidRPr="00A56715" w:rsidRDefault="00A66BA6" w:rsidP="005120B9">
            <w:pPr>
              <w:jc w:val="left"/>
            </w:pPr>
          </w:p>
        </w:tc>
      </w:tr>
      <w:tr w:rsidR="00A66BA6" w:rsidRPr="00A56715" w14:paraId="1A7CDCBB" w14:textId="77777777" w:rsidTr="000D0BD9">
        <w:trPr>
          <w:trHeight w:val="628"/>
        </w:trPr>
        <w:tc>
          <w:tcPr>
            <w:tcW w:w="1701" w:type="dxa"/>
          </w:tcPr>
          <w:p w14:paraId="2329FEE6" w14:textId="77777777" w:rsidR="00A66BA6" w:rsidRPr="00A56715" w:rsidRDefault="00A66BA6" w:rsidP="005120B9">
            <w:pPr>
              <w:jc w:val="left"/>
            </w:pPr>
            <w:r w:rsidRPr="00A56715">
              <w:t>Licznik innych mediów</w:t>
            </w:r>
          </w:p>
        </w:tc>
        <w:tc>
          <w:tcPr>
            <w:tcW w:w="8505" w:type="dxa"/>
          </w:tcPr>
          <w:p w14:paraId="1D2473D8" w14:textId="77777777" w:rsidR="00A66BA6" w:rsidRPr="00A56715" w:rsidRDefault="00A66BA6" w:rsidP="005120B9">
            <w:pPr>
              <w:jc w:val="left"/>
            </w:pPr>
            <w:r w:rsidRPr="00A56715">
              <w:t>Układ pomiarowy innych mediów podłączony bezpośrednio do HAN Adapter (i pośrednio do Licznika).</w:t>
            </w:r>
          </w:p>
        </w:tc>
      </w:tr>
    </w:tbl>
    <w:p w14:paraId="432CB70E" w14:textId="77777777" w:rsidR="00A66BA6" w:rsidRPr="00A56715" w:rsidRDefault="00A66BA6" w:rsidP="00A66BA6">
      <w:pPr>
        <w:pStyle w:val="Legenda"/>
      </w:pPr>
      <w:bookmarkStart w:id="7" w:name="_Ref242203858"/>
      <w:r w:rsidRPr="00A56715">
        <w:t xml:space="preserve">Tabela </w:t>
      </w:r>
      <w:r>
        <w:fldChar w:fldCharType="begin"/>
      </w:r>
      <w:r>
        <w:instrText xml:space="preserve"> SEQ Tabela \* ARABIC </w:instrText>
      </w:r>
      <w:r>
        <w:fldChar w:fldCharType="separate"/>
      </w:r>
      <w:r>
        <w:rPr>
          <w:noProof/>
        </w:rPr>
        <w:t>1</w:t>
      </w:r>
      <w:r>
        <w:rPr>
          <w:noProof/>
        </w:rPr>
        <w:fldChar w:fldCharType="end"/>
      </w:r>
      <w:bookmarkEnd w:id="7"/>
      <w:r w:rsidRPr="00A56715">
        <w:t xml:space="preserve"> Zidentyfikowani aktorzy systemu</w:t>
      </w:r>
    </w:p>
    <w:p w14:paraId="2577705D" w14:textId="77777777" w:rsidR="00A66BA6" w:rsidRPr="00A56715" w:rsidRDefault="00A66BA6" w:rsidP="00A66BA6">
      <w:pPr>
        <w:pStyle w:val="Nagwek2"/>
      </w:pPr>
      <w:bookmarkStart w:id="8" w:name="_Toc256030342"/>
      <w:bookmarkStart w:id="9" w:name="_Toc399779686"/>
      <w:r w:rsidRPr="00A56715">
        <w:t>Sposób prezentacji przypadków użycia</w:t>
      </w:r>
      <w:bookmarkEnd w:id="8"/>
      <w:bookmarkEnd w:id="9"/>
    </w:p>
    <w:p w14:paraId="721E5A87" w14:textId="77777777" w:rsidR="00A66BA6" w:rsidRPr="00A56715" w:rsidRDefault="00A66BA6" w:rsidP="00A66BA6">
      <w:r w:rsidRPr="00A56715">
        <w:t>Przypadki użycia HAN Adapter reprezentują funkcje dostępne zarówno dla Licznika i sieci HAN (HAN Kontroler). W opisie każdego z przypadków przedstawiono kontekst użycia (cel i krótką charakterystykę), warunki wymagane dla danego przypadku oraz scenariusze użycia. Pogłębioną analizę przypadków (diagramy sekwencji) przedstawiono w rozdziale kolejnym.</w:t>
      </w:r>
    </w:p>
    <w:p w14:paraId="1183D678" w14:textId="77777777" w:rsidR="00A66BA6" w:rsidRPr="00A56715" w:rsidRDefault="00A66BA6" w:rsidP="00A66BA6">
      <w:pPr>
        <w:pStyle w:val="Nagwek2"/>
      </w:pPr>
      <w:bookmarkStart w:id="10" w:name="_Toc256030343"/>
      <w:bookmarkStart w:id="11" w:name="_Toc399779687"/>
      <w:r w:rsidRPr="00A56715">
        <w:t>Identyfikacja i uwierzytelnienie</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0"/>
        <w:gridCol w:w="7896"/>
      </w:tblGrid>
      <w:tr w:rsidR="00A66BA6" w:rsidRPr="00A56715" w14:paraId="41AE4215" w14:textId="77777777" w:rsidTr="000D0BD9">
        <w:tc>
          <w:tcPr>
            <w:tcW w:w="2310" w:type="dxa"/>
          </w:tcPr>
          <w:p w14:paraId="09C782F4" w14:textId="77777777" w:rsidR="00A66BA6" w:rsidRPr="00A56715" w:rsidRDefault="00A66BA6" w:rsidP="005120B9">
            <w:r w:rsidRPr="00A56715">
              <w:t>Nazwa</w:t>
            </w:r>
          </w:p>
        </w:tc>
        <w:tc>
          <w:tcPr>
            <w:tcW w:w="7896" w:type="dxa"/>
          </w:tcPr>
          <w:p w14:paraId="45F77773" w14:textId="77777777" w:rsidR="00A66BA6" w:rsidRPr="00A56715" w:rsidRDefault="00A66BA6" w:rsidP="005120B9">
            <w:pPr>
              <w:spacing w:after="0" w:line="240" w:lineRule="auto"/>
              <w:jc w:val="left"/>
              <w:rPr>
                <w:b/>
              </w:rPr>
            </w:pPr>
            <w:r w:rsidRPr="00A56715">
              <w:rPr>
                <w:b/>
                <w:u w:val="single"/>
              </w:rPr>
              <w:t>Identyfikacja i uwierzytelnienie</w:t>
            </w:r>
          </w:p>
        </w:tc>
      </w:tr>
      <w:tr w:rsidR="00A66BA6" w:rsidRPr="00A56715" w14:paraId="3BB5A9B6" w14:textId="77777777" w:rsidTr="000D0BD9">
        <w:tc>
          <w:tcPr>
            <w:tcW w:w="2310" w:type="dxa"/>
          </w:tcPr>
          <w:p w14:paraId="5529E829" w14:textId="77777777" w:rsidR="00A66BA6" w:rsidRPr="00A56715" w:rsidRDefault="00A66BA6" w:rsidP="005120B9">
            <w:pPr>
              <w:jc w:val="left"/>
            </w:pPr>
            <w:r w:rsidRPr="00A56715">
              <w:t>Kontekst użycia</w:t>
            </w:r>
          </w:p>
        </w:tc>
        <w:tc>
          <w:tcPr>
            <w:tcW w:w="7896" w:type="dxa"/>
          </w:tcPr>
          <w:p w14:paraId="43BC4024" w14:textId="77777777" w:rsidR="00A66BA6" w:rsidRPr="00A56715" w:rsidRDefault="00A66BA6" w:rsidP="005120B9">
            <w:pPr>
              <w:jc w:val="left"/>
            </w:pPr>
            <w:r w:rsidRPr="00A56715">
              <w:t>Przypadek użycia dostępny dla Licznika.</w:t>
            </w:r>
          </w:p>
          <w:p w14:paraId="27F5775A" w14:textId="77777777" w:rsidR="00A66BA6" w:rsidRPr="00A56715" w:rsidRDefault="00A66BA6" w:rsidP="005120B9">
            <w:pPr>
              <w:jc w:val="left"/>
            </w:pPr>
            <w:r w:rsidRPr="00A56715">
              <w:t>Celem przypadku jest identyfikacja urządzenia służącego do komunikacji z siecią HAN, podłączonego do portu licznika, jego uwierzytelnienie i ewentualna wymiana kluczy szyfrujących, służących do zabezpieczenia komunikacji.</w:t>
            </w:r>
          </w:p>
          <w:p w14:paraId="0EF07C1C" w14:textId="77777777" w:rsidR="00A66BA6" w:rsidRPr="00A56715" w:rsidRDefault="00A66BA6" w:rsidP="005120B9">
            <w:pPr>
              <w:jc w:val="left"/>
            </w:pPr>
            <w:r w:rsidRPr="00A56715">
              <w:t>W przypadku braku poprawnej identyfikacji lub uwierzytelnienia port podlega wyłączeniu w celu przeciwdziałania pobieraniu energii z licznika, która nie podlega rozliczeniu.</w:t>
            </w:r>
          </w:p>
          <w:p w14:paraId="3AD5EB6E" w14:textId="77777777" w:rsidR="00A66BA6" w:rsidRPr="00A56715" w:rsidRDefault="00A66BA6" w:rsidP="005120B9">
            <w:pPr>
              <w:jc w:val="left"/>
            </w:pPr>
            <w:r w:rsidRPr="00A56715">
              <w:t>Zakłada się, że do licznika będą mogły zostać podłączone urządzenia adaptujące licznik do sieci HAN wyłącznie z odpowiedniej listy, przekazanej do licznika przez system AMI.</w:t>
            </w:r>
          </w:p>
        </w:tc>
      </w:tr>
      <w:tr w:rsidR="00A66BA6" w:rsidRPr="00A56715" w14:paraId="2ED28D99" w14:textId="77777777" w:rsidTr="000D0BD9">
        <w:tc>
          <w:tcPr>
            <w:tcW w:w="2310" w:type="dxa"/>
          </w:tcPr>
          <w:p w14:paraId="433C8149" w14:textId="77777777" w:rsidR="00A66BA6" w:rsidRPr="00A56715" w:rsidRDefault="00A66BA6" w:rsidP="005120B9">
            <w:pPr>
              <w:jc w:val="left"/>
              <w:rPr>
                <w:rStyle w:val="Hipercze"/>
              </w:rPr>
            </w:pPr>
            <w:r w:rsidRPr="00A56715">
              <w:rPr>
                <w:bCs/>
              </w:rPr>
              <w:t>Aktor główny</w:t>
            </w:r>
          </w:p>
        </w:tc>
        <w:tc>
          <w:tcPr>
            <w:tcW w:w="7896" w:type="dxa"/>
          </w:tcPr>
          <w:p w14:paraId="0338A304" w14:textId="77777777" w:rsidR="00A66BA6" w:rsidRPr="00A56715" w:rsidRDefault="00A66BA6" w:rsidP="005120B9">
            <w:pPr>
              <w:jc w:val="left"/>
            </w:pPr>
            <w:r w:rsidRPr="00A56715">
              <w:t>Licznik</w:t>
            </w:r>
          </w:p>
        </w:tc>
      </w:tr>
      <w:tr w:rsidR="00A66BA6" w:rsidRPr="00A56715" w14:paraId="496CA1B4" w14:textId="77777777" w:rsidTr="000D0BD9">
        <w:tc>
          <w:tcPr>
            <w:tcW w:w="2310" w:type="dxa"/>
          </w:tcPr>
          <w:p w14:paraId="5E8EE273" w14:textId="77777777" w:rsidR="00A66BA6" w:rsidRPr="00A56715" w:rsidRDefault="00A66BA6" w:rsidP="005120B9">
            <w:pPr>
              <w:jc w:val="left"/>
              <w:rPr>
                <w:rStyle w:val="Hipercze"/>
              </w:rPr>
            </w:pPr>
            <w:r w:rsidRPr="00A56715">
              <w:t xml:space="preserve">Pozostali aktorzy i </w:t>
            </w:r>
            <w:r w:rsidRPr="00A56715">
              <w:lastRenderedPageBreak/>
              <w:t>udziałowcy</w:t>
            </w:r>
          </w:p>
        </w:tc>
        <w:tc>
          <w:tcPr>
            <w:tcW w:w="7896" w:type="dxa"/>
          </w:tcPr>
          <w:p w14:paraId="2A924BA4" w14:textId="77777777" w:rsidR="00A66BA6" w:rsidRPr="00A56715" w:rsidRDefault="00A66BA6" w:rsidP="005120B9">
            <w:pPr>
              <w:jc w:val="left"/>
            </w:pPr>
            <w:r w:rsidRPr="00A56715">
              <w:lastRenderedPageBreak/>
              <w:t>-</w:t>
            </w:r>
          </w:p>
        </w:tc>
      </w:tr>
      <w:tr w:rsidR="00A66BA6" w:rsidRPr="00A56715" w14:paraId="749064B1" w14:textId="77777777" w:rsidTr="000D0BD9">
        <w:tc>
          <w:tcPr>
            <w:tcW w:w="2310" w:type="dxa"/>
          </w:tcPr>
          <w:p w14:paraId="67844909" w14:textId="77777777" w:rsidR="00A66BA6" w:rsidRPr="00A56715" w:rsidRDefault="00A66BA6" w:rsidP="005120B9">
            <w:pPr>
              <w:jc w:val="left"/>
            </w:pPr>
            <w:r w:rsidRPr="00A56715">
              <w:lastRenderedPageBreak/>
              <w:t>Wyzwalacze / Inicjacja</w:t>
            </w:r>
          </w:p>
        </w:tc>
        <w:tc>
          <w:tcPr>
            <w:tcW w:w="7896" w:type="dxa"/>
          </w:tcPr>
          <w:p w14:paraId="58F2C585" w14:textId="77777777" w:rsidR="00A66BA6" w:rsidRPr="00A56715" w:rsidRDefault="00A66BA6" w:rsidP="005120B9">
            <w:pPr>
              <w:jc w:val="left"/>
            </w:pPr>
            <w:r w:rsidRPr="00A56715">
              <w:t xml:space="preserve">Podłączenie urządzenia do komunikacji z HAN (HAN Adapter) do portu </w:t>
            </w:r>
            <w:r w:rsidRPr="00A56715">
              <w:rPr>
                <w:rStyle w:val="Aktor"/>
                <w:i w:val="0"/>
              </w:rPr>
              <w:t>Licznika</w:t>
            </w:r>
            <w:r w:rsidRPr="00A56715">
              <w:t>.</w:t>
            </w:r>
          </w:p>
        </w:tc>
      </w:tr>
      <w:tr w:rsidR="00A66BA6" w:rsidRPr="00A56715" w14:paraId="3A86789C" w14:textId="77777777" w:rsidTr="000D0BD9">
        <w:tc>
          <w:tcPr>
            <w:tcW w:w="2310" w:type="dxa"/>
          </w:tcPr>
          <w:p w14:paraId="6273D149" w14:textId="77777777" w:rsidR="00A66BA6" w:rsidRPr="00A56715" w:rsidRDefault="00A66BA6" w:rsidP="005120B9">
            <w:pPr>
              <w:jc w:val="left"/>
            </w:pPr>
            <w:r w:rsidRPr="00A56715">
              <w:t>Warunki początkowe</w:t>
            </w:r>
          </w:p>
        </w:tc>
        <w:tc>
          <w:tcPr>
            <w:tcW w:w="7896" w:type="dxa"/>
          </w:tcPr>
          <w:p w14:paraId="1030C872" w14:textId="77777777" w:rsidR="00A66BA6" w:rsidRPr="00A56715" w:rsidRDefault="00A66BA6" w:rsidP="005120B9">
            <w:pPr>
              <w:jc w:val="left"/>
            </w:pPr>
            <w:r w:rsidRPr="00A56715">
              <w:t>-</w:t>
            </w:r>
          </w:p>
        </w:tc>
      </w:tr>
      <w:tr w:rsidR="00A66BA6" w:rsidRPr="00A56715" w14:paraId="129FD4F1" w14:textId="77777777" w:rsidTr="000D0BD9">
        <w:tc>
          <w:tcPr>
            <w:tcW w:w="2310" w:type="dxa"/>
          </w:tcPr>
          <w:p w14:paraId="53CDBF2E" w14:textId="77777777" w:rsidR="00A66BA6" w:rsidRPr="00A56715" w:rsidRDefault="00A66BA6" w:rsidP="005120B9">
            <w:pPr>
              <w:jc w:val="left"/>
            </w:pPr>
            <w:r w:rsidRPr="00A56715">
              <w:t>Warunki końcowe</w:t>
            </w:r>
          </w:p>
        </w:tc>
        <w:tc>
          <w:tcPr>
            <w:tcW w:w="7896" w:type="dxa"/>
          </w:tcPr>
          <w:p w14:paraId="172C1EA1" w14:textId="77777777" w:rsidR="00A66BA6" w:rsidRPr="00A56715" w:rsidRDefault="00A66BA6" w:rsidP="005120B9">
            <w:pPr>
              <w:jc w:val="left"/>
            </w:pPr>
            <w:r w:rsidRPr="00A56715">
              <w:t>-</w:t>
            </w:r>
          </w:p>
        </w:tc>
      </w:tr>
      <w:tr w:rsidR="00A66BA6" w:rsidRPr="00A56715" w14:paraId="323F3DE0" w14:textId="77777777" w:rsidTr="000D0BD9">
        <w:tc>
          <w:tcPr>
            <w:tcW w:w="2310" w:type="dxa"/>
          </w:tcPr>
          <w:p w14:paraId="18B8DBD9" w14:textId="77777777" w:rsidR="00A66BA6" w:rsidRPr="00A56715" w:rsidRDefault="00A66BA6" w:rsidP="005120B9">
            <w:pPr>
              <w:jc w:val="left"/>
            </w:pPr>
            <w:r w:rsidRPr="00A56715">
              <w:t xml:space="preserve">Główny scenariusz powodzenia / Przepływ podstawowy: </w:t>
            </w:r>
          </w:p>
        </w:tc>
        <w:tc>
          <w:tcPr>
            <w:tcW w:w="7896" w:type="dxa"/>
          </w:tcPr>
          <w:p w14:paraId="06D6D373" w14:textId="77777777" w:rsidR="00A66BA6" w:rsidRPr="00A56715" w:rsidRDefault="00A66BA6" w:rsidP="005120B9">
            <w:pPr>
              <w:pStyle w:val="Akapitzlist"/>
              <w:numPr>
                <w:ilvl w:val="0"/>
                <w:numId w:val="19"/>
              </w:numPr>
              <w:spacing w:after="120"/>
              <w:jc w:val="left"/>
            </w:pPr>
            <w:r w:rsidRPr="00A56715">
              <w:t>Użytkownik podłącza urządzenie do portu Licznika.</w:t>
            </w:r>
          </w:p>
          <w:p w14:paraId="7A7A9E6B" w14:textId="77777777" w:rsidR="00A66BA6" w:rsidRPr="00A56715" w:rsidRDefault="00A66BA6" w:rsidP="005120B9">
            <w:pPr>
              <w:pStyle w:val="Akapitzlist"/>
              <w:numPr>
                <w:ilvl w:val="0"/>
                <w:numId w:val="19"/>
              </w:numPr>
              <w:spacing w:after="120"/>
              <w:jc w:val="left"/>
              <w:rPr>
                <w:rFonts w:eastAsiaTheme="majorEastAsia" w:cstheme="majorBidi"/>
                <w:sz w:val="20"/>
                <w:szCs w:val="20"/>
              </w:rPr>
            </w:pPr>
            <w:r w:rsidRPr="00A56715">
              <w:t>Licznik identyfikuje urządzenie HAN Adapter.</w:t>
            </w:r>
          </w:p>
          <w:p w14:paraId="4D1C5F30" w14:textId="77777777" w:rsidR="00A66BA6" w:rsidRPr="00A56715" w:rsidRDefault="00A66BA6" w:rsidP="005120B9">
            <w:pPr>
              <w:pStyle w:val="Akapitzlist"/>
              <w:numPr>
                <w:ilvl w:val="0"/>
                <w:numId w:val="19"/>
              </w:numPr>
              <w:spacing w:after="120"/>
              <w:jc w:val="left"/>
              <w:rPr>
                <w:rFonts w:eastAsiaTheme="majorEastAsia" w:cstheme="majorBidi"/>
                <w:sz w:val="20"/>
                <w:szCs w:val="20"/>
              </w:rPr>
            </w:pPr>
            <w:r w:rsidRPr="00A56715">
              <w:t xml:space="preserve">Licznik uwierzytelnia urządzenie HAN Adapter za pomocą podpisu cyfrowego i kryptografii asymetrycznej. </w:t>
            </w:r>
          </w:p>
          <w:p w14:paraId="547C9911" w14:textId="77777777" w:rsidR="00A66BA6" w:rsidRPr="00A56715" w:rsidRDefault="00A66BA6" w:rsidP="005120B9">
            <w:pPr>
              <w:pStyle w:val="Akapitzlist"/>
              <w:numPr>
                <w:ilvl w:val="0"/>
                <w:numId w:val="19"/>
              </w:numPr>
              <w:spacing w:after="120"/>
              <w:jc w:val="left"/>
              <w:rPr>
                <w:rFonts w:eastAsiaTheme="majorEastAsia" w:cstheme="majorBidi"/>
                <w:sz w:val="20"/>
                <w:szCs w:val="20"/>
              </w:rPr>
            </w:pPr>
            <w:r w:rsidRPr="00A56715">
              <w:t>W przypadku poprawnej identyfikacji i uwierzytelnienia rozpoczynana jest komunikacja z urządzeniem.</w:t>
            </w:r>
          </w:p>
          <w:p w14:paraId="4B08F8D7" w14:textId="77777777" w:rsidR="00A66BA6" w:rsidRPr="00A56715" w:rsidRDefault="00A66BA6" w:rsidP="005120B9">
            <w:pPr>
              <w:pStyle w:val="Akapitzlist"/>
              <w:numPr>
                <w:ilvl w:val="0"/>
                <w:numId w:val="19"/>
              </w:numPr>
              <w:spacing w:after="120"/>
              <w:jc w:val="left"/>
              <w:rPr>
                <w:rFonts w:eastAsiaTheme="majorEastAsia" w:cstheme="majorBidi"/>
                <w:sz w:val="20"/>
                <w:szCs w:val="20"/>
              </w:rPr>
            </w:pPr>
            <w:r w:rsidRPr="00A56715">
              <w:t>W przypadku braku poprawnej identyfikacji lub uwierzytelnienia następuje wyłączenie portu i zasilania urządzenia.</w:t>
            </w:r>
          </w:p>
        </w:tc>
      </w:tr>
      <w:tr w:rsidR="00A66BA6" w:rsidRPr="00A56715" w14:paraId="01EF7344" w14:textId="77777777" w:rsidTr="000D0BD9">
        <w:tc>
          <w:tcPr>
            <w:tcW w:w="2310" w:type="dxa"/>
          </w:tcPr>
          <w:p w14:paraId="3F359830" w14:textId="77777777" w:rsidR="00A66BA6" w:rsidRPr="00A56715" w:rsidRDefault="00A66BA6" w:rsidP="005120B9">
            <w:pPr>
              <w:jc w:val="left"/>
            </w:pPr>
            <w:r w:rsidRPr="00A56715">
              <w:t>Przepływy alternatywne</w:t>
            </w:r>
          </w:p>
        </w:tc>
        <w:tc>
          <w:tcPr>
            <w:tcW w:w="7896" w:type="dxa"/>
          </w:tcPr>
          <w:p w14:paraId="061C2CCD" w14:textId="77777777" w:rsidR="00A66BA6" w:rsidRPr="00A56715" w:rsidRDefault="00A66BA6" w:rsidP="005120B9">
            <w:pPr>
              <w:jc w:val="left"/>
            </w:pPr>
            <w:r w:rsidRPr="00A56715">
              <w:t>-</w:t>
            </w:r>
          </w:p>
        </w:tc>
      </w:tr>
      <w:tr w:rsidR="00A66BA6" w:rsidRPr="00A56715" w14:paraId="6C5C80F7" w14:textId="77777777" w:rsidTr="000D0BD9">
        <w:tc>
          <w:tcPr>
            <w:tcW w:w="2310" w:type="dxa"/>
          </w:tcPr>
          <w:p w14:paraId="5A25B36B" w14:textId="77777777" w:rsidR="00A66BA6" w:rsidRPr="00A56715" w:rsidRDefault="00A66BA6" w:rsidP="005120B9">
            <w:pPr>
              <w:jc w:val="left"/>
            </w:pPr>
            <w:r w:rsidRPr="00A56715">
              <w:t>Dodatkowe informacje</w:t>
            </w:r>
          </w:p>
        </w:tc>
        <w:tc>
          <w:tcPr>
            <w:tcW w:w="7896" w:type="dxa"/>
          </w:tcPr>
          <w:p w14:paraId="73610728" w14:textId="77777777" w:rsidR="00A66BA6" w:rsidRPr="00A56715" w:rsidRDefault="00A66BA6" w:rsidP="005120B9">
            <w:pPr>
              <w:jc w:val="left"/>
            </w:pPr>
            <w:r w:rsidRPr="00A56715">
              <w:t>-</w:t>
            </w:r>
          </w:p>
        </w:tc>
      </w:tr>
      <w:tr w:rsidR="00A66BA6" w:rsidRPr="00A56715" w14:paraId="7039D833" w14:textId="77777777" w:rsidTr="000D0BD9">
        <w:tc>
          <w:tcPr>
            <w:tcW w:w="2310" w:type="dxa"/>
          </w:tcPr>
          <w:p w14:paraId="33CC7240" w14:textId="77777777" w:rsidR="00A66BA6" w:rsidRPr="00A56715" w:rsidRDefault="00A66BA6" w:rsidP="005120B9">
            <w:pPr>
              <w:jc w:val="left"/>
              <w:rPr>
                <w:rStyle w:val="Hipercze"/>
              </w:rPr>
            </w:pPr>
            <w:r w:rsidRPr="00A56715">
              <w:t>Odwołanie do innego przypadku użycia</w:t>
            </w:r>
          </w:p>
        </w:tc>
        <w:tc>
          <w:tcPr>
            <w:tcW w:w="7896" w:type="dxa"/>
          </w:tcPr>
          <w:p w14:paraId="4547D818" w14:textId="77777777" w:rsidR="00A66BA6" w:rsidRPr="00A56715" w:rsidRDefault="00A66BA6" w:rsidP="005120B9">
            <w:pPr>
              <w:jc w:val="left"/>
            </w:pPr>
            <w:r w:rsidRPr="00A56715">
              <w:t>-</w:t>
            </w:r>
          </w:p>
        </w:tc>
      </w:tr>
    </w:tbl>
    <w:p w14:paraId="7628014E" w14:textId="77777777" w:rsidR="00A66BA6" w:rsidRPr="00A56715" w:rsidRDefault="00A66BA6" w:rsidP="00A66BA6">
      <w:pPr>
        <w:pStyle w:val="Nagwek2"/>
      </w:pPr>
      <w:bookmarkStart w:id="12" w:name="_Toc256030344"/>
      <w:bookmarkStart w:id="13" w:name="_Toc399779688"/>
      <w:r w:rsidRPr="00A56715">
        <w:t>Pobranie danych pomiarowych</w:t>
      </w:r>
      <w:bookmarkEnd w:id="12"/>
      <w:bookmarkEnd w:id="1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0"/>
        <w:gridCol w:w="7896"/>
      </w:tblGrid>
      <w:tr w:rsidR="00A66BA6" w:rsidRPr="00A56715" w14:paraId="24B782E1" w14:textId="77777777" w:rsidTr="000D0BD9">
        <w:tc>
          <w:tcPr>
            <w:tcW w:w="2310" w:type="dxa"/>
          </w:tcPr>
          <w:p w14:paraId="77C6F303" w14:textId="77777777" w:rsidR="00A66BA6" w:rsidRPr="00A56715" w:rsidRDefault="00A66BA6" w:rsidP="005120B9">
            <w:pPr>
              <w:jc w:val="left"/>
            </w:pPr>
            <w:r w:rsidRPr="00A56715">
              <w:t>Nazwa</w:t>
            </w:r>
          </w:p>
        </w:tc>
        <w:tc>
          <w:tcPr>
            <w:tcW w:w="7896" w:type="dxa"/>
          </w:tcPr>
          <w:p w14:paraId="2665A6AA" w14:textId="77777777" w:rsidR="00A66BA6" w:rsidRPr="00A56715" w:rsidRDefault="00A66BA6" w:rsidP="005120B9">
            <w:pPr>
              <w:spacing w:after="0" w:line="240" w:lineRule="auto"/>
              <w:jc w:val="left"/>
              <w:rPr>
                <w:b/>
              </w:rPr>
            </w:pPr>
            <w:r w:rsidRPr="00A56715">
              <w:rPr>
                <w:b/>
                <w:u w:val="single"/>
              </w:rPr>
              <w:t>Pobranie danych pomiarowych</w:t>
            </w:r>
          </w:p>
        </w:tc>
      </w:tr>
      <w:tr w:rsidR="00A66BA6" w:rsidRPr="00A56715" w14:paraId="18E57875" w14:textId="77777777" w:rsidTr="000D0BD9">
        <w:tc>
          <w:tcPr>
            <w:tcW w:w="2310" w:type="dxa"/>
          </w:tcPr>
          <w:p w14:paraId="2F24B147" w14:textId="77777777" w:rsidR="00A66BA6" w:rsidRPr="00A56715" w:rsidRDefault="00A66BA6" w:rsidP="005120B9">
            <w:pPr>
              <w:jc w:val="left"/>
            </w:pPr>
            <w:r w:rsidRPr="00A56715">
              <w:t>Kontekst użycia</w:t>
            </w:r>
          </w:p>
        </w:tc>
        <w:tc>
          <w:tcPr>
            <w:tcW w:w="7896" w:type="dxa"/>
          </w:tcPr>
          <w:p w14:paraId="2DB1CBD5" w14:textId="77777777" w:rsidR="00A66BA6" w:rsidRPr="00A56715" w:rsidRDefault="00A66BA6" w:rsidP="005120B9">
            <w:pPr>
              <w:jc w:val="left"/>
            </w:pPr>
            <w:r w:rsidRPr="00A56715">
              <w:t>HAN Kontroler pobiera dane pomiarowe energii elektrycznej w celu ich wykorzystania do zarządzania zużyciem energii przez sieć HAN.</w:t>
            </w:r>
          </w:p>
        </w:tc>
      </w:tr>
      <w:tr w:rsidR="00A66BA6" w:rsidRPr="00A56715" w14:paraId="364F60DC" w14:textId="77777777" w:rsidTr="000D0BD9">
        <w:tc>
          <w:tcPr>
            <w:tcW w:w="2310" w:type="dxa"/>
          </w:tcPr>
          <w:p w14:paraId="364ADE52" w14:textId="77777777" w:rsidR="00A66BA6" w:rsidRPr="00A56715" w:rsidRDefault="00A66BA6" w:rsidP="005120B9">
            <w:pPr>
              <w:jc w:val="left"/>
              <w:rPr>
                <w:rStyle w:val="Hipercze"/>
              </w:rPr>
            </w:pPr>
            <w:r w:rsidRPr="00A56715">
              <w:rPr>
                <w:bCs/>
              </w:rPr>
              <w:t>Aktor główny</w:t>
            </w:r>
          </w:p>
        </w:tc>
        <w:tc>
          <w:tcPr>
            <w:tcW w:w="7896" w:type="dxa"/>
          </w:tcPr>
          <w:p w14:paraId="713FC401" w14:textId="77777777" w:rsidR="00A66BA6" w:rsidRPr="00A56715" w:rsidRDefault="00A66BA6" w:rsidP="005120B9">
            <w:pPr>
              <w:jc w:val="left"/>
            </w:pPr>
            <w:r w:rsidRPr="00A56715">
              <w:t>HAN Kontroler</w:t>
            </w:r>
          </w:p>
        </w:tc>
      </w:tr>
      <w:tr w:rsidR="00A66BA6" w:rsidRPr="00A56715" w14:paraId="594F035B" w14:textId="77777777" w:rsidTr="000D0BD9">
        <w:tc>
          <w:tcPr>
            <w:tcW w:w="2310" w:type="dxa"/>
          </w:tcPr>
          <w:p w14:paraId="1E43B390" w14:textId="77777777" w:rsidR="00A66BA6" w:rsidRPr="00A56715" w:rsidRDefault="00A66BA6" w:rsidP="005120B9">
            <w:pPr>
              <w:jc w:val="left"/>
              <w:rPr>
                <w:rStyle w:val="Hipercze"/>
              </w:rPr>
            </w:pPr>
            <w:r w:rsidRPr="00A56715">
              <w:t>Pozostali aktorzy i udziałowcy</w:t>
            </w:r>
          </w:p>
        </w:tc>
        <w:tc>
          <w:tcPr>
            <w:tcW w:w="7896" w:type="dxa"/>
          </w:tcPr>
          <w:p w14:paraId="264C5469" w14:textId="77777777" w:rsidR="00A66BA6" w:rsidRPr="00A56715" w:rsidRDefault="00A66BA6" w:rsidP="005120B9">
            <w:pPr>
              <w:jc w:val="left"/>
            </w:pPr>
            <w:r w:rsidRPr="00A56715">
              <w:t>-</w:t>
            </w:r>
          </w:p>
        </w:tc>
      </w:tr>
      <w:tr w:rsidR="00A66BA6" w:rsidRPr="00A56715" w14:paraId="37B3004A" w14:textId="77777777" w:rsidTr="000D0BD9">
        <w:tc>
          <w:tcPr>
            <w:tcW w:w="2310" w:type="dxa"/>
          </w:tcPr>
          <w:p w14:paraId="47409146" w14:textId="77777777" w:rsidR="00A66BA6" w:rsidRPr="00A56715" w:rsidRDefault="00A66BA6" w:rsidP="005120B9">
            <w:pPr>
              <w:jc w:val="left"/>
            </w:pPr>
            <w:r w:rsidRPr="00A56715">
              <w:t>Wyzwalacze / Inicjacja</w:t>
            </w:r>
          </w:p>
        </w:tc>
        <w:tc>
          <w:tcPr>
            <w:tcW w:w="7896" w:type="dxa"/>
          </w:tcPr>
          <w:p w14:paraId="131214C2" w14:textId="77777777" w:rsidR="00A66BA6" w:rsidRPr="00A56715" w:rsidRDefault="00A66BA6" w:rsidP="005120B9">
            <w:pPr>
              <w:jc w:val="left"/>
            </w:pPr>
            <w:r w:rsidRPr="00A56715">
              <w:t>Algorytm okresowego odpytywania przez HAN Kontroler.</w:t>
            </w:r>
          </w:p>
        </w:tc>
      </w:tr>
      <w:tr w:rsidR="00A66BA6" w:rsidRPr="00A56715" w14:paraId="471AA335" w14:textId="77777777" w:rsidTr="000D0BD9">
        <w:tc>
          <w:tcPr>
            <w:tcW w:w="2310" w:type="dxa"/>
          </w:tcPr>
          <w:p w14:paraId="691ED7FE" w14:textId="77777777" w:rsidR="00A66BA6" w:rsidRPr="00A56715" w:rsidRDefault="00A66BA6" w:rsidP="005120B9">
            <w:pPr>
              <w:jc w:val="left"/>
            </w:pPr>
            <w:r w:rsidRPr="00A56715">
              <w:t>Warunki początkowe</w:t>
            </w:r>
          </w:p>
        </w:tc>
        <w:tc>
          <w:tcPr>
            <w:tcW w:w="7896" w:type="dxa"/>
          </w:tcPr>
          <w:p w14:paraId="5F51258E" w14:textId="77777777" w:rsidR="00A66BA6" w:rsidRPr="00A56715" w:rsidRDefault="00A66BA6" w:rsidP="005120B9">
            <w:pPr>
              <w:jc w:val="left"/>
            </w:pPr>
            <w:r w:rsidRPr="00A56715">
              <w:t>HAN Adapter jest podłączony do Licznika i sieć HAN została zainicjalizowana.</w:t>
            </w:r>
          </w:p>
        </w:tc>
      </w:tr>
      <w:tr w:rsidR="00A66BA6" w:rsidRPr="00A56715" w14:paraId="2AB46D26" w14:textId="77777777" w:rsidTr="000D0BD9">
        <w:tc>
          <w:tcPr>
            <w:tcW w:w="2310" w:type="dxa"/>
          </w:tcPr>
          <w:p w14:paraId="63F4144C" w14:textId="77777777" w:rsidR="00A66BA6" w:rsidRPr="00A56715" w:rsidRDefault="00A66BA6" w:rsidP="005120B9">
            <w:pPr>
              <w:jc w:val="left"/>
            </w:pPr>
            <w:r w:rsidRPr="00A56715">
              <w:t>Warunki końcowe</w:t>
            </w:r>
          </w:p>
        </w:tc>
        <w:tc>
          <w:tcPr>
            <w:tcW w:w="7896" w:type="dxa"/>
          </w:tcPr>
          <w:p w14:paraId="25BBA4F7" w14:textId="77777777" w:rsidR="00A66BA6" w:rsidRPr="00A56715" w:rsidRDefault="00A66BA6" w:rsidP="005120B9">
            <w:pPr>
              <w:jc w:val="left"/>
            </w:pPr>
            <w:r w:rsidRPr="00A56715">
              <w:t>-</w:t>
            </w:r>
          </w:p>
        </w:tc>
      </w:tr>
      <w:tr w:rsidR="00A66BA6" w:rsidRPr="00A56715" w14:paraId="3B85221F" w14:textId="77777777" w:rsidTr="000D0BD9">
        <w:tc>
          <w:tcPr>
            <w:tcW w:w="2310" w:type="dxa"/>
          </w:tcPr>
          <w:p w14:paraId="66CC2757" w14:textId="77777777" w:rsidR="00A66BA6" w:rsidRPr="00A56715" w:rsidRDefault="00A66BA6" w:rsidP="005120B9">
            <w:pPr>
              <w:jc w:val="left"/>
            </w:pPr>
            <w:r w:rsidRPr="00A56715">
              <w:t xml:space="preserve">Główny scenariusz powodzenia / Przepływ </w:t>
            </w:r>
            <w:r w:rsidRPr="00A56715">
              <w:lastRenderedPageBreak/>
              <w:t xml:space="preserve">podstawowy: </w:t>
            </w:r>
          </w:p>
        </w:tc>
        <w:tc>
          <w:tcPr>
            <w:tcW w:w="7896" w:type="dxa"/>
          </w:tcPr>
          <w:p w14:paraId="410E1AF5" w14:textId="77777777" w:rsidR="00A66BA6" w:rsidRPr="00A56715" w:rsidRDefault="00A66BA6" w:rsidP="005120B9">
            <w:pPr>
              <w:pStyle w:val="Akapitzlist"/>
              <w:numPr>
                <w:ilvl w:val="0"/>
                <w:numId w:val="2"/>
              </w:numPr>
              <w:spacing w:after="120"/>
              <w:contextualSpacing w:val="0"/>
              <w:jc w:val="left"/>
              <w:rPr>
                <w:rFonts w:eastAsiaTheme="majorEastAsia" w:cstheme="majorBidi"/>
                <w:sz w:val="20"/>
                <w:szCs w:val="20"/>
              </w:rPr>
            </w:pPr>
            <w:r w:rsidRPr="00A56715">
              <w:lastRenderedPageBreak/>
              <w:t>HAN Kontroler rozpoczyna subskrypcję danych pomiarowych określając rodzaj żądanych pomiarów.</w:t>
            </w:r>
          </w:p>
          <w:p w14:paraId="552D077D" w14:textId="77777777" w:rsidR="00A66BA6" w:rsidRPr="00A56715" w:rsidRDefault="00A66BA6" w:rsidP="005120B9">
            <w:pPr>
              <w:pStyle w:val="Akapitzlist"/>
              <w:numPr>
                <w:ilvl w:val="0"/>
                <w:numId w:val="2"/>
              </w:numPr>
              <w:spacing w:after="120"/>
              <w:contextualSpacing w:val="0"/>
              <w:jc w:val="left"/>
              <w:rPr>
                <w:rFonts w:eastAsiaTheme="majorEastAsia" w:cstheme="majorBidi"/>
                <w:sz w:val="20"/>
                <w:szCs w:val="20"/>
              </w:rPr>
            </w:pPr>
            <w:r w:rsidRPr="00A56715">
              <w:lastRenderedPageBreak/>
              <w:t>HAN Kontroler pobiera okresowo dane, które podlegają subskrypcji.</w:t>
            </w:r>
          </w:p>
        </w:tc>
      </w:tr>
      <w:tr w:rsidR="00A66BA6" w:rsidRPr="00A56715" w14:paraId="682CB211" w14:textId="77777777" w:rsidTr="000D0BD9">
        <w:tc>
          <w:tcPr>
            <w:tcW w:w="2310" w:type="dxa"/>
          </w:tcPr>
          <w:p w14:paraId="7D7AE5AF" w14:textId="77777777" w:rsidR="00A66BA6" w:rsidRPr="00A56715" w:rsidRDefault="00A66BA6" w:rsidP="005120B9">
            <w:pPr>
              <w:jc w:val="left"/>
            </w:pPr>
            <w:r w:rsidRPr="00A56715">
              <w:lastRenderedPageBreak/>
              <w:t>Przepływy alternatywne</w:t>
            </w:r>
          </w:p>
        </w:tc>
        <w:tc>
          <w:tcPr>
            <w:tcW w:w="7896" w:type="dxa"/>
          </w:tcPr>
          <w:p w14:paraId="6ECA7663" w14:textId="77777777" w:rsidR="00A66BA6" w:rsidRPr="00A56715" w:rsidRDefault="00A66BA6" w:rsidP="005120B9">
            <w:pPr>
              <w:jc w:val="left"/>
            </w:pPr>
            <w:r w:rsidRPr="00A56715">
              <w:t>-</w:t>
            </w:r>
          </w:p>
        </w:tc>
      </w:tr>
      <w:tr w:rsidR="00A66BA6" w:rsidRPr="00A56715" w14:paraId="612CFCA7" w14:textId="77777777" w:rsidTr="000D0BD9">
        <w:tc>
          <w:tcPr>
            <w:tcW w:w="2310" w:type="dxa"/>
          </w:tcPr>
          <w:p w14:paraId="15B82AFE" w14:textId="77777777" w:rsidR="00A66BA6" w:rsidRPr="00A56715" w:rsidRDefault="00A66BA6" w:rsidP="005120B9">
            <w:pPr>
              <w:jc w:val="left"/>
            </w:pPr>
            <w:r w:rsidRPr="00A56715">
              <w:t>Dodatkowe informacje</w:t>
            </w:r>
          </w:p>
        </w:tc>
        <w:tc>
          <w:tcPr>
            <w:tcW w:w="7896" w:type="dxa"/>
          </w:tcPr>
          <w:p w14:paraId="55560C91" w14:textId="77777777" w:rsidR="00A66BA6" w:rsidRPr="00A56715" w:rsidRDefault="00A66BA6" w:rsidP="005120B9">
            <w:pPr>
              <w:jc w:val="left"/>
            </w:pPr>
            <w:r w:rsidRPr="00A56715">
              <w:t>-</w:t>
            </w:r>
          </w:p>
        </w:tc>
      </w:tr>
      <w:tr w:rsidR="00A66BA6" w:rsidRPr="00A56715" w14:paraId="5B0BCF06" w14:textId="77777777" w:rsidTr="000D0BD9">
        <w:tc>
          <w:tcPr>
            <w:tcW w:w="2310" w:type="dxa"/>
          </w:tcPr>
          <w:p w14:paraId="15E574AD" w14:textId="77777777" w:rsidR="00A66BA6" w:rsidRPr="00A56715" w:rsidRDefault="00A66BA6" w:rsidP="005120B9">
            <w:pPr>
              <w:jc w:val="left"/>
              <w:rPr>
                <w:rStyle w:val="Hipercze"/>
              </w:rPr>
            </w:pPr>
            <w:r w:rsidRPr="00A56715">
              <w:t>Odwołanie do innego przypadku użycia</w:t>
            </w:r>
          </w:p>
        </w:tc>
        <w:tc>
          <w:tcPr>
            <w:tcW w:w="7896" w:type="dxa"/>
          </w:tcPr>
          <w:p w14:paraId="1EB9DACE" w14:textId="77777777" w:rsidR="00A66BA6" w:rsidRPr="00A56715" w:rsidRDefault="00A66BA6" w:rsidP="005120B9">
            <w:pPr>
              <w:jc w:val="left"/>
            </w:pPr>
            <w:r w:rsidRPr="00A56715">
              <w:t>-</w:t>
            </w:r>
          </w:p>
        </w:tc>
      </w:tr>
    </w:tbl>
    <w:p w14:paraId="6F12103D" w14:textId="77777777" w:rsidR="00A66BA6" w:rsidRPr="00A56715" w:rsidRDefault="00A66BA6" w:rsidP="00A66BA6">
      <w:pPr>
        <w:pStyle w:val="Nagwek2"/>
      </w:pPr>
      <w:bookmarkStart w:id="14" w:name="_Toc256030345"/>
      <w:bookmarkStart w:id="15" w:name="_Toc399779689"/>
      <w:r w:rsidRPr="00A56715">
        <w:t>Przekazanie danych pomiarowych</w:t>
      </w:r>
      <w:bookmarkEnd w:id="14"/>
      <w:bookmarkEnd w:id="15"/>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0"/>
        <w:gridCol w:w="7896"/>
      </w:tblGrid>
      <w:tr w:rsidR="00A66BA6" w:rsidRPr="00A56715" w14:paraId="16C411C8" w14:textId="77777777" w:rsidTr="000D0BD9">
        <w:tc>
          <w:tcPr>
            <w:tcW w:w="2310" w:type="dxa"/>
          </w:tcPr>
          <w:p w14:paraId="2305E60E" w14:textId="77777777" w:rsidR="00A66BA6" w:rsidRPr="00A56715" w:rsidRDefault="00A66BA6" w:rsidP="005120B9">
            <w:r w:rsidRPr="00A56715">
              <w:t>Nazwa</w:t>
            </w:r>
          </w:p>
        </w:tc>
        <w:tc>
          <w:tcPr>
            <w:tcW w:w="7896" w:type="dxa"/>
          </w:tcPr>
          <w:p w14:paraId="34575E29" w14:textId="77777777" w:rsidR="00A66BA6" w:rsidRPr="00A56715" w:rsidRDefault="00A66BA6" w:rsidP="005120B9">
            <w:pPr>
              <w:spacing w:after="0" w:line="240" w:lineRule="auto"/>
              <w:jc w:val="left"/>
              <w:rPr>
                <w:b/>
              </w:rPr>
            </w:pPr>
            <w:r w:rsidRPr="00A56715">
              <w:rPr>
                <w:b/>
                <w:u w:val="single"/>
              </w:rPr>
              <w:t>Przekazanie danych pomiarowych</w:t>
            </w:r>
          </w:p>
        </w:tc>
      </w:tr>
      <w:tr w:rsidR="00A66BA6" w:rsidRPr="00A56715" w14:paraId="593D8FF9" w14:textId="77777777" w:rsidTr="000D0BD9">
        <w:tc>
          <w:tcPr>
            <w:tcW w:w="2310" w:type="dxa"/>
          </w:tcPr>
          <w:p w14:paraId="7AEAD2AF" w14:textId="77777777" w:rsidR="00A66BA6" w:rsidRPr="00A56715" w:rsidRDefault="00A66BA6" w:rsidP="005120B9">
            <w:pPr>
              <w:jc w:val="left"/>
            </w:pPr>
            <w:r w:rsidRPr="00A56715">
              <w:t>Kontekst użycia</w:t>
            </w:r>
          </w:p>
        </w:tc>
        <w:tc>
          <w:tcPr>
            <w:tcW w:w="7896" w:type="dxa"/>
          </w:tcPr>
          <w:p w14:paraId="1DA18A26" w14:textId="77777777" w:rsidR="00A66BA6" w:rsidRPr="00A56715" w:rsidRDefault="00A66BA6" w:rsidP="005120B9">
            <w:pPr>
              <w:jc w:val="left"/>
            </w:pPr>
            <w:r w:rsidRPr="00A56715">
              <w:rPr>
                <w:rStyle w:val="Aktor"/>
                <w:i w:val="0"/>
              </w:rPr>
              <w:t>Licznik</w:t>
            </w:r>
            <w:r w:rsidRPr="00A56715">
              <w:t xml:space="preserve"> przekazuje  dane pomiarowe dotyczące energii elektrycznej do HAN Adapter.</w:t>
            </w:r>
          </w:p>
        </w:tc>
      </w:tr>
      <w:tr w:rsidR="00A66BA6" w:rsidRPr="00A56715" w14:paraId="04FD7788" w14:textId="77777777" w:rsidTr="000D0BD9">
        <w:tc>
          <w:tcPr>
            <w:tcW w:w="2310" w:type="dxa"/>
          </w:tcPr>
          <w:p w14:paraId="29C917D4" w14:textId="77777777" w:rsidR="00A66BA6" w:rsidRPr="00A56715" w:rsidRDefault="00A66BA6" w:rsidP="005120B9">
            <w:pPr>
              <w:jc w:val="left"/>
              <w:rPr>
                <w:rStyle w:val="Hipercze"/>
              </w:rPr>
            </w:pPr>
            <w:r w:rsidRPr="00A56715">
              <w:rPr>
                <w:bCs/>
              </w:rPr>
              <w:t>Aktor główny</w:t>
            </w:r>
          </w:p>
        </w:tc>
        <w:tc>
          <w:tcPr>
            <w:tcW w:w="7896" w:type="dxa"/>
          </w:tcPr>
          <w:p w14:paraId="22A3E7B9" w14:textId="77777777" w:rsidR="00A66BA6" w:rsidRPr="00A56715" w:rsidRDefault="00A66BA6" w:rsidP="005120B9">
            <w:pPr>
              <w:jc w:val="left"/>
            </w:pPr>
            <w:r w:rsidRPr="00A56715">
              <w:t>Licznik</w:t>
            </w:r>
          </w:p>
        </w:tc>
      </w:tr>
      <w:tr w:rsidR="00A66BA6" w:rsidRPr="00A56715" w14:paraId="4E8ED031" w14:textId="77777777" w:rsidTr="000D0BD9">
        <w:tc>
          <w:tcPr>
            <w:tcW w:w="2310" w:type="dxa"/>
          </w:tcPr>
          <w:p w14:paraId="0ADF4F49" w14:textId="77777777" w:rsidR="00A66BA6" w:rsidRPr="00A56715" w:rsidRDefault="00A66BA6" w:rsidP="005120B9">
            <w:pPr>
              <w:jc w:val="left"/>
              <w:rPr>
                <w:rStyle w:val="Hipercze"/>
              </w:rPr>
            </w:pPr>
            <w:r w:rsidRPr="00A56715">
              <w:t>Pozostali aktorzy i udziałowcy</w:t>
            </w:r>
          </w:p>
        </w:tc>
        <w:tc>
          <w:tcPr>
            <w:tcW w:w="7896" w:type="dxa"/>
          </w:tcPr>
          <w:p w14:paraId="33F163CF" w14:textId="77777777" w:rsidR="00A66BA6" w:rsidRPr="00A56715" w:rsidRDefault="00A66BA6" w:rsidP="005120B9">
            <w:pPr>
              <w:jc w:val="left"/>
            </w:pPr>
            <w:r w:rsidRPr="00A56715">
              <w:t>-</w:t>
            </w:r>
          </w:p>
        </w:tc>
      </w:tr>
      <w:tr w:rsidR="00A66BA6" w:rsidRPr="00A56715" w14:paraId="572CC9FB" w14:textId="77777777" w:rsidTr="000D0BD9">
        <w:tc>
          <w:tcPr>
            <w:tcW w:w="2310" w:type="dxa"/>
          </w:tcPr>
          <w:p w14:paraId="57D5D964" w14:textId="77777777" w:rsidR="00A66BA6" w:rsidRPr="00A56715" w:rsidRDefault="00A66BA6" w:rsidP="005120B9">
            <w:pPr>
              <w:jc w:val="left"/>
            </w:pPr>
            <w:r w:rsidRPr="00A56715">
              <w:t>Wyzwalacze / Inicjacja</w:t>
            </w:r>
          </w:p>
        </w:tc>
        <w:tc>
          <w:tcPr>
            <w:tcW w:w="7896" w:type="dxa"/>
          </w:tcPr>
          <w:p w14:paraId="4201B941" w14:textId="77777777" w:rsidR="00A66BA6" w:rsidRPr="00A56715" w:rsidRDefault="00A66BA6" w:rsidP="005120B9">
            <w:pPr>
              <w:jc w:val="left"/>
            </w:pPr>
            <w:r w:rsidRPr="00A56715">
              <w:t xml:space="preserve">Algorytm przekazywania danych przez </w:t>
            </w:r>
            <w:r w:rsidRPr="00A56715">
              <w:rPr>
                <w:rStyle w:val="Aktor"/>
                <w:i w:val="0"/>
              </w:rPr>
              <w:t>Licznik</w:t>
            </w:r>
            <w:r w:rsidRPr="00A56715">
              <w:t>.</w:t>
            </w:r>
          </w:p>
        </w:tc>
      </w:tr>
      <w:tr w:rsidR="00A66BA6" w:rsidRPr="00A56715" w14:paraId="108D832D" w14:textId="77777777" w:rsidTr="000D0BD9">
        <w:tc>
          <w:tcPr>
            <w:tcW w:w="2310" w:type="dxa"/>
          </w:tcPr>
          <w:p w14:paraId="6C4D7414" w14:textId="77777777" w:rsidR="00A66BA6" w:rsidRPr="00A56715" w:rsidRDefault="00A66BA6" w:rsidP="005120B9">
            <w:pPr>
              <w:jc w:val="left"/>
            </w:pPr>
            <w:r w:rsidRPr="00A56715">
              <w:t>Warunki początkowe</w:t>
            </w:r>
          </w:p>
        </w:tc>
        <w:tc>
          <w:tcPr>
            <w:tcW w:w="7896" w:type="dxa"/>
          </w:tcPr>
          <w:p w14:paraId="726B118F" w14:textId="77777777" w:rsidR="00A66BA6" w:rsidRPr="00A56715" w:rsidRDefault="00A66BA6" w:rsidP="005120B9">
            <w:pPr>
              <w:jc w:val="left"/>
            </w:pPr>
            <w:r w:rsidRPr="00A56715">
              <w:t>HAN Adapter jest podłączony do Licznika i sieć HAN została zainicjowana.</w:t>
            </w:r>
          </w:p>
        </w:tc>
      </w:tr>
      <w:tr w:rsidR="00A66BA6" w:rsidRPr="00A56715" w14:paraId="4E2EE45E" w14:textId="77777777" w:rsidTr="000D0BD9">
        <w:tc>
          <w:tcPr>
            <w:tcW w:w="2310" w:type="dxa"/>
          </w:tcPr>
          <w:p w14:paraId="1FEE224D" w14:textId="77777777" w:rsidR="00A66BA6" w:rsidRPr="00A56715" w:rsidRDefault="00A66BA6" w:rsidP="005120B9">
            <w:pPr>
              <w:jc w:val="left"/>
            </w:pPr>
            <w:r w:rsidRPr="00A56715">
              <w:t>Warunki końcowe</w:t>
            </w:r>
          </w:p>
        </w:tc>
        <w:tc>
          <w:tcPr>
            <w:tcW w:w="7896" w:type="dxa"/>
          </w:tcPr>
          <w:p w14:paraId="0DA6AC5B" w14:textId="77777777" w:rsidR="00A66BA6" w:rsidRPr="00A56715" w:rsidRDefault="00A66BA6" w:rsidP="005120B9">
            <w:pPr>
              <w:jc w:val="left"/>
            </w:pPr>
            <w:r w:rsidRPr="00A56715">
              <w:t>-</w:t>
            </w:r>
          </w:p>
        </w:tc>
      </w:tr>
      <w:tr w:rsidR="00A66BA6" w:rsidRPr="00A56715" w14:paraId="756FF09B" w14:textId="77777777" w:rsidTr="000D0BD9">
        <w:tc>
          <w:tcPr>
            <w:tcW w:w="2310" w:type="dxa"/>
          </w:tcPr>
          <w:p w14:paraId="77FBC4A9" w14:textId="77777777" w:rsidR="00A66BA6" w:rsidRPr="00A56715" w:rsidRDefault="00A66BA6" w:rsidP="005120B9">
            <w:pPr>
              <w:jc w:val="left"/>
            </w:pPr>
            <w:r w:rsidRPr="00A56715">
              <w:t xml:space="preserve">Główny scenariusz powodzenia / Przepływ podstawowy: </w:t>
            </w:r>
          </w:p>
        </w:tc>
        <w:tc>
          <w:tcPr>
            <w:tcW w:w="7896" w:type="dxa"/>
          </w:tcPr>
          <w:p w14:paraId="10B4716C" w14:textId="77777777" w:rsidR="00A66BA6" w:rsidRPr="00A56715" w:rsidRDefault="00A66BA6" w:rsidP="005120B9">
            <w:pPr>
              <w:spacing w:after="120"/>
              <w:jc w:val="left"/>
            </w:pPr>
            <w:r w:rsidRPr="00A56715">
              <w:t>Licznik zwraca dane w odpowiedzi na żądania HAN Adapter przekazywane za pośrednictwem portu/interfejsu.</w:t>
            </w:r>
          </w:p>
        </w:tc>
      </w:tr>
      <w:tr w:rsidR="00A66BA6" w:rsidRPr="00A56715" w14:paraId="573E9C54" w14:textId="77777777" w:rsidTr="000D0BD9">
        <w:tc>
          <w:tcPr>
            <w:tcW w:w="2310" w:type="dxa"/>
          </w:tcPr>
          <w:p w14:paraId="626E693C" w14:textId="77777777" w:rsidR="00A66BA6" w:rsidRPr="00A56715" w:rsidRDefault="00A66BA6" w:rsidP="005120B9">
            <w:pPr>
              <w:jc w:val="left"/>
            </w:pPr>
            <w:r w:rsidRPr="00A56715">
              <w:t>Przepływy alternatywne</w:t>
            </w:r>
          </w:p>
        </w:tc>
        <w:tc>
          <w:tcPr>
            <w:tcW w:w="7896" w:type="dxa"/>
          </w:tcPr>
          <w:p w14:paraId="40C8179C" w14:textId="77777777" w:rsidR="00A66BA6" w:rsidRPr="00A56715" w:rsidRDefault="00A66BA6" w:rsidP="005120B9">
            <w:pPr>
              <w:jc w:val="left"/>
            </w:pPr>
            <w:r w:rsidRPr="00A56715">
              <w:t>-</w:t>
            </w:r>
          </w:p>
        </w:tc>
      </w:tr>
      <w:tr w:rsidR="00A66BA6" w:rsidRPr="00A56715" w14:paraId="7A4E019B" w14:textId="77777777" w:rsidTr="000D0BD9">
        <w:tc>
          <w:tcPr>
            <w:tcW w:w="2310" w:type="dxa"/>
          </w:tcPr>
          <w:p w14:paraId="1800287F" w14:textId="77777777" w:rsidR="00A66BA6" w:rsidRPr="00A56715" w:rsidRDefault="00A66BA6" w:rsidP="005120B9">
            <w:pPr>
              <w:jc w:val="left"/>
            </w:pPr>
            <w:r w:rsidRPr="00A56715">
              <w:t>Dodatkowe informacje</w:t>
            </w:r>
          </w:p>
        </w:tc>
        <w:tc>
          <w:tcPr>
            <w:tcW w:w="7896" w:type="dxa"/>
          </w:tcPr>
          <w:p w14:paraId="591E4BC7" w14:textId="77777777" w:rsidR="00A66BA6" w:rsidRPr="00A56715" w:rsidRDefault="00A66BA6" w:rsidP="005120B9">
            <w:pPr>
              <w:jc w:val="left"/>
            </w:pPr>
            <w:r w:rsidRPr="00A56715">
              <w:t>-</w:t>
            </w:r>
          </w:p>
        </w:tc>
      </w:tr>
      <w:tr w:rsidR="00A66BA6" w:rsidRPr="00A56715" w14:paraId="5BDF1FD6" w14:textId="77777777" w:rsidTr="000D0BD9">
        <w:tc>
          <w:tcPr>
            <w:tcW w:w="2310" w:type="dxa"/>
          </w:tcPr>
          <w:p w14:paraId="1DA0A23A" w14:textId="77777777" w:rsidR="00A66BA6" w:rsidRPr="00A56715" w:rsidRDefault="00A66BA6" w:rsidP="005120B9">
            <w:pPr>
              <w:jc w:val="left"/>
              <w:rPr>
                <w:rStyle w:val="Hipercze"/>
              </w:rPr>
            </w:pPr>
            <w:r w:rsidRPr="00A56715">
              <w:t>Odwołanie do innego przypadku użycia</w:t>
            </w:r>
          </w:p>
        </w:tc>
        <w:tc>
          <w:tcPr>
            <w:tcW w:w="7896" w:type="dxa"/>
          </w:tcPr>
          <w:p w14:paraId="367C5BEB" w14:textId="77777777" w:rsidR="00A66BA6" w:rsidRPr="00A56715" w:rsidRDefault="00A66BA6" w:rsidP="005120B9">
            <w:pPr>
              <w:jc w:val="left"/>
            </w:pPr>
            <w:r w:rsidRPr="00A56715">
              <w:t>-</w:t>
            </w:r>
          </w:p>
        </w:tc>
      </w:tr>
    </w:tbl>
    <w:p w14:paraId="19D529F0" w14:textId="77777777" w:rsidR="00A66BA6" w:rsidRPr="00A56715" w:rsidRDefault="00A66BA6" w:rsidP="00A66BA6">
      <w:pPr>
        <w:pStyle w:val="Nagwek2"/>
      </w:pPr>
      <w:bookmarkStart w:id="16" w:name="_Toc256030346"/>
      <w:bookmarkStart w:id="17" w:name="_Toc399779690"/>
      <w:r w:rsidRPr="00A56715">
        <w:t>Pobranie schematu generacji</w:t>
      </w:r>
      <w:bookmarkEnd w:id="16"/>
      <w:bookmarkEnd w:id="17"/>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0"/>
        <w:gridCol w:w="8038"/>
      </w:tblGrid>
      <w:tr w:rsidR="00A66BA6" w:rsidRPr="00A56715" w14:paraId="780F1FF0" w14:textId="77777777" w:rsidTr="000D0BD9">
        <w:tc>
          <w:tcPr>
            <w:tcW w:w="2310" w:type="dxa"/>
          </w:tcPr>
          <w:p w14:paraId="21B6A3D2" w14:textId="77777777" w:rsidR="00A66BA6" w:rsidRPr="00A56715" w:rsidRDefault="00A66BA6" w:rsidP="005120B9">
            <w:r w:rsidRPr="00A56715">
              <w:t>Nazwa</w:t>
            </w:r>
          </w:p>
        </w:tc>
        <w:tc>
          <w:tcPr>
            <w:tcW w:w="8038" w:type="dxa"/>
          </w:tcPr>
          <w:p w14:paraId="76B77BA3" w14:textId="77777777" w:rsidR="00A66BA6" w:rsidRPr="00A56715" w:rsidRDefault="00A66BA6" w:rsidP="005120B9">
            <w:pPr>
              <w:spacing w:after="0" w:line="240" w:lineRule="auto"/>
              <w:jc w:val="left"/>
              <w:rPr>
                <w:b/>
              </w:rPr>
            </w:pPr>
            <w:r w:rsidRPr="00A56715">
              <w:rPr>
                <w:b/>
                <w:u w:val="single"/>
              </w:rPr>
              <w:t>Pobranie schematu generacji</w:t>
            </w:r>
          </w:p>
        </w:tc>
      </w:tr>
      <w:tr w:rsidR="00A66BA6" w:rsidRPr="00A56715" w14:paraId="646FCEF2" w14:textId="77777777" w:rsidTr="000D0BD9">
        <w:tc>
          <w:tcPr>
            <w:tcW w:w="2310" w:type="dxa"/>
          </w:tcPr>
          <w:p w14:paraId="7749209D" w14:textId="77777777" w:rsidR="00A66BA6" w:rsidRPr="00A56715" w:rsidRDefault="00A66BA6" w:rsidP="005120B9">
            <w:pPr>
              <w:jc w:val="left"/>
            </w:pPr>
            <w:r w:rsidRPr="00A56715">
              <w:lastRenderedPageBreak/>
              <w:t>Kontekst użycia</w:t>
            </w:r>
          </w:p>
        </w:tc>
        <w:tc>
          <w:tcPr>
            <w:tcW w:w="8038" w:type="dxa"/>
          </w:tcPr>
          <w:p w14:paraId="4B750C90" w14:textId="77777777" w:rsidR="00A66BA6" w:rsidRPr="00A56715" w:rsidRDefault="00A66BA6" w:rsidP="005120B9">
            <w:pPr>
              <w:jc w:val="left"/>
            </w:pPr>
            <w:r w:rsidRPr="00A56715">
              <w:t>Licznik (pośrednio system AMI) pobiera informację dotyczącą przyszłego profilu czasowego oddawania energii przekazaną przez HAN Kontroler.</w:t>
            </w:r>
          </w:p>
        </w:tc>
      </w:tr>
      <w:tr w:rsidR="00A66BA6" w:rsidRPr="00A56715" w14:paraId="6783B356" w14:textId="77777777" w:rsidTr="000D0BD9">
        <w:tc>
          <w:tcPr>
            <w:tcW w:w="2310" w:type="dxa"/>
          </w:tcPr>
          <w:p w14:paraId="30630390" w14:textId="77777777" w:rsidR="00A66BA6" w:rsidRPr="00A56715" w:rsidRDefault="00A66BA6" w:rsidP="005120B9">
            <w:pPr>
              <w:jc w:val="left"/>
              <w:rPr>
                <w:rStyle w:val="Hipercze"/>
              </w:rPr>
            </w:pPr>
            <w:r w:rsidRPr="00A56715">
              <w:rPr>
                <w:bCs/>
              </w:rPr>
              <w:t>Aktor główny</w:t>
            </w:r>
          </w:p>
        </w:tc>
        <w:tc>
          <w:tcPr>
            <w:tcW w:w="8038" w:type="dxa"/>
          </w:tcPr>
          <w:p w14:paraId="618C897F" w14:textId="77777777" w:rsidR="00A66BA6" w:rsidRPr="00A56715" w:rsidRDefault="00A66BA6" w:rsidP="005120B9">
            <w:pPr>
              <w:jc w:val="left"/>
            </w:pPr>
            <w:r w:rsidRPr="00A56715">
              <w:t>Licznik</w:t>
            </w:r>
          </w:p>
        </w:tc>
      </w:tr>
      <w:tr w:rsidR="00A66BA6" w:rsidRPr="00A56715" w14:paraId="2E707FF1" w14:textId="77777777" w:rsidTr="000D0BD9">
        <w:tc>
          <w:tcPr>
            <w:tcW w:w="2310" w:type="dxa"/>
          </w:tcPr>
          <w:p w14:paraId="4283E127" w14:textId="77777777" w:rsidR="00A66BA6" w:rsidRPr="00A56715" w:rsidRDefault="00A66BA6" w:rsidP="005120B9">
            <w:pPr>
              <w:jc w:val="left"/>
              <w:rPr>
                <w:rStyle w:val="Hipercze"/>
              </w:rPr>
            </w:pPr>
            <w:r w:rsidRPr="00A56715">
              <w:t>Pozostali aktorzy i udziałowcy</w:t>
            </w:r>
          </w:p>
        </w:tc>
        <w:tc>
          <w:tcPr>
            <w:tcW w:w="8038" w:type="dxa"/>
          </w:tcPr>
          <w:p w14:paraId="5861791F" w14:textId="77777777" w:rsidR="00A66BA6" w:rsidRPr="00A56715" w:rsidRDefault="00A66BA6" w:rsidP="005120B9">
            <w:pPr>
              <w:jc w:val="left"/>
            </w:pPr>
            <w:r w:rsidRPr="00A56715">
              <w:t>-</w:t>
            </w:r>
          </w:p>
        </w:tc>
      </w:tr>
      <w:tr w:rsidR="00A66BA6" w:rsidRPr="00A56715" w14:paraId="0B9B5026" w14:textId="77777777" w:rsidTr="000D0BD9">
        <w:tc>
          <w:tcPr>
            <w:tcW w:w="2310" w:type="dxa"/>
          </w:tcPr>
          <w:p w14:paraId="2CE906AF" w14:textId="77777777" w:rsidR="00A66BA6" w:rsidRPr="00A56715" w:rsidRDefault="00A66BA6" w:rsidP="005120B9">
            <w:pPr>
              <w:jc w:val="left"/>
            </w:pPr>
            <w:r w:rsidRPr="00A56715">
              <w:t>Wyzwalacze / Inicjacja</w:t>
            </w:r>
          </w:p>
        </w:tc>
        <w:tc>
          <w:tcPr>
            <w:tcW w:w="8038" w:type="dxa"/>
          </w:tcPr>
          <w:p w14:paraId="02B24204" w14:textId="77777777" w:rsidR="00A66BA6" w:rsidRPr="00A56715" w:rsidRDefault="00A66BA6" w:rsidP="005120B9">
            <w:pPr>
              <w:jc w:val="left"/>
            </w:pPr>
            <w:r w:rsidRPr="00A56715">
              <w:t xml:space="preserve">Algorytm pobierania schematu generacji przez </w:t>
            </w:r>
            <w:r w:rsidRPr="00A56715">
              <w:rPr>
                <w:rStyle w:val="Aktor"/>
                <w:i w:val="0"/>
              </w:rPr>
              <w:t>Licznik</w:t>
            </w:r>
            <w:r w:rsidRPr="00A56715">
              <w:t>.</w:t>
            </w:r>
          </w:p>
        </w:tc>
      </w:tr>
      <w:tr w:rsidR="00A66BA6" w:rsidRPr="00A56715" w14:paraId="18518EA3" w14:textId="77777777" w:rsidTr="000D0BD9">
        <w:tc>
          <w:tcPr>
            <w:tcW w:w="2310" w:type="dxa"/>
          </w:tcPr>
          <w:p w14:paraId="605E7A3A" w14:textId="77777777" w:rsidR="00A66BA6" w:rsidRPr="00A56715" w:rsidRDefault="00A66BA6" w:rsidP="005120B9">
            <w:pPr>
              <w:jc w:val="left"/>
            </w:pPr>
            <w:r w:rsidRPr="00A56715">
              <w:t>Warunki początkowe</w:t>
            </w:r>
          </w:p>
        </w:tc>
        <w:tc>
          <w:tcPr>
            <w:tcW w:w="8038" w:type="dxa"/>
          </w:tcPr>
          <w:p w14:paraId="2383EB4A" w14:textId="77777777" w:rsidR="00A66BA6" w:rsidRPr="00A56715" w:rsidRDefault="00A66BA6" w:rsidP="005120B9">
            <w:pPr>
              <w:jc w:val="left"/>
            </w:pPr>
            <w:r w:rsidRPr="00A56715">
              <w:t>HAN Adapter jest podłączony do Licznika i sieć HAN została zainicjalizowana.</w:t>
            </w:r>
          </w:p>
          <w:p w14:paraId="16E6337A" w14:textId="77777777" w:rsidR="00A66BA6" w:rsidRPr="00A56715" w:rsidRDefault="00A66BA6" w:rsidP="005120B9">
            <w:pPr>
              <w:jc w:val="left"/>
            </w:pPr>
            <w:r w:rsidRPr="00A56715">
              <w:t>Do sieci HAN i sieci energetycznej podłączone są źródła energii np. OZE lub akumulatory.</w:t>
            </w:r>
          </w:p>
        </w:tc>
      </w:tr>
      <w:tr w:rsidR="00A66BA6" w:rsidRPr="00A56715" w14:paraId="6531A99F" w14:textId="77777777" w:rsidTr="000D0BD9">
        <w:tc>
          <w:tcPr>
            <w:tcW w:w="2310" w:type="dxa"/>
          </w:tcPr>
          <w:p w14:paraId="0BD9C95A" w14:textId="77777777" w:rsidR="00A66BA6" w:rsidRPr="00A56715" w:rsidRDefault="00A66BA6" w:rsidP="005120B9">
            <w:pPr>
              <w:jc w:val="left"/>
            </w:pPr>
            <w:r w:rsidRPr="00A56715">
              <w:t>Warunki końcowe</w:t>
            </w:r>
          </w:p>
        </w:tc>
        <w:tc>
          <w:tcPr>
            <w:tcW w:w="8038" w:type="dxa"/>
          </w:tcPr>
          <w:p w14:paraId="3D0E35C5" w14:textId="77777777" w:rsidR="00A66BA6" w:rsidRPr="00A56715" w:rsidRDefault="00A66BA6" w:rsidP="005120B9">
            <w:pPr>
              <w:jc w:val="left"/>
            </w:pPr>
            <w:r w:rsidRPr="00A56715">
              <w:t>-</w:t>
            </w:r>
          </w:p>
        </w:tc>
      </w:tr>
      <w:tr w:rsidR="00A66BA6" w:rsidRPr="00A56715" w14:paraId="40D92692" w14:textId="77777777" w:rsidTr="000D0BD9">
        <w:tc>
          <w:tcPr>
            <w:tcW w:w="2310" w:type="dxa"/>
          </w:tcPr>
          <w:p w14:paraId="3D45178C" w14:textId="77777777" w:rsidR="00A66BA6" w:rsidRPr="00A56715" w:rsidRDefault="00A66BA6" w:rsidP="005120B9">
            <w:pPr>
              <w:jc w:val="left"/>
            </w:pPr>
            <w:r w:rsidRPr="00A56715">
              <w:t xml:space="preserve">Główny scenariusz powodzenia / Przepływ podstawowy: </w:t>
            </w:r>
          </w:p>
        </w:tc>
        <w:tc>
          <w:tcPr>
            <w:tcW w:w="8038" w:type="dxa"/>
          </w:tcPr>
          <w:p w14:paraId="1EA52716" w14:textId="77777777" w:rsidR="00A66BA6" w:rsidRPr="00A56715" w:rsidRDefault="00A66BA6" w:rsidP="005120B9">
            <w:pPr>
              <w:spacing w:after="120"/>
              <w:jc w:val="left"/>
            </w:pPr>
            <w:r w:rsidRPr="00A56715">
              <w:t>Licznik pobiera aktualizację schematu generacji z HAN Adapter. Schemat generacji przekazywany jest do HAN Adapter z urządzenia HAN Kontroler.</w:t>
            </w:r>
          </w:p>
        </w:tc>
      </w:tr>
      <w:tr w:rsidR="00A66BA6" w:rsidRPr="00A56715" w14:paraId="39008567" w14:textId="77777777" w:rsidTr="000D0BD9">
        <w:tc>
          <w:tcPr>
            <w:tcW w:w="2310" w:type="dxa"/>
          </w:tcPr>
          <w:p w14:paraId="65A995FD" w14:textId="77777777" w:rsidR="00A66BA6" w:rsidRPr="00A56715" w:rsidRDefault="00A66BA6" w:rsidP="005120B9">
            <w:pPr>
              <w:jc w:val="left"/>
            </w:pPr>
            <w:r w:rsidRPr="00A56715">
              <w:t>Przepływy alternatywne</w:t>
            </w:r>
          </w:p>
        </w:tc>
        <w:tc>
          <w:tcPr>
            <w:tcW w:w="8038" w:type="dxa"/>
          </w:tcPr>
          <w:p w14:paraId="35EBFAC7" w14:textId="77777777" w:rsidR="00A66BA6" w:rsidRPr="00A56715" w:rsidRDefault="00A66BA6" w:rsidP="005120B9">
            <w:pPr>
              <w:jc w:val="left"/>
            </w:pPr>
            <w:r w:rsidRPr="00A56715">
              <w:t>-</w:t>
            </w:r>
          </w:p>
        </w:tc>
      </w:tr>
      <w:tr w:rsidR="00A66BA6" w:rsidRPr="00A56715" w14:paraId="23AAA5EF" w14:textId="77777777" w:rsidTr="000D0BD9">
        <w:tc>
          <w:tcPr>
            <w:tcW w:w="2310" w:type="dxa"/>
          </w:tcPr>
          <w:p w14:paraId="640A837A" w14:textId="77777777" w:rsidR="00A66BA6" w:rsidRPr="00A56715" w:rsidRDefault="00A66BA6" w:rsidP="005120B9">
            <w:pPr>
              <w:jc w:val="left"/>
            </w:pPr>
            <w:r w:rsidRPr="00A56715">
              <w:t>Dodatkowe informacje</w:t>
            </w:r>
          </w:p>
        </w:tc>
        <w:tc>
          <w:tcPr>
            <w:tcW w:w="8038" w:type="dxa"/>
          </w:tcPr>
          <w:p w14:paraId="0262CEF8" w14:textId="77777777" w:rsidR="00A66BA6" w:rsidRPr="00A56715" w:rsidRDefault="00A66BA6" w:rsidP="005120B9">
            <w:pPr>
              <w:jc w:val="left"/>
            </w:pPr>
            <w:r w:rsidRPr="00A56715">
              <w:t>-</w:t>
            </w:r>
          </w:p>
        </w:tc>
      </w:tr>
      <w:tr w:rsidR="00A66BA6" w:rsidRPr="00A56715" w14:paraId="695440D8" w14:textId="77777777" w:rsidTr="000D0BD9">
        <w:tc>
          <w:tcPr>
            <w:tcW w:w="2310" w:type="dxa"/>
          </w:tcPr>
          <w:p w14:paraId="64AC9140" w14:textId="77777777" w:rsidR="00A66BA6" w:rsidRPr="00A56715" w:rsidRDefault="00A66BA6" w:rsidP="005120B9">
            <w:pPr>
              <w:jc w:val="left"/>
              <w:rPr>
                <w:rStyle w:val="Hipercze"/>
              </w:rPr>
            </w:pPr>
            <w:r w:rsidRPr="00A56715">
              <w:t>Odwołanie do innego przypadku użycia</w:t>
            </w:r>
          </w:p>
        </w:tc>
        <w:tc>
          <w:tcPr>
            <w:tcW w:w="8038" w:type="dxa"/>
          </w:tcPr>
          <w:p w14:paraId="4B4D2369" w14:textId="77777777" w:rsidR="00A66BA6" w:rsidRPr="00A56715" w:rsidRDefault="00A66BA6" w:rsidP="005120B9">
            <w:pPr>
              <w:jc w:val="left"/>
            </w:pPr>
            <w:r w:rsidRPr="00A56715">
              <w:t>-</w:t>
            </w:r>
          </w:p>
        </w:tc>
      </w:tr>
    </w:tbl>
    <w:p w14:paraId="6048862B" w14:textId="77777777" w:rsidR="00A66BA6" w:rsidRPr="00A56715" w:rsidRDefault="00A66BA6" w:rsidP="00A66BA6"/>
    <w:p w14:paraId="59500872" w14:textId="77777777" w:rsidR="00A66BA6" w:rsidRPr="00A56715" w:rsidRDefault="00A66BA6" w:rsidP="00A66BA6">
      <w:pPr>
        <w:pStyle w:val="Nagwek3"/>
        <w:rPr>
          <w:rStyle w:val="Aktor"/>
          <w:rFonts w:asciiTheme="minorHAnsi" w:hAnsiTheme="minorHAnsi"/>
          <w:i w:val="0"/>
          <w:color w:val="auto"/>
        </w:rPr>
      </w:pPr>
      <w:bookmarkStart w:id="18" w:name="_Toc256030347"/>
      <w:bookmarkStart w:id="19" w:name="_Toc399779691"/>
      <w:r w:rsidRPr="00A56715">
        <w:rPr>
          <w:rStyle w:val="Aktor"/>
          <w:rFonts w:asciiTheme="minorHAnsi" w:hAnsiTheme="minorHAnsi"/>
          <w:i w:val="0"/>
          <w:color w:val="auto"/>
        </w:rPr>
        <w:t>Propozycja struktury schematu generacji</w:t>
      </w:r>
      <w:bookmarkEnd w:id="18"/>
      <w:bookmarkEnd w:id="19"/>
    </w:p>
    <w:p w14:paraId="6E60DBAC" w14:textId="77777777" w:rsidR="00A66BA6" w:rsidRPr="00A56715" w:rsidRDefault="00A66BA6" w:rsidP="00A66BA6">
      <w:pPr>
        <w:rPr>
          <w:rStyle w:val="Wyrnienieintensywne"/>
          <w:b w:val="0"/>
          <w:i w:val="0"/>
        </w:rPr>
      </w:pPr>
      <w:r w:rsidRPr="00A56715">
        <w:rPr>
          <w:rStyle w:val="Wyrnienieintensywne"/>
        </w:rPr>
        <w:t xml:space="preserve">W </w:t>
      </w:r>
      <w:r w:rsidRPr="00A56715">
        <w:rPr>
          <w:rStyle w:val="Wyrnienieintensywne"/>
          <w:b w:val="0"/>
          <w:i w:val="0"/>
        </w:rPr>
        <w:fldChar w:fldCharType="begin"/>
      </w:r>
      <w:r w:rsidRPr="00A56715">
        <w:rPr>
          <w:rStyle w:val="Wyrnienieintensywne"/>
        </w:rPr>
        <w:instrText xml:space="preserve"> REF _Ref242419062 \h  \* MERGEFORMAT </w:instrText>
      </w:r>
      <w:r w:rsidRPr="00A56715">
        <w:rPr>
          <w:rStyle w:val="Wyrnienieintensywne"/>
          <w:b w:val="0"/>
          <w:i w:val="0"/>
        </w:rPr>
      </w:r>
      <w:r w:rsidRPr="00A56715">
        <w:rPr>
          <w:rStyle w:val="Wyrnienieintensywne"/>
          <w:b w:val="0"/>
          <w:i w:val="0"/>
        </w:rPr>
        <w:fldChar w:fldCharType="separate"/>
      </w:r>
      <w:r w:rsidRPr="00A56715">
        <w:t xml:space="preserve">Tabela </w:t>
      </w:r>
      <w:r>
        <w:rPr>
          <w:noProof/>
        </w:rPr>
        <w:t>2</w:t>
      </w:r>
      <w:r w:rsidRPr="00A56715">
        <w:rPr>
          <w:rStyle w:val="Wyrnienieintensywne"/>
          <w:b w:val="0"/>
          <w:i w:val="0"/>
        </w:rPr>
        <w:fldChar w:fldCharType="end"/>
      </w:r>
      <w:r w:rsidRPr="00A56715">
        <w:rPr>
          <w:rStyle w:val="Wyrnienieintensywne"/>
        </w:rPr>
        <w:t xml:space="preserve"> zaprezentowano proponowaną strukturę schematu generacji (oddawania energii). Struktura zawiera opis zmian zdolności generacyjnych i kosztów energii w funkcji czasu.</w:t>
      </w:r>
    </w:p>
    <w:tbl>
      <w:tblPr>
        <w:tblStyle w:val="Tabela-Siatka"/>
        <w:tblW w:w="0" w:type="auto"/>
        <w:tblInd w:w="108" w:type="dxa"/>
        <w:tblLook w:val="04A0" w:firstRow="1" w:lastRow="0" w:firstColumn="1" w:lastColumn="0" w:noHBand="0" w:noVBand="1"/>
      </w:tblPr>
      <w:tblGrid>
        <w:gridCol w:w="1043"/>
        <w:gridCol w:w="1303"/>
        <w:gridCol w:w="1303"/>
        <w:gridCol w:w="1330"/>
        <w:gridCol w:w="1321"/>
        <w:gridCol w:w="1321"/>
        <w:gridCol w:w="1303"/>
        <w:gridCol w:w="1303"/>
      </w:tblGrid>
      <w:tr w:rsidR="00A66BA6" w:rsidRPr="00A56715" w14:paraId="4B78D463" w14:textId="77777777" w:rsidTr="000D0BD9">
        <w:tc>
          <w:tcPr>
            <w:tcW w:w="0" w:type="auto"/>
          </w:tcPr>
          <w:p w14:paraId="14D842A8" w14:textId="77777777" w:rsidR="00A66BA6" w:rsidRPr="00A56715" w:rsidRDefault="00A66BA6" w:rsidP="005120B9">
            <w:pPr>
              <w:rPr>
                <w:rStyle w:val="Wyrnienieintensywne"/>
                <w:b w:val="0"/>
                <w:i w:val="0"/>
              </w:rPr>
            </w:pPr>
            <w:r w:rsidRPr="00A56715">
              <w:rPr>
                <w:rStyle w:val="Wyrnienieintensywne"/>
              </w:rPr>
              <w:t>Czas</w:t>
            </w:r>
          </w:p>
        </w:tc>
        <w:tc>
          <w:tcPr>
            <w:tcW w:w="0" w:type="auto"/>
          </w:tcPr>
          <w:p w14:paraId="4781F388" w14:textId="77777777" w:rsidR="00A66BA6" w:rsidRPr="00A56715" w:rsidRDefault="00A66BA6" w:rsidP="005120B9">
            <w:pPr>
              <w:rPr>
                <w:rStyle w:val="Wyrnienieintensywne"/>
                <w:b w:val="0"/>
                <w:i w:val="0"/>
                <w:sz w:val="16"/>
                <w:szCs w:val="16"/>
              </w:rPr>
            </w:pPr>
            <w:r w:rsidRPr="00A56715">
              <w:rPr>
                <w:rStyle w:val="Wyrnienieintensywne"/>
                <w:sz w:val="16"/>
                <w:szCs w:val="16"/>
              </w:rPr>
              <w:t>2013-09-11 10:00</w:t>
            </w:r>
          </w:p>
        </w:tc>
        <w:tc>
          <w:tcPr>
            <w:tcW w:w="0" w:type="auto"/>
          </w:tcPr>
          <w:p w14:paraId="5F6893B4" w14:textId="77777777" w:rsidR="00A66BA6" w:rsidRPr="00A56715" w:rsidRDefault="00A66BA6" w:rsidP="005120B9">
            <w:pPr>
              <w:rPr>
                <w:rStyle w:val="Wyrnienieintensywne"/>
                <w:b w:val="0"/>
                <w:i w:val="0"/>
                <w:sz w:val="16"/>
                <w:szCs w:val="16"/>
              </w:rPr>
            </w:pPr>
            <w:r w:rsidRPr="00A56715">
              <w:rPr>
                <w:rStyle w:val="Wyrnienieintensywne"/>
                <w:sz w:val="16"/>
                <w:szCs w:val="16"/>
              </w:rPr>
              <w:t>2013-09-11 23:00</w:t>
            </w:r>
          </w:p>
        </w:tc>
        <w:tc>
          <w:tcPr>
            <w:tcW w:w="0" w:type="auto"/>
          </w:tcPr>
          <w:p w14:paraId="49F73E6D" w14:textId="77777777" w:rsidR="00A66BA6" w:rsidRPr="00A56715" w:rsidRDefault="00A66BA6" w:rsidP="005120B9">
            <w:pPr>
              <w:rPr>
                <w:rStyle w:val="Wyrnienieintensywne"/>
                <w:b w:val="0"/>
                <w:i w:val="0"/>
                <w:sz w:val="16"/>
                <w:szCs w:val="16"/>
              </w:rPr>
            </w:pPr>
            <w:r w:rsidRPr="00A56715">
              <w:rPr>
                <w:rStyle w:val="Wyrnienieintensywne"/>
                <w:sz w:val="16"/>
                <w:szCs w:val="16"/>
              </w:rPr>
              <w:t>2013-09-12  04:00</w:t>
            </w:r>
          </w:p>
        </w:tc>
        <w:tc>
          <w:tcPr>
            <w:tcW w:w="0" w:type="auto"/>
          </w:tcPr>
          <w:p w14:paraId="2D22B3DD" w14:textId="77777777" w:rsidR="00A66BA6" w:rsidRPr="00A56715" w:rsidRDefault="00A66BA6" w:rsidP="005120B9">
            <w:pPr>
              <w:rPr>
                <w:rStyle w:val="Wyrnienieintensywne"/>
                <w:b w:val="0"/>
                <w:i w:val="0"/>
                <w:sz w:val="16"/>
                <w:szCs w:val="16"/>
              </w:rPr>
            </w:pPr>
            <w:r w:rsidRPr="00A56715">
              <w:rPr>
                <w:rStyle w:val="Wyrnienieintensywne"/>
                <w:sz w:val="16"/>
                <w:szCs w:val="16"/>
              </w:rPr>
              <w:t>2013-09-12 10:00</w:t>
            </w:r>
          </w:p>
        </w:tc>
        <w:tc>
          <w:tcPr>
            <w:tcW w:w="0" w:type="auto"/>
          </w:tcPr>
          <w:p w14:paraId="275AFE14" w14:textId="77777777" w:rsidR="00A66BA6" w:rsidRPr="00A56715" w:rsidRDefault="00A66BA6" w:rsidP="005120B9">
            <w:pPr>
              <w:rPr>
                <w:rStyle w:val="Wyrnienieintensywne"/>
                <w:b w:val="0"/>
                <w:i w:val="0"/>
                <w:sz w:val="16"/>
                <w:szCs w:val="16"/>
              </w:rPr>
            </w:pPr>
            <w:r w:rsidRPr="00A56715">
              <w:rPr>
                <w:rStyle w:val="Wyrnienieintensywne"/>
                <w:sz w:val="16"/>
                <w:szCs w:val="16"/>
              </w:rPr>
              <w:t>2013-09-12 14:00</w:t>
            </w:r>
          </w:p>
        </w:tc>
        <w:tc>
          <w:tcPr>
            <w:tcW w:w="0" w:type="auto"/>
          </w:tcPr>
          <w:p w14:paraId="68D2021B" w14:textId="77777777" w:rsidR="00A66BA6" w:rsidRPr="00A56715" w:rsidRDefault="00A66BA6" w:rsidP="005120B9">
            <w:pPr>
              <w:rPr>
                <w:rStyle w:val="Wyrnienieintensywne"/>
                <w:b w:val="0"/>
                <w:i w:val="0"/>
                <w:sz w:val="16"/>
                <w:szCs w:val="16"/>
              </w:rPr>
            </w:pPr>
            <w:r w:rsidRPr="00A56715">
              <w:rPr>
                <w:rStyle w:val="Wyrnienieintensywne"/>
                <w:sz w:val="16"/>
                <w:szCs w:val="16"/>
              </w:rPr>
              <w:t>2013-09-12 15:00</w:t>
            </w:r>
          </w:p>
        </w:tc>
        <w:tc>
          <w:tcPr>
            <w:tcW w:w="0" w:type="auto"/>
          </w:tcPr>
          <w:p w14:paraId="5BA7B287" w14:textId="77777777" w:rsidR="00A66BA6" w:rsidRPr="00A56715" w:rsidRDefault="00A66BA6" w:rsidP="005120B9">
            <w:pPr>
              <w:rPr>
                <w:rStyle w:val="Wyrnienieintensywne"/>
                <w:b w:val="0"/>
                <w:i w:val="0"/>
                <w:sz w:val="16"/>
                <w:szCs w:val="16"/>
              </w:rPr>
            </w:pPr>
            <w:r w:rsidRPr="00A56715">
              <w:rPr>
                <w:rStyle w:val="Wyrnienieintensywne"/>
                <w:sz w:val="16"/>
                <w:szCs w:val="16"/>
              </w:rPr>
              <w:t>2013-09-12 16:00</w:t>
            </w:r>
          </w:p>
        </w:tc>
      </w:tr>
      <w:tr w:rsidR="00A66BA6" w:rsidRPr="00A56715" w14:paraId="1C09F579" w14:textId="77777777" w:rsidTr="000D0BD9">
        <w:tc>
          <w:tcPr>
            <w:tcW w:w="0" w:type="auto"/>
          </w:tcPr>
          <w:p w14:paraId="7578B0A7" w14:textId="77777777" w:rsidR="00A66BA6" w:rsidRPr="00A56715" w:rsidRDefault="00A66BA6" w:rsidP="005120B9">
            <w:pPr>
              <w:rPr>
                <w:rStyle w:val="Wyrnienieintensywne"/>
                <w:b w:val="0"/>
                <w:i w:val="0"/>
              </w:rPr>
            </w:pPr>
            <w:r w:rsidRPr="00A56715">
              <w:rPr>
                <w:rStyle w:val="Wyrnienieintensywne"/>
              </w:rPr>
              <w:t>Moc [kW]</w:t>
            </w:r>
          </w:p>
        </w:tc>
        <w:tc>
          <w:tcPr>
            <w:tcW w:w="0" w:type="auto"/>
          </w:tcPr>
          <w:p w14:paraId="321DFCF1"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0" w:type="auto"/>
          </w:tcPr>
          <w:p w14:paraId="437D7035"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0" w:type="auto"/>
          </w:tcPr>
          <w:p w14:paraId="3E46861C"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0" w:type="auto"/>
          </w:tcPr>
          <w:p w14:paraId="3293A661"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0" w:type="auto"/>
          </w:tcPr>
          <w:p w14:paraId="6562B8A5"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0" w:type="auto"/>
          </w:tcPr>
          <w:p w14:paraId="175270E1"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0" w:type="auto"/>
          </w:tcPr>
          <w:p w14:paraId="50C12089"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r>
      <w:tr w:rsidR="00A66BA6" w:rsidRPr="00A56715" w14:paraId="219258D5" w14:textId="77777777" w:rsidTr="000D0BD9">
        <w:tc>
          <w:tcPr>
            <w:tcW w:w="0" w:type="auto"/>
          </w:tcPr>
          <w:p w14:paraId="451AE44B" w14:textId="77777777" w:rsidR="00A66BA6" w:rsidRPr="00A56715" w:rsidRDefault="00A66BA6" w:rsidP="005120B9">
            <w:pPr>
              <w:rPr>
                <w:rStyle w:val="Wyrnienieintensywne"/>
                <w:b w:val="0"/>
                <w:i w:val="0"/>
              </w:rPr>
            </w:pPr>
            <w:r w:rsidRPr="00A56715">
              <w:rPr>
                <w:rStyle w:val="Wyrnienieintensywne"/>
              </w:rPr>
              <w:t>Cena</w:t>
            </w:r>
          </w:p>
        </w:tc>
        <w:tc>
          <w:tcPr>
            <w:tcW w:w="0" w:type="auto"/>
          </w:tcPr>
          <w:p w14:paraId="33B4FA12" w14:textId="77777777" w:rsidR="00A66BA6" w:rsidRPr="00A56715" w:rsidRDefault="00A66BA6" w:rsidP="005120B9">
            <w:pPr>
              <w:rPr>
                <w:rStyle w:val="Wyrnienieintensywne"/>
                <w:b w:val="0"/>
                <w:i w:val="0"/>
                <w:sz w:val="16"/>
                <w:szCs w:val="16"/>
              </w:rPr>
            </w:pPr>
            <w:r w:rsidRPr="00A56715">
              <w:rPr>
                <w:rStyle w:val="Wyrnienieintensywne"/>
                <w:sz w:val="16"/>
                <w:szCs w:val="16"/>
              </w:rPr>
              <w:t>0.234</w:t>
            </w:r>
          </w:p>
        </w:tc>
        <w:tc>
          <w:tcPr>
            <w:tcW w:w="0" w:type="auto"/>
          </w:tcPr>
          <w:p w14:paraId="40EA62CD" w14:textId="77777777" w:rsidR="00A66BA6" w:rsidRPr="00A56715" w:rsidRDefault="00A66BA6" w:rsidP="005120B9">
            <w:pPr>
              <w:rPr>
                <w:rStyle w:val="Wyrnienieintensywne"/>
                <w:b w:val="0"/>
                <w:i w:val="0"/>
                <w:sz w:val="16"/>
                <w:szCs w:val="16"/>
              </w:rPr>
            </w:pPr>
            <w:r w:rsidRPr="00A56715">
              <w:rPr>
                <w:rStyle w:val="Wyrnienieintensywne"/>
                <w:sz w:val="16"/>
                <w:szCs w:val="16"/>
              </w:rPr>
              <w:t>0.231</w:t>
            </w:r>
          </w:p>
        </w:tc>
        <w:tc>
          <w:tcPr>
            <w:tcW w:w="0" w:type="auto"/>
          </w:tcPr>
          <w:p w14:paraId="7ADD1947" w14:textId="77777777" w:rsidR="00A66BA6" w:rsidRPr="00A56715" w:rsidRDefault="00A66BA6" w:rsidP="005120B9">
            <w:pPr>
              <w:rPr>
                <w:rStyle w:val="Wyrnienieintensywne"/>
                <w:b w:val="0"/>
                <w:i w:val="0"/>
                <w:sz w:val="16"/>
                <w:szCs w:val="16"/>
              </w:rPr>
            </w:pPr>
            <w:r w:rsidRPr="00A56715">
              <w:rPr>
                <w:rStyle w:val="Wyrnienieintensywne"/>
                <w:sz w:val="16"/>
                <w:szCs w:val="16"/>
              </w:rPr>
              <w:t>0.111</w:t>
            </w:r>
          </w:p>
        </w:tc>
        <w:tc>
          <w:tcPr>
            <w:tcW w:w="0" w:type="auto"/>
          </w:tcPr>
          <w:p w14:paraId="0F1FAB96" w14:textId="77777777" w:rsidR="00A66BA6" w:rsidRPr="00A56715" w:rsidRDefault="00A66BA6" w:rsidP="005120B9">
            <w:pPr>
              <w:rPr>
                <w:rStyle w:val="Wyrnienieintensywne"/>
                <w:b w:val="0"/>
                <w:i w:val="0"/>
                <w:sz w:val="16"/>
                <w:szCs w:val="16"/>
              </w:rPr>
            </w:pPr>
            <w:r w:rsidRPr="00A56715">
              <w:rPr>
                <w:rStyle w:val="Wyrnienieintensywne"/>
                <w:sz w:val="16"/>
                <w:szCs w:val="16"/>
              </w:rPr>
              <w:t>0.1000</w:t>
            </w:r>
          </w:p>
        </w:tc>
        <w:tc>
          <w:tcPr>
            <w:tcW w:w="0" w:type="auto"/>
          </w:tcPr>
          <w:p w14:paraId="4D065775" w14:textId="77777777" w:rsidR="00A66BA6" w:rsidRPr="00A56715" w:rsidRDefault="00A66BA6" w:rsidP="005120B9">
            <w:pPr>
              <w:rPr>
                <w:rStyle w:val="Wyrnienieintensywne"/>
                <w:b w:val="0"/>
                <w:i w:val="0"/>
                <w:sz w:val="16"/>
                <w:szCs w:val="16"/>
              </w:rPr>
            </w:pPr>
            <w:r w:rsidRPr="00A56715">
              <w:rPr>
                <w:rStyle w:val="Wyrnienieintensywne"/>
                <w:sz w:val="16"/>
                <w:szCs w:val="16"/>
              </w:rPr>
              <w:t>0.1570</w:t>
            </w:r>
          </w:p>
        </w:tc>
        <w:tc>
          <w:tcPr>
            <w:tcW w:w="0" w:type="auto"/>
          </w:tcPr>
          <w:p w14:paraId="075605AA" w14:textId="77777777" w:rsidR="00A66BA6" w:rsidRPr="00A56715" w:rsidRDefault="00A66BA6" w:rsidP="005120B9">
            <w:pPr>
              <w:rPr>
                <w:rStyle w:val="Wyrnienieintensywne"/>
                <w:b w:val="0"/>
                <w:i w:val="0"/>
                <w:sz w:val="16"/>
                <w:szCs w:val="16"/>
              </w:rPr>
            </w:pPr>
            <w:r w:rsidRPr="00A56715">
              <w:rPr>
                <w:rStyle w:val="Wyrnienieintensywne"/>
                <w:sz w:val="16"/>
                <w:szCs w:val="16"/>
              </w:rPr>
              <w:t>0.234</w:t>
            </w:r>
          </w:p>
        </w:tc>
        <w:tc>
          <w:tcPr>
            <w:tcW w:w="0" w:type="auto"/>
          </w:tcPr>
          <w:p w14:paraId="0A23FC4A" w14:textId="77777777" w:rsidR="00A66BA6" w:rsidRPr="00A56715" w:rsidRDefault="00A66BA6" w:rsidP="005120B9">
            <w:pPr>
              <w:rPr>
                <w:rStyle w:val="Wyrnienieintensywne"/>
                <w:b w:val="0"/>
                <w:i w:val="0"/>
                <w:sz w:val="16"/>
                <w:szCs w:val="16"/>
              </w:rPr>
            </w:pPr>
            <w:r w:rsidRPr="00A56715">
              <w:rPr>
                <w:rStyle w:val="Wyrnienieintensywne"/>
                <w:sz w:val="16"/>
                <w:szCs w:val="16"/>
              </w:rPr>
              <w:t>0.230</w:t>
            </w:r>
          </w:p>
        </w:tc>
      </w:tr>
      <w:tr w:rsidR="00A66BA6" w:rsidRPr="00A56715" w14:paraId="0C227B4A" w14:textId="77777777" w:rsidTr="000D0BD9">
        <w:tc>
          <w:tcPr>
            <w:tcW w:w="0" w:type="auto"/>
          </w:tcPr>
          <w:p w14:paraId="0666B4D4" w14:textId="77777777" w:rsidR="00A66BA6" w:rsidRPr="00A56715" w:rsidRDefault="00A66BA6" w:rsidP="005120B9">
            <w:pPr>
              <w:rPr>
                <w:rStyle w:val="Wyrnienieintensywne"/>
                <w:b w:val="0"/>
                <w:i w:val="0"/>
              </w:rPr>
            </w:pPr>
            <w:bookmarkStart w:id="20" w:name="_Ref241213471"/>
            <w:r w:rsidRPr="00A56715">
              <w:rPr>
                <w:rStyle w:val="Wyrnienieintensywne"/>
              </w:rPr>
              <w:t>Moc [kW]</w:t>
            </w:r>
          </w:p>
        </w:tc>
        <w:tc>
          <w:tcPr>
            <w:tcW w:w="0" w:type="auto"/>
          </w:tcPr>
          <w:p w14:paraId="2D33ED80" w14:textId="77777777" w:rsidR="00A66BA6" w:rsidRPr="00A56715" w:rsidRDefault="00A66BA6" w:rsidP="005120B9">
            <w:pPr>
              <w:rPr>
                <w:rStyle w:val="Wyrnienieintensywne"/>
                <w:b w:val="0"/>
                <w:i w:val="0"/>
                <w:sz w:val="16"/>
                <w:szCs w:val="16"/>
              </w:rPr>
            </w:pPr>
            <w:r w:rsidRPr="00A56715">
              <w:rPr>
                <w:rStyle w:val="Wyrnienieintensywne"/>
                <w:sz w:val="16"/>
                <w:szCs w:val="16"/>
              </w:rPr>
              <w:t>10</w:t>
            </w:r>
          </w:p>
        </w:tc>
        <w:tc>
          <w:tcPr>
            <w:tcW w:w="0" w:type="auto"/>
          </w:tcPr>
          <w:p w14:paraId="3C2B2217" w14:textId="77777777" w:rsidR="00A66BA6" w:rsidRPr="00A56715" w:rsidRDefault="00A66BA6" w:rsidP="005120B9">
            <w:pPr>
              <w:rPr>
                <w:rStyle w:val="Wyrnienieintensywne"/>
                <w:b w:val="0"/>
                <w:i w:val="0"/>
                <w:sz w:val="16"/>
                <w:szCs w:val="16"/>
              </w:rPr>
            </w:pPr>
            <w:r w:rsidRPr="00A56715">
              <w:rPr>
                <w:rStyle w:val="Wyrnienieintensywne"/>
                <w:sz w:val="16"/>
                <w:szCs w:val="16"/>
              </w:rPr>
              <w:t>30</w:t>
            </w:r>
          </w:p>
        </w:tc>
        <w:tc>
          <w:tcPr>
            <w:tcW w:w="0" w:type="auto"/>
          </w:tcPr>
          <w:p w14:paraId="5DC796FC" w14:textId="77777777" w:rsidR="00A66BA6" w:rsidRPr="00A56715" w:rsidRDefault="00A66BA6" w:rsidP="005120B9">
            <w:pPr>
              <w:rPr>
                <w:rStyle w:val="Wyrnienieintensywne"/>
                <w:b w:val="0"/>
                <w:i w:val="0"/>
                <w:sz w:val="16"/>
                <w:szCs w:val="16"/>
              </w:rPr>
            </w:pPr>
            <w:r w:rsidRPr="00A56715">
              <w:rPr>
                <w:rStyle w:val="Wyrnienieintensywne"/>
                <w:sz w:val="16"/>
                <w:szCs w:val="16"/>
              </w:rPr>
              <w:t>50</w:t>
            </w:r>
          </w:p>
        </w:tc>
        <w:tc>
          <w:tcPr>
            <w:tcW w:w="0" w:type="auto"/>
          </w:tcPr>
          <w:p w14:paraId="4CF81817" w14:textId="77777777" w:rsidR="00A66BA6" w:rsidRPr="00A56715" w:rsidRDefault="00A66BA6" w:rsidP="005120B9">
            <w:pPr>
              <w:rPr>
                <w:rStyle w:val="Wyrnienieintensywne"/>
                <w:b w:val="0"/>
                <w:i w:val="0"/>
                <w:sz w:val="16"/>
                <w:szCs w:val="16"/>
              </w:rPr>
            </w:pPr>
            <w:r w:rsidRPr="00A56715">
              <w:rPr>
                <w:rStyle w:val="Wyrnienieintensywne"/>
                <w:sz w:val="16"/>
                <w:szCs w:val="16"/>
              </w:rPr>
              <w:t>60</w:t>
            </w:r>
          </w:p>
        </w:tc>
        <w:tc>
          <w:tcPr>
            <w:tcW w:w="0" w:type="auto"/>
          </w:tcPr>
          <w:p w14:paraId="64C0FC53" w14:textId="77777777" w:rsidR="00A66BA6" w:rsidRPr="00A56715" w:rsidRDefault="00A66BA6" w:rsidP="005120B9">
            <w:pPr>
              <w:rPr>
                <w:rStyle w:val="Wyrnienieintensywne"/>
                <w:b w:val="0"/>
                <w:i w:val="0"/>
                <w:sz w:val="16"/>
                <w:szCs w:val="16"/>
              </w:rPr>
            </w:pPr>
            <w:r w:rsidRPr="00A56715">
              <w:rPr>
                <w:rStyle w:val="Wyrnienieintensywne"/>
                <w:sz w:val="16"/>
                <w:szCs w:val="16"/>
              </w:rPr>
              <w:t>40</w:t>
            </w:r>
          </w:p>
        </w:tc>
        <w:tc>
          <w:tcPr>
            <w:tcW w:w="0" w:type="auto"/>
          </w:tcPr>
          <w:p w14:paraId="5A9CF16A" w14:textId="77777777" w:rsidR="00A66BA6" w:rsidRPr="00A56715" w:rsidRDefault="00A66BA6" w:rsidP="005120B9">
            <w:pPr>
              <w:rPr>
                <w:rStyle w:val="Wyrnienieintensywne"/>
                <w:b w:val="0"/>
                <w:i w:val="0"/>
                <w:sz w:val="16"/>
                <w:szCs w:val="16"/>
              </w:rPr>
            </w:pPr>
            <w:r w:rsidRPr="00A56715">
              <w:rPr>
                <w:rStyle w:val="Wyrnienieintensywne"/>
                <w:sz w:val="16"/>
                <w:szCs w:val="16"/>
              </w:rPr>
              <w:t>30</w:t>
            </w:r>
          </w:p>
        </w:tc>
        <w:tc>
          <w:tcPr>
            <w:tcW w:w="0" w:type="auto"/>
          </w:tcPr>
          <w:p w14:paraId="51E6539C" w14:textId="77777777" w:rsidR="00A66BA6" w:rsidRPr="00A56715" w:rsidRDefault="00A66BA6" w:rsidP="005120B9">
            <w:pPr>
              <w:rPr>
                <w:rStyle w:val="Wyrnienieintensywne"/>
                <w:b w:val="0"/>
                <w:i w:val="0"/>
                <w:sz w:val="16"/>
                <w:szCs w:val="16"/>
              </w:rPr>
            </w:pPr>
            <w:r w:rsidRPr="00A56715">
              <w:rPr>
                <w:rStyle w:val="Wyrnienieintensywne"/>
                <w:sz w:val="16"/>
                <w:szCs w:val="16"/>
              </w:rPr>
              <w:t>10</w:t>
            </w:r>
          </w:p>
        </w:tc>
      </w:tr>
      <w:tr w:rsidR="00A66BA6" w:rsidRPr="00A56715" w14:paraId="38A21D97" w14:textId="77777777" w:rsidTr="000D0BD9">
        <w:tc>
          <w:tcPr>
            <w:tcW w:w="0" w:type="auto"/>
          </w:tcPr>
          <w:p w14:paraId="21E083C7" w14:textId="77777777" w:rsidR="00A66BA6" w:rsidRPr="00A56715" w:rsidRDefault="00A66BA6" w:rsidP="005120B9">
            <w:pPr>
              <w:rPr>
                <w:rStyle w:val="Wyrnienieintensywne"/>
                <w:b w:val="0"/>
                <w:i w:val="0"/>
              </w:rPr>
            </w:pPr>
            <w:r w:rsidRPr="00A56715">
              <w:rPr>
                <w:rStyle w:val="Wyrnienieintensywne"/>
              </w:rPr>
              <w:t>Cena</w:t>
            </w:r>
          </w:p>
        </w:tc>
        <w:tc>
          <w:tcPr>
            <w:tcW w:w="0" w:type="auto"/>
          </w:tcPr>
          <w:p w14:paraId="3D2C1E1E" w14:textId="77777777" w:rsidR="00A66BA6" w:rsidRPr="00A56715" w:rsidRDefault="00A66BA6" w:rsidP="005120B9">
            <w:pPr>
              <w:rPr>
                <w:rStyle w:val="Wyrnienieintensywne"/>
                <w:b w:val="0"/>
                <w:i w:val="0"/>
                <w:sz w:val="16"/>
                <w:szCs w:val="16"/>
              </w:rPr>
            </w:pPr>
            <w:r w:rsidRPr="00A56715">
              <w:rPr>
                <w:rStyle w:val="Wyrnienieintensywne"/>
                <w:sz w:val="16"/>
                <w:szCs w:val="16"/>
              </w:rPr>
              <w:t>0.310</w:t>
            </w:r>
          </w:p>
        </w:tc>
        <w:tc>
          <w:tcPr>
            <w:tcW w:w="0" w:type="auto"/>
          </w:tcPr>
          <w:p w14:paraId="608C40E9" w14:textId="77777777" w:rsidR="00A66BA6" w:rsidRPr="00A56715" w:rsidRDefault="00A66BA6" w:rsidP="005120B9">
            <w:pPr>
              <w:rPr>
                <w:rStyle w:val="Wyrnienieintensywne"/>
                <w:b w:val="0"/>
                <w:i w:val="0"/>
                <w:sz w:val="16"/>
                <w:szCs w:val="16"/>
              </w:rPr>
            </w:pPr>
            <w:r w:rsidRPr="00A56715">
              <w:rPr>
                <w:rStyle w:val="Wyrnienieintensywne"/>
                <w:sz w:val="16"/>
                <w:szCs w:val="16"/>
              </w:rPr>
              <w:t>0.300</w:t>
            </w:r>
          </w:p>
        </w:tc>
        <w:tc>
          <w:tcPr>
            <w:tcW w:w="0" w:type="auto"/>
          </w:tcPr>
          <w:p w14:paraId="7FA30694" w14:textId="77777777" w:rsidR="00A66BA6" w:rsidRPr="00A56715" w:rsidRDefault="00A66BA6" w:rsidP="005120B9">
            <w:pPr>
              <w:rPr>
                <w:rStyle w:val="Wyrnienieintensywne"/>
                <w:b w:val="0"/>
                <w:i w:val="0"/>
                <w:sz w:val="16"/>
                <w:szCs w:val="16"/>
              </w:rPr>
            </w:pPr>
            <w:r w:rsidRPr="00A56715">
              <w:rPr>
                <w:rStyle w:val="Wyrnienieintensywne"/>
                <w:sz w:val="16"/>
                <w:szCs w:val="16"/>
              </w:rPr>
              <w:t>0.225</w:t>
            </w:r>
          </w:p>
        </w:tc>
        <w:tc>
          <w:tcPr>
            <w:tcW w:w="0" w:type="auto"/>
          </w:tcPr>
          <w:p w14:paraId="2C405719" w14:textId="77777777" w:rsidR="00A66BA6" w:rsidRPr="00A56715" w:rsidRDefault="00A66BA6" w:rsidP="005120B9">
            <w:pPr>
              <w:rPr>
                <w:rStyle w:val="Wyrnienieintensywne"/>
                <w:b w:val="0"/>
                <w:i w:val="0"/>
                <w:sz w:val="16"/>
                <w:szCs w:val="16"/>
              </w:rPr>
            </w:pPr>
            <w:r w:rsidRPr="00A56715">
              <w:rPr>
                <w:rStyle w:val="Wyrnienieintensywne"/>
                <w:sz w:val="16"/>
                <w:szCs w:val="16"/>
              </w:rPr>
              <w:t>0.1100</w:t>
            </w:r>
          </w:p>
        </w:tc>
        <w:tc>
          <w:tcPr>
            <w:tcW w:w="0" w:type="auto"/>
          </w:tcPr>
          <w:p w14:paraId="3B5A3352" w14:textId="77777777" w:rsidR="00A66BA6" w:rsidRPr="00A56715" w:rsidRDefault="00A66BA6" w:rsidP="005120B9">
            <w:pPr>
              <w:rPr>
                <w:rStyle w:val="Wyrnienieintensywne"/>
                <w:b w:val="0"/>
                <w:i w:val="0"/>
                <w:sz w:val="16"/>
                <w:szCs w:val="16"/>
              </w:rPr>
            </w:pPr>
            <w:r w:rsidRPr="00A56715">
              <w:rPr>
                <w:rStyle w:val="Wyrnienieintensywne"/>
                <w:sz w:val="16"/>
                <w:szCs w:val="16"/>
              </w:rPr>
              <w:t>0.1952</w:t>
            </w:r>
          </w:p>
        </w:tc>
        <w:tc>
          <w:tcPr>
            <w:tcW w:w="0" w:type="auto"/>
          </w:tcPr>
          <w:p w14:paraId="0E6FB772" w14:textId="77777777" w:rsidR="00A66BA6" w:rsidRPr="00A56715" w:rsidRDefault="00A66BA6" w:rsidP="005120B9">
            <w:pPr>
              <w:rPr>
                <w:rStyle w:val="Wyrnienieintensywne"/>
                <w:b w:val="0"/>
                <w:i w:val="0"/>
                <w:sz w:val="16"/>
                <w:szCs w:val="16"/>
              </w:rPr>
            </w:pPr>
            <w:r w:rsidRPr="00A56715">
              <w:rPr>
                <w:rStyle w:val="Wyrnienieintensywne"/>
                <w:sz w:val="16"/>
                <w:szCs w:val="16"/>
              </w:rPr>
              <w:t>0.362</w:t>
            </w:r>
          </w:p>
        </w:tc>
        <w:tc>
          <w:tcPr>
            <w:tcW w:w="0" w:type="auto"/>
          </w:tcPr>
          <w:p w14:paraId="6EDD3E0B" w14:textId="77777777" w:rsidR="00A66BA6" w:rsidRPr="00A56715" w:rsidRDefault="00A66BA6" w:rsidP="005120B9">
            <w:pPr>
              <w:rPr>
                <w:rStyle w:val="Wyrnienieintensywne"/>
                <w:b w:val="0"/>
                <w:i w:val="0"/>
                <w:sz w:val="16"/>
                <w:szCs w:val="16"/>
              </w:rPr>
            </w:pPr>
            <w:r w:rsidRPr="00A56715">
              <w:rPr>
                <w:rStyle w:val="Wyrnienieintensywne"/>
                <w:sz w:val="16"/>
                <w:szCs w:val="16"/>
              </w:rPr>
              <w:t>0.358</w:t>
            </w:r>
          </w:p>
        </w:tc>
      </w:tr>
      <w:tr w:rsidR="00A66BA6" w:rsidRPr="00A56715" w14:paraId="369E4FFA" w14:textId="77777777" w:rsidTr="000D0BD9">
        <w:tc>
          <w:tcPr>
            <w:tcW w:w="0" w:type="auto"/>
          </w:tcPr>
          <w:p w14:paraId="3E55EB6B" w14:textId="77777777" w:rsidR="00A66BA6" w:rsidRPr="00A56715" w:rsidRDefault="00A66BA6" w:rsidP="005120B9">
            <w:pPr>
              <w:rPr>
                <w:rStyle w:val="Wyrnienieintensywne"/>
                <w:b w:val="0"/>
                <w:i w:val="0"/>
              </w:rPr>
            </w:pPr>
            <w:r w:rsidRPr="00A56715">
              <w:rPr>
                <w:rStyle w:val="Wyrnienieintensywne"/>
              </w:rPr>
              <w:lastRenderedPageBreak/>
              <w:t>Moc [kW]</w:t>
            </w:r>
          </w:p>
        </w:tc>
        <w:tc>
          <w:tcPr>
            <w:tcW w:w="0" w:type="auto"/>
          </w:tcPr>
          <w:p w14:paraId="01353F3E" w14:textId="77777777" w:rsidR="00A66BA6" w:rsidRPr="00A56715" w:rsidRDefault="00A66BA6" w:rsidP="005120B9">
            <w:pPr>
              <w:rPr>
                <w:rStyle w:val="Wyrnienieintensywne"/>
                <w:b w:val="0"/>
                <w:i w:val="0"/>
                <w:sz w:val="16"/>
                <w:szCs w:val="16"/>
              </w:rPr>
            </w:pPr>
            <w:r w:rsidRPr="00A56715">
              <w:rPr>
                <w:rStyle w:val="Wyrnienieintensywne"/>
                <w:sz w:val="16"/>
                <w:szCs w:val="16"/>
              </w:rPr>
              <w:t>20</w:t>
            </w:r>
          </w:p>
        </w:tc>
        <w:tc>
          <w:tcPr>
            <w:tcW w:w="0" w:type="auto"/>
          </w:tcPr>
          <w:p w14:paraId="72C7D90E" w14:textId="77777777" w:rsidR="00A66BA6" w:rsidRPr="00A56715" w:rsidRDefault="00A66BA6" w:rsidP="005120B9">
            <w:pPr>
              <w:rPr>
                <w:rStyle w:val="Wyrnienieintensywne"/>
                <w:b w:val="0"/>
                <w:i w:val="0"/>
                <w:sz w:val="16"/>
                <w:szCs w:val="16"/>
              </w:rPr>
            </w:pPr>
            <w:r w:rsidRPr="00A56715">
              <w:rPr>
                <w:rStyle w:val="Wyrnienieintensywne"/>
                <w:sz w:val="16"/>
                <w:szCs w:val="16"/>
              </w:rPr>
              <w:t>40</w:t>
            </w:r>
          </w:p>
        </w:tc>
        <w:tc>
          <w:tcPr>
            <w:tcW w:w="0" w:type="auto"/>
          </w:tcPr>
          <w:p w14:paraId="77DEDC61" w14:textId="77777777" w:rsidR="00A66BA6" w:rsidRPr="00A56715" w:rsidRDefault="00A66BA6" w:rsidP="005120B9">
            <w:pPr>
              <w:rPr>
                <w:rStyle w:val="Wyrnienieintensywne"/>
                <w:b w:val="0"/>
                <w:i w:val="0"/>
                <w:sz w:val="16"/>
                <w:szCs w:val="16"/>
              </w:rPr>
            </w:pPr>
            <w:r w:rsidRPr="00A56715">
              <w:rPr>
                <w:rStyle w:val="Wyrnienieintensywne"/>
                <w:sz w:val="16"/>
                <w:szCs w:val="16"/>
              </w:rPr>
              <w:t>60</w:t>
            </w:r>
          </w:p>
        </w:tc>
        <w:tc>
          <w:tcPr>
            <w:tcW w:w="0" w:type="auto"/>
          </w:tcPr>
          <w:p w14:paraId="3BB96901" w14:textId="77777777" w:rsidR="00A66BA6" w:rsidRPr="00A56715" w:rsidRDefault="00A66BA6" w:rsidP="005120B9">
            <w:pPr>
              <w:rPr>
                <w:rStyle w:val="Wyrnienieintensywne"/>
                <w:b w:val="0"/>
                <w:i w:val="0"/>
                <w:sz w:val="16"/>
                <w:szCs w:val="16"/>
              </w:rPr>
            </w:pPr>
            <w:r w:rsidRPr="00A56715">
              <w:rPr>
                <w:rStyle w:val="Wyrnienieintensywne"/>
                <w:sz w:val="16"/>
                <w:szCs w:val="16"/>
              </w:rPr>
              <w:t>70</w:t>
            </w:r>
          </w:p>
        </w:tc>
        <w:tc>
          <w:tcPr>
            <w:tcW w:w="0" w:type="auto"/>
          </w:tcPr>
          <w:p w14:paraId="52FE1744" w14:textId="77777777" w:rsidR="00A66BA6" w:rsidRPr="00A56715" w:rsidRDefault="00A66BA6" w:rsidP="005120B9">
            <w:pPr>
              <w:rPr>
                <w:rStyle w:val="Wyrnienieintensywne"/>
                <w:b w:val="0"/>
                <w:i w:val="0"/>
                <w:sz w:val="16"/>
                <w:szCs w:val="16"/>
              </w:rPr>
            </w:pPr>
            <w:r w:rsidRPr="00A56715">
              <w:rPr>
                <w:rStyle w:val="Wyrnienieintensywne"/>
                <w:sz w:val="16"/>
                <w:szCs w:val="16"/>
              </w:rPr>
              <w:t>50</w:t>
            </w:r>
          </w:p>
        </w:tc>
        <w:tc>
          <w:tcPr>
            <w:tcW w:w="0" w:type="auto"/>
          </w:tcPr>
          <w:p w14:paraId="78CF659D" w14:textId="77777777" w:rsidR="00A66BA6" w:rsidRPr="00A56715" w:rsidRDefault="00A66BA6" w:rsidP="005120B9">
            <w:pPr>
              <w:rPr>
                <w:rStyle w:val="Wyrnienieintensywne"/>
                <w:b w:val="0"/>
                <w:i w:val="0"/>
                <w:sz w:val="16"/>
                <w:szCs w:val="16"/>
              </w:rPr>
            </w:pPr>
            <w:r w:rsidRPr="00A56715">
              <w:rPr>
                <w:rStyle w:val="Wyrnienieintensywne"/>
                <w:sz w:val="16"/>
                <w:szCs w:val="16"/>
              </w:rPr>
              <w:t>40</w:t>
            </w:r>
          </w:p>
        </w:tc>
        <w:tc>
          <w:tcPr>
            <w:tcW w:w="0" w:type="auto"/>
          </w:tcPr>
          <w:p w14:paraId="477A370A" w14:textId="77777777" w:rsidR="00A66BA6" w:rsidRPr="00A56715" w:rsidRDefault="00A66BA6" w:rsidP="005120B9">
            <w:pPr>
              <w:rPr>
                <w:rStyle w:val="Wyrnienieintensywne"/>
                <w:b w:val="0"/>
                <w:i w:val="0"/>
                <w:sz w:val="16"/>
                <w:szCs w:val="16"/>
              </w:rPr>
            </w:pPr>
            <w:r w:rsidRPr="00A56715">
              <w:rPr>
                <w:rStyle w:val="Wyrnienieintensywne"/>
                <w:sz w:val="16"/>
                <w:szCs w:val="16"/>
              </w:rPr>
              <w:t>20</w:t>
            </w:r>
          </w:p>
        </w:tc>
      </w:tr>
      <w:tr w:rsidR="00A66BA6" w:rsidRPr="00A56715" w14:paraId="442E88A9" w14:textId="77777777" w:rsidTr="000D0BD9">
        <w:tc>
          <w:tcPr>
            <w:tcW w:w="0" w:type="auto"/>
          </w:tcPr>
          <w:p w14:paraId="726EFF63" w14:textId="77777777" w:rsidR="00A66BA6" w:rsidRPr="00A56715" w:rsidRDefault="00A66BA6" w:rsidP="005120B9">
            <w:pPr>
              <w:rPr>
                <w:rStyle w:val="Wyrnienieintensywne"/>
                <w:b w:val="0"/>
                <w:i w:val="0"/>
              </w:rPr>
            </w:pPr>
            <w:r w:rsidRPr="00A56715">
              <w:rPr>
                <w:rStyle w:val="Wyrnienieintensywne"/>
              </w:rPr>
              <w:t>Cena</w:t>
            </w:r>
          </w:p>
        </w:tc>
        <w:tc>
          <w:tcPr>
            <w:tcW w:w="0" w:type="auto"/>
          </w:tcPr>
          <w:p w14:paraId="27486371" w14:textId="77777777" w:rsidR="00A66BA6" w:rsidRPr="00A56715" w:rsidRDefault="00A66BA6" w:rsidP="005120B9">
            <w:pPr>
              <w:rPr>
                <w:rStyle w:val="Wyrnienieintensywne"/>
                <w:b w:val="0"/>
                <w:i w:val="0"/>
                <w:sz w:val="16"/>
                <w:szCs w:val="16"/>
              </w:rPr>
            </w:pPr>
            <w:r w:rsidRPr="00A56715">
              <w:rPr>
                <w:rStyle w:val="Wyrnienieintensywne"/>
              </w:rPr>
              <w:t>∞</w:t>
            </w:r>
          </w:p>
        </w:tc>
        <w:tc>
          <w:tcPr>
            <w:tcW w:w="0" w:type="auto"/>
          </w:tcPr>
          <w:p w14:paraId="1F1B9DE0" w14:textId="77777777" w:rsidR="00A66BA6" w:rsidRPr="00A56715" w:rsidRDefault="00A66BA6" w:rsidP="005120B9">
            <w:pPr>
              <w:rPr>
                <w:rStyle w:val="Wyrnienieintensywne"/>
                <w:b w:val="0"/>
                <w:i w:val="0"/>
                <w:sz w:val="16"/>
                <w:szCs w:val="16"/>
              </w:rPr>
            </w:pPr>
            <w:r w:rsidRPr="00A56715">
              <w:rPr>
                <w:rStyle w:val="Wyrnienieintensywne"/>
              </w:rPr>
              <w:t>∞</w:t>
            </w:r>
          </w:p>
        </w:tc>
        <w:tc>
          <w:tcPr>
            <w:tcW w:w="0" w:type="auto"/>
          </w:tcPr>
          <w:p w14:paraId="01845A38" w14:textId="77777777" w:rsidR="00A66BA6" w:rsidRPr="00A56715" w:rsidRDefault="00A66BA6" w:rsidP="005120B9">
            <w:pPr>
              <w:rPr>
                <w:rStyle w:val="Wyrnienieintensywne"/>
                <w:b w:val="0"/>
                <w:i w:val="0"/>
                <w:sz w:val="16"/>
                <w:szCs w:val="16"/>
              </w:rPr>
            </w:pPr>
            <w:r w:rsidRPr="00A56715">
              <w:rPr>
                <w:rStyle w:val="Wyrnienieintensywne"/>
              </w:rPr>
              <w:t>∞</w:t>
            </w:r>
          </w:p>
        </w:tc>
        <w:tc>
          <w:tcPr>
            <w:tcW w:w="0" w:type="auto"/>
          </w:tcPr>
          <w:p w14:paraId="4D85C087" w14:textId="77777777" w:rsidR="00A66BA6" w:rsidRPr="00A56715" w:rsidRDefault="00A66BA6" w:rsidP="005120B9">
            <w:pPr>
              <w:rPr>
                <w:rStyle w:val="Wyrnienieintensywne"/>
                <w:b w:val="0"/>
                <w:i w:val="0"/>
                <w:sz w:val="16"/>
                <w:szCs w:val="16"/>
              </w:rPr>
            </w:pPr>
            <w:r w:rsidRPr="00A56715">
              <w:rPr>
                <w:rStyle w:val="Wyrnienieintensywne"/>
              </w:rPr>
              <w:t>∞</w:t>
            </w:r>
          </w:p>
        </w:tc>
        <w:tc>
          <w:tcPr>
            <w:tcW w:w="0" w:type="auto"/>
          </w:tcPr>
          <w:p w14:paraId="1F37DF00" w14:textId="77777777" w:rsidR="00A66BA6" w:rsidRPr="00A56715" w:rsidRDefault="00A66BA6" w:rsidP="005120B9">
            <w:pPr>
              <w:rPr>
                <w:rStyle w:val="Wyrnienieintensywne"/>
                <w:b w:val="0"/>
                <w:i w:val="0"/>
                <w:sz w:val="16"/>
                <w:szCs w:val="16"/>
              </w:rPr>
            </w:pPr>
            <w:r w:rsidRPr="00A56715">
              <w:rPr>
                <w:rStyle w:val="Wyrnienieintensywne"/>
              </w:rPr>
              <w:t>∞</w:t>
            </w:r>
          </w:p>
        </w:tc>
        <w:tc>
          <w:tcPr>
            <w:tcW w:w="0" w:type="auto"/>
          </w:tcPr>
          <w:p w14:paraId="3D72CDC7" w14:textId="77777777" w:rsidR="00A66BA6" w:rsidRPr="00A56715" w:rsidRDefault="00A66BA6" w:rsidP="005120B9">
            <w:pPr>
              <w:rPr>
                <w:rStyle w:val="Wyrnienieintensywne"/>
                <w:b w:val="0"/>
                <w:i w:val="0"/>
                <w:sz w:val="16"/>
                <w:szCs w:val="16"/>
              </w:rPr>
            </w:pPr>
            <w:r w:rsidRPr="00A56715">
              <w:rPr>
                <w:rStyle w:val="Wyrnienieintensywne"/>
              </w:rPr>
              <w:t>∞</w:t>
            </w:r>
          </w:p>
        </w:tc>
        <w:tc>
          <w:tcPr>
            <w:tcW w:w="0" w:type="auto"/>
          </w:tcPr>
          <w:p w14:paraId="784D2FC5" w14:textId="77777777" w:rsidR="00A66BA6" w:rsidRPr="00A56715" w:rsidRDefault="00A66BA6" w:rsidP="005120B9">
            <w:pPr>
              <w:rPr>
                <w:rStyle w:val="Wyrnienieintensywne"/>
                <w:b w:val="0"/>
                <w:i w:val="0"/>
                <w:sz w:val="16"/>
                <w:szCs w:val="16"/>
              </w:rPr>
            </w:pPr>
            <w:r w:rsidRPr="00A56715">
              <w:rPr>
                <w:rStyle w:val="Wyrnienieintensywne"/>
              </w:rPr>
              <w:t>∞</w:t>
            </w:r>
          </w:p>
        </w:tc>
      </w:tr>
    </w:tbl>
    <w:p w14:paraId="483D8B0B" w14:textId="77777777" w:rsidR="00A66BA6" w:rsidRPr="00A56715" w:rsidRDefault="00A66BA6" w:rsidP="00A66BA6">
      <w:pPr>
        <w:pStyle w:val="Legenda"/>
        <w:rPr>
          <w:rStyle w:val="Wyrnienieintensywne"/>
          <w:b w:val="0"/>
          <w:i w:val="0"/>
        </w:rPr>
      </w:pPr>
      <w:bookmarkStart w:id="21" w:name="_Ref242419062"/>
      <w:r w:rsidRPr="00A56715">
        <w:t xml:space="preserve">Tabela </w:t>
      </w:r>
      <w:r>
        <w:fldChar w:fldCharType="begin"/>
      </w:r>
      <w:r>
        <w:instrText xml:space="preserve"> SEQ Tabela \* ARABIC </w:instrText>
      </w:r>
      <w:r>
        <w:fldChar w:fldCharType="separate"/>
      </w:r>
      <w:r>
        <w:rPr>
          <w:noProof/>
        </w:rPr>
        <w:t>2</w:t>
      </w:r>
      <w:r>
        <w:rPr>
          <w:noProof/>
        </w:rPr>
        <w:fldChar w:fldCharType="end"/>
      </w:r>
      <w:bookmarkEnd w:id="20"/>
      <w:bookmarkEnd w:id="21"/>
      <w:r w:rsidRPr="00A56715">
        <w:t xml:space="preserve"> Propozycja struktury schematu generacji</w:t>
      </w:r>
    </w:p>
    <w:p w14:paraId="7C0C020E" w14:textId="77777777" w:rsidR="00A66BA6" w:rsidRPr="00A56715" w:rsidRDefault="00A66BA6" w:rsidP="00A66BA6">
      <w:pPr>
        <w:pStyle w:val="Legenda"/>
      </w:pPr>
      <w:r w:rsidRPr="00A56715">
        <w:rPr>
          <w:noProof/>
          <w:lang w:eastAsia="pl-PL"/>
        </w:rPr>
        <w:drawing>
          <wp:inline distT="0" distB="0" distL="0" distR="0" wp14:anchorId="1C491612" wp14:editId="7C5F6251">
            <wp:extent cx="6319299" cy="2660904"/>
            <wp:effectExtent l="0" t="0" r="5715" b="635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a_schematu_generacji2.png"/>
                    <pic:cNvPicPr/>
                  </pic:nvPicPr>
                  <pic:blipFill>
                    <a:blip r:embed="rId9">
                      <a:extLst>
                        <a:ext uri="{28A0092B-C50C-407E-A947-70E740481C1C}">
                          <a14:useLocalDpi xmlns:a14="http://schemas.microsoft.com/office/drawing/2010/main" val="0"/>
                        </a:ext>
                      </a:extLst>
                    </a:blip>
                    <a:stretch>
                      <a:fillRect/>
                    </a:stretch>
                  </pic:blipFill>
                  <pic:spPr>
                    <a:xfrm>
                      <a:off x="0" y="0"/>
                      <a:ext cx="6319299" cy="2660904"/>
                    </a:xfrm>
                    <a:prstGeom prst="rect">
                      <a:avLst/>
                    </a:prstGeom>
                  </pic:spPr>
                </pic:pic>
              </a:graphicData>
            </a:graphic>
          </wp:inline>
        </w:drawing>
      </w:r>
    </w:p>
    <w:p w14:paraId="73B7C3DA" w14:textId="77777777" w:rsidR="00A66BA6" w:rsidRPr="00A56715" w:rsidRDefault="00A66BA6" w:rsidP="00A66BA6">
      <w:pPr>
        <w:pStyle w:val="Legenda"/>
        <w:rPr>
          <w:highlight w:val="yellow"/>
        </w:rPr>
      </w:pPr>
      <w:bookmarkStart w:id="22" w:name="_Ref242248859"/>
      <w:r w:rsidRPr="00A56715">
        <w:t xml:space="preserve">Rysunek </w:t>
      </w:r>
      <w:r>
        <w:fldChar w:fldCharType="begin"/>
      </w:r>
      <w:r>
        <w:instrText xml:space="preserve"> SEQ Rysunek \* ARABIC </w:instrText>
      </w:r>
      <w:r>
        <w:fldChar w:fldCharType="separate"/>
      </w:r>
      <w:r>
        <w:rPr>
          <w:noProof/>
        </w:rPr>
        <w:t>2</w:t>
      </w:r>
      <w:r>
        <w:rPr>
          <w:noProof/>
        </w:rPr>
        <w:fldChar w:fldCharType="end"/>
      </w:r>
      <w:bookmarkEnd w:id="22"/>
      <w:r w:rsidRPr="00A56715">
        <w:t xml:space="preserve"> Schemat generacji (wizualizacja danych) </w:t>
      </w:r>
    </w:p>
    <w:p w14:paraId="6BE16A45" w14:textId="77777777" w:rsidR="00A66BA6" w:rsidRPr="00A56715" w:rsidRDefault="00A66BA6" w:rsidP="00A66BA6">
      <w:r w:rsidRPr="00A56715">
        <w:t xml:space="preserve">Pojedyncza kolumna tabeli określa punkt w czasie, od którego następuje zmiana parametrów schematu generacji. Parametry schematu to poziom mocy, od którego obowiązuje dana cena za kW energii. Cena nieskończona oznacza poziom ograniczenia generacji. Na </w:t>
      </w:r>
      <w:r w:rsidRPr="00A56715">
        <w:fldChar w:fldCharType="begin"/>
      </w:r>
      <w:r w:rsidRPr="00A56715">
        <w:instrText xml:space="preserve"> REF _Ref242248859 \h  \* MERGEFORMAT </w:instrText>
      </w:r>
      <w:r w:rsidRPr="00A56715">
        <w:fldChar w:fldCharType="separate"/>
      </w:r>
      <w:r w:rsidRPr="00A56715">
        <w:t xml:space="preserve">Rysunek </w:t>
      </w:r>
      <w:r>
        <w:rPr>
          <w:noProof/>
        </w:rPr>
        <w:t>2</w:t>
      </w:r>
      <w:r w:rsidRPr="00A56715">
        <w:fldChar w:fldCharType="end"/>
      </w:r>
      <w:r w:rsidRPr="00A56715">
        <w:t xml:space="preserve"> zaprezentowano wizualizację graficzną fragmentu schematu generacji.</w:t>
      </w:r>
    </w:p>
    <w:p w14:paraId="41B6BE72" w14:textId="77777777" w:rsidR="00A66BA6" w:rsidRPr="00A56715" w:rsidRDefault="00A66BA6" w:rsidP="00A66BA6">
      <w:pPr>
        <w:pStyle w:val="Nagwek2"/>
      </w:pPr>
      <w:bookmarkStart w:id="23" w:name="_Toc256030348"/>
      <w:bookmarkStart w:id="24" w:name="_Toc399779692"/>
      <w:r w:rsidRPr="00A56715">
        <w:t>Przekazanie schematu generacji</w:t>
      </w:r>
      <w:bookmarkEnd w:id="23"/>
      <w:bookmarkEnd w:id="24"/>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0"/>
        <w:gridCol w:w="7896"/>
      </w:tblGrid>
      <w:tr w:rsidR="00A66BA6" w:rsidRPr="00A56715" w14:paraId="19EAA340" w14:textId="77777777" w:rsidTr="000D0BD9">
        <w:tc>
          <w:tcPr>
            <w:tcW w:w="2310" w:type="dxa"/>
          </w:tcPr>
          <w:p w14:paraId="1AB4EC1D" w14:textId="77777777" w:rsidR="00A66BA6" w:rsidRPr="00A56715" w:rsidRDefault="00A66BA6" w:rsidP="005120B9">
            <w:r w:rsidRPr="00A56715">
              <w:t>Nazwa</w:t>
            </w:r>
          </w:p>
        </w:tc>
        <w:tc>
          <w:tcPr>
            <w:tcW w:w="7896" w:type="dxa"/>
          </w:tcPr>
          <w:p w14:paraId="29D2E011" w14:textId="77777777" w:rsidR="00A66BA6" w:rsidRPr="00A56715" w:rsidRDefault="00A66BA6" w:rsidP="005120B9">
            <w:pPr>
              <w:spacing w:after="0" w:line="240" w:lineRule="auto"/>
              <w:jc w:val="left"/>
              <w:rPr>
                <w:b/>
              </w:rPr>
            </w:pPr>
            <w:r w:rsidRPr="00A56715">
              <w:rPr>
                <w:b/>
                <w:u w:val="single"/>
              </w:rPr>
              <w:t>Przekazanie schematu generacji</w:t>
            </w:r>
          </w:p>
        </w:tc>
      </w:tr>
      <w:tr w:rsidR="00A66BA6" w:rsidRPr="00A56715" w14:paraId="2D70DB99" w14:textId="77777777" w:rsidTr="000D0BD9">
        <w:tc>
          <w:tcPr>
            <w:tcW w:w="2310" w:type="dxa"/>
          </w:tcPr>
          <w:p w14:paraId="59859522" w14:textId="77777777" w:rsidR="00A66BA6" w:rsidRPr="00A56715" w:rsidRDefault="00A66BA6" w:rsidP="005120B9">
            <w:pPr>
              <w:jc w:val="left"/>
            </w:pPr>
            <w:r w:rsidRPr="00A56715">
              <w:t>Kontekst użycia</w:t>
            </w:r>
          </w:p>
        </w:tc>
        <w:tc>
          <w:tcPr>
            <w:tcW w:w="7896" w:type="dxa"/>
          </w:tcPr>
          <w:p w14:paraId="74B70CBE" w14:textId="77777777" w:rsidR="00A66BA6" w:rsidRPr="00A56715" w:rsidRDefault="00A66BA6" w:rsidP="005120B9">
            <w:pPr>
              <w:jc w:val="left"/>
            </w:pPr>
            <w:r w:rsidRPr="00A56715">
              <w:t>HAN Kontroler przekazuje do Licznika schemat generacji. Schemat określa zdolność do produkcji energii w kolejnych przedziałach czasu np. godzinach.</w:t>
            </w:r>
          </w:p>
        </w:tc>
      </w:tr>
      <w:tr w:rsidR="00A66BA6" w:rsidRPr="00A56715" w14:paraId="6F1B56F7" w14:textId="77777777" w:rsidTr="000D0BD9">
        <w:tc>
          <w:tcPr>
            <w:tcW w:w="2310" w:type="dxa"/>
          </w:tcPr>
          <w:p w14:paraId="5DA538BF" w14:textId="77777777" w:rsidR="00A66BA6" w:rsidRPr="00A56715" w:rsidRDefault="00A66BA6" w:rsidP="005120B9">
            <w:pPr>
              <w:jc w:val="left"/>
              <w:rPr>
                <w:rStyle w:val="Hipercze"/>
              </w:rPr>
            </w:pPr>
            <w:r w:rsidRPr="00A56715">
              <w:rPr>
                <w:bCs/>
              </w:rPr>
              <w:t>Aktor główny</w:t>
            </w:r>
          </w:p>
        </w:tc>
        <w:tc>
          <w:tcPr>
            <w:tcW w:w="7896" w:type="dxa"/>
          </w:tcPr>
          <w:p w14:paraId="267EF21F" w14:textId="77777777" w:rsidR="00A66BA6" w:rsidRPr="00A56715" w:rsidRDefault="00A66BA6" w:rsidP="005120B9">
            <w:pPr>
              <w:jc w:val="left"/>
            </w:pPr>
            <w:r w:rsidRPr="00A56715">
              <w:t>HAN Kontroler</w:t>
            </w:r>
          </w:p>
        </w:tc>
      </w:tr>
      <w:tr w:rsidR="00A66BA6" w:rsidRPr="00A56715" w14:paraId="261CC80A" w14:textId="77777777" w:rsidTr="000D0BD9">
        <w:tc>
          <w:tcPr>
            <w:tcW w:w="2310" w:type="dxa"/>
          </w:tcPr>
          <w:p w14:paraId="06E43B6B" w14:textId="77777777" w:rsidR="00A66BA6" w:rsidRPr="00A56715" w:rsidRDefault="00A66BA6" w:rsidP="005120B9">
            <w:pPr>
              <w:jc w:val="left"/>
              <w:rPr>
                <w:rStyle w:val="Hipercze"/>
              </w:rPr>
            </w:pPr>
            <w:r w:rsidRPr="00A56715">
              <w:t>Pozostali aktorzy i udziałowcy</w:t>
            </w:r>
          </w:p>
        </w:tc>
        <w:tc>
          <w:tcPr>
            <w:tcW w:w="7896" w:type="dxa"/>
          </w:tcPr>
          <w:p w14:paraId="7CC82ABE" w14:textId="77777777" w:rsidR="00A66BA6" w:rsidRPr="00A56715" w:rsidRDefault="00A66BA6" w:rsidP="005120B9">
            <w:pPr>
              <w:jc w:val="left"/>
            </w:pPr>
            <w:r w:rsidRPr="00A56715">
              <w:t>-</w:t>
            </w:r>
          </w:p>
        </w:tc>
      </w:tr>
      <w:tr w:rsidR="00A66BA6" w:rsidRPr="00A56715" w14:paraId="20569A31" w14:textId="77777777" w:rsidTr="000D0BD9">
        <w:tc>
          <w:tcPr>
            <w:tcW w:w="2310" w:type="dxa"/>
          </w:tcPr>
          <w:p w14:paraId="3932FBC7" w14:textId="77777777" w:rsidR="00A66BA6" w:rsidRPr="00A56715" w:rsidRDefault="00A66BA6" w:rsidP="005120B9">
            <w:pPr>
              <w:jc w:val="left"/>
            </w:pPr>
            <w:r w:rsidRPr="00A56715">
              <w:t>Wyzwalacze / Inicjacja</w:t>
            </w:r>
          </w:p>
        </w:tc>
        <w:tc>
          <w:tcPr>
            <w:tcW w:w="7896" w:type="dxa"/>
          </w:tcPr>
          <w:p w14:paraId="73F1DA74" w14:textId="77777777" w:rsidR="00A66BA6" w:rsidRPr="00A56715" w:rsidRDefault="00A66BA6" w:rsidP="005120B9">
            <w:pPr>
              <w:jc w:val="left"/>
            </w:pPr>
            <w:r w:rsidRPr="00A56715">
              <w:t>Algorytm przekazanie schematu generacji.</w:t>
            </w:r>
          </w:p>
        </w:tc>
      </w:tr>
      <w:tr w:rsidR="00A66BA6" w:rsidRPr="00A56715" w14:paraId="5C00C186" w14:textId="77777777" w:rsidTr="000D0BD9">
        <w:tc>
          <w:tcPr>
            <w:tcW w:w="2310" w:type="dxa"/>
          </w:tcPr>
          <w:p w14:paraId="3565FBA1" w14:textId="77777777" w:rsidR="00A66BA6" w:rsidRPr="00A56715" w:rsidRDefault="00A66BA6" w:rsidP="005120B9">
            <w:pPr>
              <w:jc w:val="left"/>
            </w:pPr>
            <w:r w:rsidRPr="00A56715">
              <w:t>Warunki początkowe</w:t>
            </w:r>
          </w:p>
        </w:tc>
        <w:tc>
          <w:tcPr>
            <w:tcW w:w="7896" w:type="dxa"/>
          </w:tcPr>
          <w:p w14:paraId="24732150" w14:textId="77777777" w:rsidR="00A66BA6" w:rsidRPr="00A56715" w:rsidRDefault="00A66BA6" w:rsidP="005120B9">
            <w:pPr>
              <w:jc w:val="left"/>
            </w:pPr>
            <w:r w:rsidRPr="00A56715">
              <w:t>HAN Adapter jest podłączony do Licznika i sieć HAN została zainicjalizowana.</w:t>
            </w:r>
          </w:p>
          <w:p w14:paraId="6FD1BB06" w14:textId="77777777" w:rsidR="00A66BA6" w:rsidRPr="00A56715" w:rsidRDefault="00A66BA6" w:rsidP="005120B9">
            <w:pPr>
              <w:jc w:val="left"/>
            </w:pPr>
            <w:r w:rsidRPr="00A56715">
              <w:t>Do sieci HAN i sieci energetycznej podłączone są źródła energii np. OZE lub akumulatory.</w:t>
            </w:r>
          </w:p>
        </w:tc>
      </w:tr>
      <w:tr w:rsidR="00A66BA6" w:rsidRPr="00A56715" w14:paraId="3339C490" w14:textId="77777777" w:rsidTr="000D0BD9">
        <w:tc>
          <w:tcPr>
            <w:tcW w:w="2310" w:type="dxa"/>
          </w:tcPr>
          <w:p w14:paraId="240D24B2" w14:textId="77777777" w:rsidR="00A66BA6" w:rsidRPr="00A56715" w:rsidRDefault="00A66BA6" w:rsidP="005120B9">
            <w:pPr>
              <w:jc w:val="left"/>
            </w:pPr>
            <w:r w:rsidRPr="00A56715">
              <w:lastRenderedPageBreak/>
              <w:t>Warunki końcowe</w:t>
            </w:r>
          </w:p>
        </w:tc>
        <w:tc>
          <w:tcPr>
            <w:tcW w:w="7896" w:type="dxa"/>
          </w:tcPr>
          <w:p w14:paraId="27459389" w14:textId="77777777" w:rsidR="00A66BA6" w:rsidRPr="00A56715" w:rsidRDefault="00A66BA6" w:rsidP="005120B9">
            <w:pPr>
              <w:jc w:val="left"/>
            </w:pPr>
            <w:r w:rsidRPr="00A56715">
              <w:t>-</w:t>
            </w:r>
          </w:p>
        </w:tc>
      </w:tr>
      <w:tr w:rsidR="00A66BA6" w:rsidRPr="00A56715" w14:paraId="71831BB2" w14:textId="77777777" w:rsidTr="000D0BD9">
        <w:tc>
          <w:tcPr>
            <w:tcW w:w="2310" w:type="dxa"/>
          </w:tcPr>
          <w:p w14:paraId="4A36A154" w14:textId="77777777" w:rsidR="00A66BA6" w:rsidRPr="00A56715" w:rsidRDefault="00A66BA6" w:rsidP="005120B9">
            <w:pPr>
              <w:jc w:val="left"/>
            </w:pPr>
            <w:r w:rsidRPr="00A56715">
              <w:t xml:space="preserve">Główny scenariusz powodzenia / Przepływ podstawowy: </w:t>
            </w:r>
          </w:p>
        </w:tc>
        <w:tc>
          <w:tcPr>
            <w:tcW w:w="7896" w:type="dxa"/>
          </w:tcPr>
          <w:p w14:paraId="2CD7E544" w14:textId="77777777" w:rsidR="00A66BA6" w:rsidRPr="00A56715" w:rsidRDefault="00A66BA6" w:rsidP="005120B9">
            <w:pPr>
              <w:spacing w:after="120"/>
              <w:jc w:val="left"/>
            </w:pPr>
            <w:r w:rsidRPr="00A56715">
              <w:t>HAN Kontroler przekazuje do HAN Adapter aktualizację profilu generacji (charakterystykę czasową zdolności generacji energii dla danej sieci HAN).</w:t>
            </w:r>
          </w:p>
        </w:tc>
      </w:tr>
      <w:tr w:rsidR="00A66BA6" w:rsidRPr="00A56715" w14:paraId="3224B703" w14:textId="77777777" w:rsidTr="000D0BD9">
        <w:tc>
          <w:tcPr>
            <w:tcW w:w="2310" w:type="dxa"/>
          </w:tcPr>
          <w:p w14:paraId="4DCA6C22" w14:textId="77777777" w:rsidR="00A66BA6" w:rsidRPr="00A56715" w:rsidRDefault="00A66BA6" w:rsidP="005120B9">
            <w:pPr>
              <w:jc w:val="left"/>
            </w:pPr>
            <w:r w:rsidRPr="00A56715">
              <w:t>Przepływy alternatywne</w:t>
            </w:r>
          </w:p>
        </w:tc>
        <w:tc>
          <w:tcPr>
            <w:tcW w:w="7896" w:type="dxa"/>
          </w:tcPr>
          <w:p w14:paraId="69A3208D" w14:textId="77777777" w:rsidR="00A66BA6" w:rsidRPr="00A56715" w:rsidRDefault="00A66BA6" w:rsidP="005120B9">
            <w:pPr>
              <w:jc w:val="left"/>
            </w:pPr>
            <w:r w:rsidRPr="00A56715">
              <w:t>-</w:t>
            </w:r>
          </w:p>
        </w:tc>
      </w:tr>
      <w:tr w:rsidR="00A66BA6" w:rsidRPr="00A56715" w14:paraId="46699E8B" w14:textId="77777777" w:rsidTr="000D0BD9">
        <w:tc>
          <w:tcPr>
            <w:tcW w:w="2310" w:type="dxa"/>
          </w:tcPr>
          <w:p w14:paraId="458DB63F" w14:textId="77777777" w:rsidR="00A66BA6" w:rsidRPr="00A56715" w:rsidRDefault="00A66BA6" w:rsidP="005120B9">
            <w:pPr>
              <w:jc w:val="left"/>
            </w:pPr>
            <w:r w:rsidRPr="00A56715">
              <w:t>Dodatkowe informacje</w:t>
            </w:r>
          </w:p>
        </w:tc>
        <w:tc>
          <w:tcPr>
            <w:tcW w:w="7896" w:type="dxa"/>
          </w:tcPr>
          <w:p w14:paraId="689565A7" w14:textId="77777777" w:rsidR="00A66BA6" w:rsidRPr="00A56715" w:rsidRDefault="00A66BA6" w:rsidP="005120B9">
            <w:pPr>
              <w:jc w:val="left"/>
            </w:pPr>
            <w:r w:rsidRPr="00A56715">
              <w:t>-</w:t>
            </w:r>
          </w:p>
        </w:tc>
      </w:tr>
      <w:tr w:rsidR="00A66BA6" w:rsidRPr="00A56715" w14:paraId="73EF266B" w14:textId="77777777" w:rsidTr="000D0BD9">
        <w:tc>
          <w:tcPr>
            <w:tcW w:w="2310" w:type="dxa"/>
          </w:tcPr>
          <w:p w14:paraId="5CF42365" w14:textId="77777777" w:rsidR="00A66BA6" w:rsidRPr="00A56715" w:rsidRDefault="00A66BA6" w:rsidP="005120B9">
            <w:pPr>
              <w:jc w:val="left"/>
              <w:rPr>
                <w:rStyle w:val="Hipercze"/>
              </w:rPr>
            </w:pPr>
            <w:r w:rsidRPr="00A56715">
              <w:t>Odwołanie do innego przypadku użycia</w:t>
            </w:r>
          </w:p>
        </w:tc>
        <w:tc>
          <w:tcPr>
            <w:tcW w:w="7896" w:type="dxa"/>
          </w:tcPr>
          <w:p w14:paraId="1CFEBEEC" w14:textId="77777777" w:rsidR="00A66BA6" w:rsidRPr="00A56715" w:rsidRDefault="00A66BA6" w:rsidP="005120B9">
            <w:pPr>
              <w:jc w:val="left"/>
            </w:pPr>
            <w:r w:rsidRPr="00A56715">
              <w:t>-</w:t>
            </w:r>
          </w:p>
        </w:tc>
      </w:tr>
    </w:tbl>
    <w:p w14:paraId="38A1CA09" w14:textId="77777777" w:rsidR="00A66BA6" w:rsidRPr="00A56715" w:rsidRDefault="00A66BA6" w:rsidP="00A66BA6"/>
    <w:p w14:paraId="31D09C27" w14:textId="77777777" w:rsidR="00A66BA6" w:rsidRPr="00A56715" w:rsidRDefault="00A66BA6" w:rsidP="00A66BA6">
      <w:pPr>
        <w:pStyle w:val="Nagwek2"/>
      </w:pPr>
      <w:bookmarkStart w:id="25" w:name="_Toc256030349"/>
      <w:bookmarkStart w:id="26" w:name="_Toc399779693"/>
      <w:r w:rsidRPr="00A56715">
        <w:t>Pobranie schematu absorbcji</w:t>
      </w:r>
      <w:bookmarkEnd w:id="25"/>
      <w:bookmarkEnd w:id="26"/>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0"/>
        <w:gridCol w:w="7896"/>
      </w:tblGrid>
      <w:tr w:rsidR="00A66BA6" w:rsidRPr="00A56715" w14:paraId="2FD77835" w14:textId="77777777" w:rsidTr="000D0BD9">
        <w:tc>
          <w:tcPr>
            <w:tcW w:w="2310" w:type="dxa"/>
          </w:tcPr>
          <w:p w14:paraId="2B0358B0" w14:textId="77777777" w:rsidR="00A66BA6" w:rsidRPr="00A56715" w:rsidRDefault="00A66BA6" w:rsidP="005120B9">
            <w:r w:rsidRPr="00A56715">
              <w:t>Nazwa</w:t>
            </w:r>
          </w:p>
        </w:tc>
        <w:tc>
          <w:tcPr>
            <w:tcW w:w="7896" w:type="dxa"/>
          </w:tcPr>
          <w:p w14:paraId="3A6E2D95" w14:textId="77777777" w:rsidR="00A66BA6" w:rsidRPr="00A56715" w:rsidRDefault="00A66BA6" w:rsidP="005120B9">
            <w:pPr>
              <w:spacing w:after="0" w:line="240" w:lineRule="auto"/>
              <w:jc w:val="left"/>
              <w:rPr>
                <w:b/>
              </w:rPr>
            </w:pPr>
            <w:r w:rsidRPr="00A56715">
              <w:rPr>
                <w:b/>
                <w:u w:val="single"/>
              </w:rPr>
              <w:t>Pobranie schematu absorpcji</w:t>
            </w:r>
          </w:p>
        </w:tc>
      </w:tr>
      <w:tr w:rsidR="00A66BA6" w:rsidRPr="00A56715" w14:paraId="7B82E67F" w14:textId="77777777" w:rsidTr="000D0BD9">
        <w:tc>
          <w:tcPr>
            <w:tcW w:w="2310" w:type="dxa"/>
          </w:tcPr>
          <w:p w14:paraId="782B633D" w14:textId="77777777" w:rsidR="00A66BA6" w:rsidRPr="00A56715" w:rsidRDefault="00A66BA6" w:rsidP="005120B9">
            <w:pPr>
              <w:jc w:val="left"/>
            </w:pPr>
            <w:r w:rsidRPr="00A56715">
              <w:t>Kontekst użycia</w:t>
            </w:r>
          </w:p>
        </w:tc>
        <w:tc>
          <w:tcPr>
            <w:tcW w:w="7896" w:type="dxa"/>
          </w:tcPr>
          <w:p w14:paraId="338B2122" w14:textId="77777777" w:rsidR="00A66BA6" w:rsidRPr="00A56715" w:rsidRDefault="00A66BA6" w:rsidP="005120B9">
            <w:pPr>
              <w:jc w:val="left"/>
            </w:pPr>
            <w:r w:rsidRPr="00A56715">
              <w:rPr>
                <w:rStyle w:val="Aktor"/>
                <w:i w:val="0"/>
              </w:rPr>
              <w:t>Licznik</w:t>
            </w:r>
            <w:r w:rsidRPr="00A56715">
              <w:t xml:space="preserve"> pobiera schemat absorpcji z </w:t>
            </w:r>
            <w:r w:rsidRPr="00A56715">
              <w:rPr>
                <w:rStyle w:val="Aktor"/>
                <w:i w:val="0"/>
              </w:rPr>
              <w:t>HAN Adapter</w:t>
            </w:r>
            <w:r w:rsidRPr="00A56715">
              <w:t>.</w:t>
            </w:r>
          </w:p>
        </w:tc>
      </w:tr>
      <w:tr w:rsidR="00A66BA6" w:rsidRPr="00A56715" w14:paraId="7D6E97C6" w14:textId="77777777" w:rsidTr="000D0BD9">
        <w:tc>
          <w:tcPr>
            <w:tcW w:w="2310" w:type="dxa"/>
          </w:tcPr>
          <w:p w14:paraId="67D18B79" w14:textId="77777777" w:rsidR="00A66BA6" w:rsidRPr="00A56715" w:rsidRDefault="00A66BA6" w:rsidP="005120B9">
            <w:pPr>
              <w:jc w:val="left"/>
              <w:rPr>
                <w:rStyle w:val="Hipercze"/>
              </w:rPr>
            </w:pPr>
            <w:r w:rsidRPr="00A56715">
              <w:rPr>
                <w:bCs/>
              </w:rPr>
              <w:t>Aktor główny</w:t>
            </w:r>
          </w:p>
        </w:tc>
        <w:tc>
          <w:tcPr>
            <w:tcW w:w="7896" w:type="dxa"/>
          </w:tcPr>
          <w:p w14:paraId="6CE08C2D" w14:textId="77777777" w:rsidR="00A66BA6" w:rsidRPr="00A56715" w:rsidRDefault="00A66BA6" w:rsidP="005120B9">
            <w:pPr>
              <w:jc w:val="left"/>
            </w:pPr>
            <w:r w:rsidRPr="00A56715">
              <w:t>Licznik</w:t>
            </w:r>
          </w:p>
        </w:tc>
      </w:tr>
      <w:tr w:rsidR="00A66BA6" w:rsidRPr="00A56715" w14:paraId="12D38482" w14:textId="77777777" w:rsidTr="000D0BD9">
        <w:tc>
          <w:tcPr>
            <w:tcW w:w="2310" w:type="dxa"/>
          </w:tcPr>
          <w:p w14:paraId="16C189D5" w14:textId="77777777" w:rsidR="00A66BA6" w:rsidRPr="00A56715" w:rsidRDefault="00A66BA6" w:rsidP="005120B9">
            <w:pPr>
              <w:jc w:val="left"/>
              <w:rPr>
                <w:rStyle w:val="Hipercze"/>
              </w:rPr>
            </w:pPr>
            <w:r w:rsidRPr="00A56715">
              <w:t>Pozostali aktorzy i udziałowcy</w:t>
            </w:r>
          </w:p>
        </w:tc>
        <w:tc>
          <w:tcPr>
            <w:tcW w:w="7896" w:type="dxa"/>
          </w:tcPr>
          <w:p w14:paraId="19D17072" w14:textId="77777777" w:rsidR="00A66BA6" w:rsidRPr="00A56715" w:rsidRDefault="00A66BA6" w:rsidP="005120B9">
            <w:pPr>
              <w:jc w:val="left"/>
            </w:pPr>
            <w:r w:rsidRPr="00A56715">
              <w:t>-</w:t>
            </w:r>
          </w:p>
        </w:tc>
      </w:tr>
      <w:tr w:rsidR="00A66BA6" w:rsidRPr="00A56715" w14:paraId="3DE1477C" w14:textId="77777777" w:rsidTr="000D0BD9">
        <w:tc>
          <w:tcPr>
            <w:tcW w:w="2310" w:type="dxa"/>
          </w:tcPr>
          <w:p w14:paraId="578F2074" w14:textId="77777777" w:rsidR="00A66BA6" w:rsidRPr="00A56715" w:rsidRDefault="00A66BA6" w:rsidP="005120B9">
            <w:pPr>
              <w:jc w:val="left"/>
            </w:pPr>
            <w:r w:rsidRPr="00A56715">
              <w:t>Wyzwalacze / Inicjacja</w:t>
            </w:r>
          </w:p>
        </w:tc>
        <w:tc>
          <w:tcPr>
            <w:tcW w:w="7896" w:type="dxa"/>
          </w:tcPr>
          <w:p w14:paraId="28DCE8F2" w14:textId="77777777" w:rsidR="00A66BA6" w:rsidRPr="00A56715" w:rsidRDefault="00A66BA6" w:rsidP="005120B9">
            <w:pPr>
              <w:jc w:val="left"/>
            </w:pPr>
            <w:r w:rsidRPr="00A56715">
              <w:t>-</w:t>
            </w:r>
          </w:p>
        </w:tc>
      </w:tr>
      <w:tr w:rsidR="00A66BA6" w:rsidRPr="00A56715" w14:paraId="10152731" w14:textId="77777777" w:rsidTr="000D0BD9">
        <w:tc>
          <w:tcPr>
            <w:tcW w:w="2310" w:type="dxa"/>
          </w:tcPr>
          <w:p w14:paraId="06802309" w14:textId="77777777" w:rsidR="00A66BA6" w:rsidRPr="00A56715" w:rsidRDefault="00A66BA6" w:rsidP="005120B9">
            <w:pPr>
              <w:jc w:val="left"/>
            </w:pPr>
            <w:r w:rsidRPr="00A56715">
              <w:t>Warunki początkowe</w:t>
            </w:r>
          </w:p>
        </w:tc>
        <w:tc>
          <w:tcPr>
            <w:tcW w:w="7896" w:type="dxa"/>
          </w:tcPr>
          <w:p w14:paraId="7CCCD294" w14:textId="77777777" w:rsidR="00A66BA6" w:rsidRPr="00A56715" w:rsidRDefault="00A66BA6" w:rsidP="005120B9">
            <w:pPr>
              <w:jc w:val="left"/>
            </w:pPr>
            <w:r w:rsidRPr="00A56715">
              <w:t>HAN Adapter jest podłączony do Licznika i sieć HAN została zainicjalizowana.</w:t>
            </w:r>
          </w:p>
          <w:p w14:paraId="58B76E73" w14:textId="77777777" w:rsidR="00A66BA6" w:rsidRPr="00A56715" w:rsidRDefault="00A66BA6" w:rsidP="005120B9">
            <w:pPr>
              <w:jc w:val="left"/>
            </w:pPr>
            <w:r w:rsidRPr="00A56715">
              <w:t>Do sieci HAN i sieci energetycznej podłączone są urządzenia odbierające i/lub magazynujące energię.</w:t>
            </w:r>
          </w:p>
        </w:tc>
      </w:tr>
      <w:tr w:rsidR="00A66BA6" w:rsidRPr="00A56715" w14:paraId="5097304E" w14:textId="77777777" w:rsidTr="000D0BD9">
        <w:tc>
          <w:tcPr>
            <w:tcW w:w="2310" w:type="dxa"/>
          </w:tcPr>
          <w:p w14:paraId="168D4E7B" w14:textId="77777777" w:rsidR="00A66BA6" w:rsidRPr="00A56715" w:rsidRDefault="00A66BA6" w:rsidP="005120B9">
            <w:pPr>
              <w:jc w:val="left"/>
            </w:pPr>
            <w:r w:rsidRPr="00A56715">
              <w:t>Warunki końcowe</w:t>
            </w:r>
          </w:p>
        </w:tc>
        <w:tc>
          <w:tcPr>
            <w:tcW w:w="7896" w:type="dxa"/>
          </w:tcPr>
          <w:p w14:paraId="460889B1" w14:textId="77777777" w:rsidR="00A66BA6" w:rsidRPr="00A56715" w:rsidRDefault="00A66BA6" w:rsidP="005120B9">
            <w:pPr>
              <w:jc w:val="left"/>
            </w:pPr>
            <w:r w:rsidRPr="00A56715">
              <w:t>-</w:t>
            </w:r>
          </w:p>
        </w:tc>
      </w:tr>
      <w:tr w:rsidR="00A66BA6" w:rsidRPr="00A56715" w14:paraId="363BC384" w14:textId="77777777" w:rsidTr="000D0BD9">
        <w:tc>
          <w:tcPr>
            <w:tcW w:w="2310" w:type="dxa"/>
          </w:tcPr>
          <w:p w14:paraId="5324F47B" w14:textId="77777777" w:rsidR="00A66BA6" w:rsidRPr="00A56715" w:rsidRDefault="00A66BA6" w:rsidP="005120B9">
            <w:pPr>
              <w:jc w:val="left"/>
            </w:pPr>
            <w:r w:rsidRPr="00A56715">
              <w:t xml:space="preserve">Główny scenariusz powodzenia / Przepływ podstawowy: </w:t>
            </w:r>
          </w:p>
        </w:tc>
        <w:tc>
          <w:tcPr>
            <w:tcW w:w="7896" w:type="dxa"/>
          </w:tcPr>
          <w:p w14:paraId="4BC3EBD9" w14:textId="77777777" w:rsidR="00A66BA6" w:rsidRPr="00A56715" w:rsidRDefault="00A66BA6" w:rsidP="005120B9">
            <w:pPr>
              <w:spacing w:after="120"/>
              <w:jc w:val="left"/>
            </w:pPr>
            <w:r w:rsidRPr="00A56715">
              <w:t>Licznik pobiera charakterystykę czasową absorbcji energii dla danej sieci HAN.</w:t>
            </w:r>
          </w:p>
        </w:tc>
      </w:tr>
      <w:tr w:rsidR="00A66BA6" w:rsidRPr="00A56715" w14:paraId="778ABFC6" w14:textId="77777777" w:rsidTr="000D0BD9">
        <w:tc>
          <w:tcPr>
            <w:tcW w:w="2310" w:type="dxa"/>
          </w:tcPr>
          <w:p w14:paraId="2DC87712" w14:textId="77777777" w:rsidR="00A66BA6" w:rsidRPr="00A56715" w:rsidRDefault="00A66BA6" w:rsidP="005120B9">
            <w:pPr>
              <w:jc w:val="left"/>
            </w:pPr>
            <w:r w:rsidRPr="00A56715">
              <w:t>Przepływy alternatywne</w:t>
            </w:r>
          </w:p>
        </w:tc>
        <w:tc>
          <w:tcPr>
            <w:tcW w:w="7896" w:type="dxa"/>
          </w:tcPr>
          <w:p w14:paraId="7E8CB864" w14:textId="77777777" w:rsidR="00A66BA6" w:rsidRPr="00A56715" w:rsidRDefault="00A66BA6" w:rsidP="005120B9">
            <w:pPr>
              <w:jc w:val="left"/>
            </w:pPr>
            <w:r w:rsidRPr="00A56715">
              <w:t>-</w:t>
            </w:r>
          </w:p>
        </w:tc>
      </w:tr>
      <w:tr w:rsidR="00A66BA6" w:rsidRPr="00A56715" w14:paraId="79028DBD" w14:textId="77777777" w:rsidTr="000D0BD9">
        <w:tc>
          <w:tcPr>
            <w:tcW w:w="2310" w:type="dxa"/>
          </w:tcPr>
          <w:p w14:paraId="20EBFB0E" w14:textId="77777777" w:rsidR="00A66BA6" w:rsidRPr="00A56715" w:rsidRDefault="00A66BA6" w:rsidP="005120B9">
            <w:pPr>
              <w:jc w:val="left"/>
            </w:pPr>
            <w:r w:rsidRPr="00A56715">
              <w:t>Dodatkowe informacje</w:t>
            </w:r>
          </w:p>
        </w:tc>
        <w:tc>
          <w:tcPr>
            <w:tcW w:w="7896" w:type="dxa"/>
          </w:tcPr>
          <w:p w14:paraId="180AFFC3" w14:textId="77777777" w:rsidR="00A66BA6" w:rsidRPr="00A56715" w:rsidRDefault="00A66BA6" w:rsidP="005120B9">
            <w:pPr>
              <w:jc w:val="left"/>
            </w:pPr>
            <w:r w:rsidRPr="00A56715">
              <w:t>-</w:t>
            </w:r>
          </w:p>
        </w:tc>
      </w:tr>
      <w:tr w:rsidR="00A66BA6" w:rsidRPr="00A56715" w14:paraId="59B49BDE" w14:textId="77777777" w:rsidTr="000D0BD9">
        <w:tc>
          <w:tcPr>
            <w:tcW w:w="2310" w:type="dxa"/>
          </w:tcPr>
          <w:p w14:paraId="72048AD0" w14:textId="77777777" w:rsidR="00A66BA6" w:rsidRPr="00A56715" w:rsidRDefault="00A66BA6" w:rsidP="005120B9">
            <w:pPr>
              <w:jc w:val="left"/>
              <w:rPr>
                <w:rStyle w:val="Hipercze"/>
              </w:rPr>
            </w:pPr>
            <w:r w:rsidRPr="00A56715">
              <w:lastRenderedPageBreak/>
              <w:t>Odwołanie do innego przypadku użycia</w:t>
            </w:r>
          </w:p>
        </w:tc>
        <w:tc>
          <w:tcPr>
            <w:tcW w:w="7896" w:type="dxa"/>
          </w:tcPr>
          <w:p w14:paraId="334E30D8" w14:textId="77777777" w:rsidR="00A66BA6" w:rsidRPr="00A56715" w:rsidRDefault="00A66BA6" w:rsidP="005120B9">
            <w:pPr>
              <w:jc w:val="left"/>
            </w:pPr>
            <w:r w:rsidRPr="00A56715">
              <w:t>-</w:t>
            </w:r>
          </w:p>
        </w:tc>
      </w:tr>
    </w:tbl>
    <w:p w14:paraId="00CC85D8" w14:textId="77777777" w:rsidR="00A66BA6" w:rsidRPr="00A56715" w:rsidRDefault="00A66BA6" w:rsidP="00A66BA6">
      <w:pPr>
        <w:rPr>
          <w:rStyle w:val="Aktor"/>
          <w:i w:val="0"/>
        </w:rPr>
      </w:pPr>
    </w:p>
    <w:p w14:paraId="41375C0D" w14:textId="77777777" w:rsidR="00A66BA6" w:rsidRPr="00A56715" w:rsidRDefault="00A66BA6" w:rsidP="00A66BA6">
      <w:pPr>
        <w:pStyle w:val="Nagwek3"/>
        <w:rPr>
          <w:rStyle w:val="Aktor"/>
          <w:rFonts w:asciiTheme="minorHAnsi" w:hAnsiTheme="minorHAnsi"/>
          <w:i w:val="0"/>
          <w:color w:val="auto"/>
        </w:rPr>
      </w:pPr>
      <w:bookmarkStart w:id="27" w:name="_Toc256030350"/>
      <w:bookmarkStart w:id="28" w:name="_Toc399779694"/>
      <w:r w:rsidRPr="00A56715">
        <w:rPr>
          <w:rStyle w:val="Aktor"/>
          <w:rFonts w:asciiTheme="minorHAnsi" w:hAnsiTheme="minorHAnsi"/>
          <w:i w:val="0"/>
          <w:color w:val="auto"/>
        </w:rPr>
        <w:t>Propozycja struktury schematu absorpcji</w:t>
      </w:r>
      <w:bookmarkEnd w:id="27"/>
      <w:bookmarkEnd w:id="28"/>
    </w:p>
    <w:p w14:paraId="03D33B7D" w14:textId="77777777" w:rsidR="00A66BA6" w:rsidRPr="00A56715" w:rsidRDefault="00A66BA6" w:rsidP="00A66BA6">
      <w:pPr>
        <w:rPr>
          <w:rStyle w:val="Wyrnienieintensywne"/>
          <w:b w:val="0"/>
          <w:i w:val="0"/>
        </w:rPr>
      </w:pPr>
      <w:r w:rsidRPr="00A56715">
        <w:rPr>
          <w:rStyle w:val="Wyrnienieintensywne"/>
        </w:rPr>
        <w:t xml:space="preserve">W </w:t>
      </w:r>
      <w:r w:rsidRPr="00A56715">
        <w:rPr>
          <w:rStyle w:val="Wyrnienieintensywne"/>
          <w:b w:val="0"/>
          <w:i w:val="0"/>
        </w:rPr>
        <w:fldChar w:fldCharType="begin"/>
      </w:r>
      <w:r w:rsidRPr="00A56715">
        <w:rPr>
          <w:rStyle w:val="Wyrnienieintensywne"/>
        </w:rPr>
        <w:instrText xml:space="preserve"> REF _Ref242274822 \h  \* MERGEFORMAT </w:instrText>
      </w:r>
      <w:r w:rsidRPr="00A56715">
        <w:rPr>
          <w:rStyle w:val="Wyrnienieintensywne"/>
          <w:b w:val="0"/>
          <w:i w:val="0"/>
        </w:rPr>
      </w:r>
      <w:r w:rsidRPr="00A56715">
        <w:rPr>
          <w:rStyle w:val="Wyrnienieintensywne"/>
          <w:b w:val="0"/>
          <w:i w:val="0"/>
        </w:rPr>
        <w:fldChar w:fldCharType="separate"/>
      </w:r>
      <w:r w:rsidRPr="00A56715">
        <w:t xml:space="preserve">Tabela </w:t>
      </w:r>
      <w:r>
        <w:rPr>
          <w:noProof/>
        </w:rPr>
        <w:t>3</w:t>
      </w:r>
      <w:r w:rsidRPr="00A56715">
        <w:rPr>
          <w:rStyle w:val="Wyrnienieintensywne"/>
          <w:b w:val="0"/>
          <w:i w:val="0"/>
        </w:rPr>
        <w:fldChar w:fldCharType="end"/>
      </w:r>
      <w:r w:rsidRPr="00A56715">
        <w:rPr>
          <w:rStyle w:val="Wyrnienieintensywne"/>
        </w:rPr>
        <w:t xml:space="preserve"> zaprezentowano proponowaną strukturę schematu absorpcji. Struktura zawiera opis zmian zdolności absorpcyjnych i kosztów odbierania energii w funkcji czasu. </w:t>
      </w:r>
    </w:p>
    <w:tbl>
      <w:tblPr>
        <w:tblStyle w:val="Tabela-Siatka"/>
        <w:tblW w:w="0" w:type="auto"/>
        <w:tblInd w:w="108" w:type="dxa"/>
        <w:tblLook w:val="04A0" w:firstRow="1" w:lastRow="0" w:firstColumn="1" w:lastColumn="0" w:noHBand="0" w:noVBand="1"/>
      </w:tblPr>
      <w:tblGrid>
        <w:gridCol w:w="1043"/>
        <w:gridCol w:w="1303"/>
        <w:gridCol w:w="1303"/>
        <w:gridCol w:w="1330"/>
        <w:gridCol w:w="1303"/>
        <w:gridCol w:w="1321"/>
        <w:gridCol w:w="1303"/>
        <w:gridCol w:w="1321"/>
      </w:tblGrid>
      <w:tr w:rsidR="00A66BA6" w:rsidRPr="00A56715" w14:paraId="6607F098" w14:textId="77777777" w:rsidTr="000D0BD9">
        <w:tc>
          <w:tcPr>
            <w:tcW w:w="0" w:type="auto"/>
          </w:tcPr>
          <w:p w14:paraId="599DE467" w14:textId="77777777" w:rsidR="00A66BA6" w:rsidRPr="00A56715" w:rsidRDefault="00A66BA6" w:rsidP="005120B9">
            <w:pPr>
              <w:rPr>
                <w:rStyle w:val="Wyrnienieintensywne"/>
                <w:b w:val="0"/>
                <w:i w:val="0"/>
              </w:rPr>
            </w:pPr>
            <w:r w:rsidRPr="00A56715">
              <w:rPr>
                <w:rStyle w:val="Wyrnienieintensywne"/>
              </w:rPr>
              <w:t>Czas</w:t>
            </w:r>
          </w:p>
        </w:tc>
        <w:tc>
          <w:tcPr>
            <w:tcW w:w="0" w:type="auto"/>
          </w:tcPr>
          <w:p w14:paraId="195033E3" w14:textId="77777777" w:rsidR="00A66BA6" w:rsidRPr="00A56715" w:rsidRDefault="00A66BA6" w:rsidP="005120B9">
            <w:pPr>
              <w:rPr>
                <w:rStyle w:val="Wyrnienieintensywne"/>
                <w:b w:val="0"/>
                <w:i w:val="0"/>
                <w:sz w:val="16"/>
                <w:szCs w:val="16"/>
              </w:rPr>
            </w:pPr>
            <w:r w:rsidRPr="00A56715">
              <w:rPr>
                <w:rStyle w:val="Wyrnienieintensywne"/>
                <w:sz w:val="16"/>
                <w:szCs w:val="16"/>
              </w:rPr>
              <w:t>2013-09-11 10:00</w:t>
            </w:r>
          </w:p>
        </w:tc>
        <w:tc>
          <w:tcPr>
            <w:tcW w:w="0" w:type="auto"/>
          </w:tcPr>
          <w:p w14:paraId="34E35798" w14:textId="77777777" w:rsidR="00A66BA6" w:rsidRPr="00A56715" w:rsidRDefault="00A66BA6" w:rsidP="005120B9">
            <w:pPr>
              <w:rPr>
                <w:rStyle w:val="Wyrnienieintensywne"/>
                <w:b w:val="0"/>
                <w:i w:val="0"/>
                <w:sz w:val="16"/>
                <w:szCs w:val="16"/>
              </w:rPr>
            </w:pPr>
            <w:r w:rsidRPr="00A56715">
              <w:rPr>
                <w:rStyle w:val="Wyrnienieintensywne"/>
                <w:sz w:val="16"/>
                <w:szCs w:val="16"/>
              </w:rPr>
              <w:t>2013-09-11 23:00</w:t>
            </w:r>
          </w:p>
        </w:tc>
        <w:tc>
          <w:tcPr>
            <w:tcW w:w="0" w:type="auto"/>
          </w:tcPr>
          <w:p w14:paraId="10A42AAD" w14:textId="77777777" w:rsidR="00A66BA6" w:rsidRPr="00A56715" w:rsidRDefault="00A66BA6" w:rsidP="005120B9">
            <w:pPr>
              <w:rPr>
                <w:rStyle w:val="Wyrnienieintensywne"/>
                <w:b w:val="0"/>
                <w:i w:val="0"/>
                <w:sz w:val="16"/>
                <w:szCs w:val="16"/>
              </w:rPr>
            </w:pPr>
            <w:r w:rsidRPr="00A56715">
              <w:rPr>
                <w:rStyle w:val="Wyrnienieintensywne"/>
                <w:sz w:val="16"/>
                <w:szCs w:val="16"/>
              </w:rPr>
              <w:t>2013-09-12  04:00</w:t>
            </w:r>
          </w:p>
        </w:tc>
        <w:tc>
          <w:tcPr>
            <w:tcW w:w="0" w:type="auto"/>
          </w:tcPr>
          <w:p w14:paraId="0505FB21" w14:textId="77777777" w:rsidR="00A66BA6" w:rsidRPr="00A56715" w:rsidRDefault="00A66BA6" w:rsidP="005120B9">
            <w:pPr>
              <w:rPr>
                <w:rStyle w:val="Wyrnienieintensywne"/>
                <w:b w:val="0"/>
                <w:i w:val="0"/>
                <w:sz w:val="16"/>
                <w:szCs w:val="16"/>
              </w:rPr>
            </w:pPr>
            <w:r w:rsidRPr="00A56715">
              <w:rPr>
                <w:rStyle w:val="Wyrnienieintensywne"/>
                <w:sz w:val="16"/>
                <w:szCs w:val="16"/>
              </w:rPr>
              <w:t>2013-09-12 10:00</w:t>
            </w:r>
          </w:p>
        </w:tc>
        <w:tc>
          <w:tcPr>
            <w:tcW w:w="0" w:type="auto"/>
          </w:tcPr>
          <w:p w14:paraId="517FD104" w14:textId="77777777" w:rsidR="00A66BA6" w:rsidRPr="00A56715" w:rsidRDefault="00A66BA6" w:rsidP="005120B9">
            <w:pPr>
              <w:rPr>
                <w:rStyle w:val="Wyrnienieintensywne"/>
                <w:b w:val="0"/>
                <w:i w:val="0"/>
                <w:sz w:val="16"/>
                <w:szCs w:val="16"/>
              </w:rPr>
            </w:pPr>
            <w:r w:rsidRPr="00A56715">
              <w:rPr>
                <w:rStyle w:val="Wyrnienieintensywne"/>
                <w:sz w:val="16"/>
                <w:szCs w:val="16"/>
              </w:rPr>
              <w:t>2013-09-12 14:00</w:t>
            </w:r>
          </w:p>
        </w:tc>
        <w:tc>
          <w:tcPr>
            <w:tcW w:w="0" w:type="auto"/>
          </w:tcPr>
          <w:p w14:paraId="2F8270DA" w14:textId="77777777" w:rsidR="00A66BA6" w:rsidRPr="00A56715" w:rsidRDefault="00A66BA6" w:rsidP="005120B9">
            <w:pPr>
              <w:rPr>
                <w:rStyle w:val="Wyrnienieintensywne"/>
                <w:b w:val="0"/>
                <w:i w:val="0"/>
                <w:sz w:val="16"/>
                <w:szCs w:val="16"/>
              </w:rPr>
            </w:pPr>
            <w:r w:rsidRPr="00A56715">
              <w:rPr>
                <w:rStyle w:val="Wyrnienieintensywne"/>
                <w:sz w:val="16"/>
                <w:szCs w:val="16"/>
              </w:rPr>
              <w:t>2013-09-12 15:00</w:t>
            </w:r>
          </w:p>
        </w:tc>
        <w:tc>
          <w:tcPr>
            <w:tcW w:w="0" w:type="auto"/>
          </w:tcPr>
          <w:p w14:paraId="3A303256" w14:textId="77777777" w:rsidR="00A66BA6" w:rsidRPr="00A56715" w:rsidRDefault="00A66BA6" w:rsidP="005120B9">
            <w:pPr>
              <w:rPr>
                <w:rStyle w:val="Wyrnienieintensywne"/>
                <w:b w:val="0"/>
                <w:i w:val="0"/>
                <w:sz w:val="16"/>
                <w:szCs w:val="16"/>
              </w:rPr>
            </w:pPr>
            <w:r w:rsidRPr="00A56715">
              <w:rPr>
                <w:rStyle w:val="Wyrnienieintensywne"/>
                <w:sz w:val="16"/>
                <w:szCs w:val="16"/>
              </w:rPr>
              <w:t>2013-09-12 16:00</w:t>
            </w:r>
          </w:p>
        </w:tc>
      </w:tr>
      <w:tr w:rsidR="00A66BA6" w:rsidRPr="00A56715" w14:paraId="65E0124E" w14:textId="77777777" w:rsidTr="000D0BD9">
        <w:tc>
          <w:tcPr>
            <w:tcW w:w="0" w:type="auto"/>
          </w:tcPr>
          <w:p w14:paraId="59A5F1E0" w14:textId="77777777" w:rsidR="00A66BA6" w:rsidRPr="00A56715" w:rsidRDefault="00A66BA6" w:rsidP="005120B9">
            <w:pPr>
              <w:rPr>
                <w:rStyle w:val="Wyrnienieintensywne"/>
                <w:b w:val="0"/>
                <w:i w:val="0"/>
              </w:rPr>
            </w:pPr>
            <w:r w:rsidRPr="00A56715">
              <w:rPr>
                <w:rStyle w:val="Wyrnienieintensywne"/>
              </w:rPr>
              <w:t>Moc [kW]</w:t>
            </w:r>
          </w:p>
        </w:tc>
        <w:tc>
          <w:tcPr>
            <w:tcW w:w="0" w:type="auto"/>
          </w:tcPr>
          <w:p w14:paraId="4E3D057A"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0" w:type="auto"/>
          </w:tcPr>
          <w:p w14:paraId="1607F0C4"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0" w:type="auto"/>
          </w:tcPr>
          <w:p w14:paraId="49AC41B4"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0" w:type="auto"/>
          </w:tcPr>
          <w:p w14:paraId="70618090"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0" w:type="auto"/>
          </w:tcPr>
          <w:p w14:paraId="678DFCE9"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0" w:type="auto"/>
          </w:tcPr>
          <w:p w14:paraId="4D2C665D"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0" w:type="auto"/>
          </w:tcPr>
          <w:p w14:paraId="3B5FD0F5"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r>
      <w:tr w:rsidR="00A66BA6" w:rsidRPr="00A56715" w14:paraId="07923B3C" w14:textId="77777777" w:rsidTr="000D0BD9">
        <w:tc>
          <w:tcPr>
            <w:tcW w:w="0" w:type="auto"/>
          </w:tcPr>
          <w:p w14:paraId="602B293A" w14:textId="77777777" w:rsidR="00A66BA6" w:rsidRPr="00A56715" w:rsidRDefault="00A66BA6" w:rsidP="005120B9">
            <w:pPr>
              <w:rPr>
                <w:rStyle w:val="Wyrnienieintensywne"/>
                <w:b w:val="0"/>
                <w:i w:val="0"/>
              </w:rPr>
            </w:pPr>
            <w:r w:rsidRPr="00A56715">
              <w:rPr>
                <w:rStyle w:val="Wyrnienieintensywne"/>
              </w:rPr>
              <w:t>Cena</w:t>
            </w:r>
          </w:p>
        </w:tc>
        <w:tc>
          <w:tcPr>
            <w:tcW w:w="0" w:type="auto"/>
          </w:tcPr>
          <w:p w14:paraId="72D98FAD" w14:textId="77777777" w:rsidR="00A66BA6" w:rsidRPr="00A56715" w:rsidRDefault="00A66BA6" w:rsidP="005120B9">
            <w:pPr>
              <w:rPr>
                <w:rStyle w:val="Wyrnienieintensywne"/>
                <w:b w:val="0"/>
                <w:i w:val="0"/>
                <w:sz w:val="16"/>
                <w:szCs w:val="16"/>
              </w:rPr>
            </w:pPr>
            <w:r w:rsidRPr="00A56715">
              <w:rPr>
                <w:rStyle w:val="Wyrnienieintensywne"/>
                <w:sz w:val="16"/>
                <w:szCs w:val="16"/>
              </w:rPr>
              <w:t>0.134</w:t>
            </w:r>
          </w:p>
        </w:tc>
        <w:tc>
          <w:tcPr>
            <w:tcW w:w="0" w:type="auto"/>
          </w:tcPr>
          <w:p w14:paraId="1F69D87C" w14:textId="77777777" w:rsidR="00A66BA6" w:rsidRPr="00A56715" w:rsidRDefault="00A66BA6" w:rsidP="005120B9">
            <w:pPr>
              <w:rPr>
                <w:rStyle w:val="Wyrnienieintensywne"/>
                <w:b w:val="0"/>
                <w:i w:val="0"/>
                <w:sz w:val="16"/>
                <w:szCs w:val="16"/>
              </w:rPr>
            </w:pPr>
            <w:r w:rsidRPr="00A56715">
              <w:rPr>
                <w:rStyle w:val="Wyrnienieintensywne"/>
                <w:sz w:val="16"/>
                <w:szCs w:val="16"/>
              </w:rPr>
              <w:t>0.112</w:t>
            </w:r>
          </w:p>
        </w:tc>
        <w:tc>
          <w:tcPr>
            <w:tcW w:w="0" w:type="auto"/>
          </w:tcPr>
          <w:p w14:paraId="3AA2D19B" w14:textId="77777777" w:rsidR="00A66BA6" w:rsidRPr="00A56715" w:rsidRDefault="00A66BA6" w:rsidP="005120B9">
            <w:pPr>
              <w:rPr>
                <w:rStyle w:val="Wyrnienieintensywne"/>
                <w:b w:val="0"/>
                <w:i w:val="0"/>
                <w:sz w:val="16"/>
                <w:szCs w:val="16"/>
              </w:rPr>
            </w:pPr>
            <w:r w:rsidRPr="00A56715">
              <w:rPr>
                <w:rStyle w:val="Wyrnienieintensywne"/>
                <w:sz w:val="16"/>
                <w:szCs w:val="16"/>
              </w:rPr>
              <w:t>0.111</w:t>
            </w:r>
          </w:p>
        </w:tc>
        <w:tc>
          <w:tcPr>
            <w:tcW w:w="0" w:type="auto"/>
          </w:tcPr>
          <w:p w14:paraId="135008DE" w14:textId="77777777" w:rsidR="00A66BA6" w:rsidRPr="00A56715" w:rsidRDefault="00A66BA6" w:rsidP="005120B9">
            <w:pPr>
              <w:rPr>
                <w:rStyle w:val="Wyrnienieintensywne"/>
                <w:b w:val="0"/>
                <w:i w:val="0"/>
                <w:sz w:val="16"/>
                <w:szCs w:val="16"/>
              </w:rPr>
            </w:pPr>
            <w:r w:rsidRPr="00A56715">
              <w:rPr>
                <w:rStyle w:val="Wyrnienieintensywne"/>
              </w:rPr>
              <w:t>∞</w:t>
            </w:r>
          </w:p>
        </w:tc>
        <w:tc>
          <w:tcPr>
            <w:tcW w:w="0" w:type="auto"/>
          </w:tcPr>
          <w:p w14:paraId="0070F329" w14:textId="77777777" w:rsidR="00A66BA6" w:rsidRPr="00A56715" w:rsidRDefault="00A66BA6" w:rsidP="005120B9">
            <w:pPr>
              <w:rPr>
                <w:rStyle w:val="Wyrnienieintensywne"/>
                <w:b w:val="0"/>
                <w:i w:val="0"/>
                <w:sz w:val="16"/>
                <w:szCs w:val="16"/>
              </w:rPr>
            </w:pPr>
            <w:r w:rsidRPr="00A56715">
              <w:rPr>
                <w:rStyle w:val="Wyrnienieintensywne"/>
                <w:sz w:val="16"/>
                <w:szCs w:val="16"/>
              </w:rPr>
              <w:t>0.1370</w:t>
            </w:r>
          </w:p>
        </w:tc>
        <w:tc>
          <w:tcPr>
            <w:tcW w:w="0" w:type="auto"/>
          </w:tcPr>
          <w:p w14:paraId="082D1C74" w14:textId="77777777" w:rsidR="00A66BA6" w:rsidRPr="00A56715" w:rsidRDefault="00A66BA6" w:rsidP="005120B9">
            <w:pPr>
              <w:rPr>
                <w:rStyle w:val="Wyrnienieintensywne"/>
                <w:b w:val="0"/>
                <w:i w:val="0"/>
                <w:sz w:val="16"/>
                <w:szCs w:val="16"/>
              </w:rPr>
            </w:pPr>
            <w:r w:rsidRPr="00A56715">
              <w:rPr>
                <w:rStyle w:val="Wyrnienieintensywne"/>
                <w:sz w:val="16"/>
                <w:szCs w:val="16"/>
              </w:rPr>
              <w:t>0.234</w:t>
            </w:r>
          </w:p>
        </w:tc>
        <w:tc>
          <w:tcPr>
            <w:tcW w:w="0" w:type="auto"/>
          </w:tcPr>
          <w:p w14:paraId="45A9363A" w14:textId="77777777" w:rsidR="00A66BA6" w:rsidRPr="00A56715" w:rsidRDefault="00A66BA6" w:rsidP="005120B9">
            <w:pPr>
              <w:rPr>
                <w:rStyle w:val="Wyrnienieintensywne"/>
                <w:b w:val="0"/>
                <w:i w:val="0"/>
                <w:sz w:val="16"/>
                <w:szCs w:val="16"/>
              </w:rPr>
            </w:pPr>
            <w:r w:rsidRPr="00A56715">
              <w:rPr>
                <w:rStyle w:val="Wyrnienieintensywne"/>
                <w:sz w:val="16"/>
                <w:szCs w:val="16"/>
              </w:rPr>
              <w:t>0.230</w:t>
            </w:r>
          </w:p>
        </w:tc>
      </w:tr>
      <w:tr w:rsidR="00A66BA6" w:rsidRPr="00A56715" w14:paraId="7468E0B0" w14:textId="77777777" w:rsidTr="000D0BD9">
        <w:tc>
          <w:tcPr>
            <w:tcW w:w="0" w:type="auto"/>
          </w:tcPr>
          <w:p w14:paraId="0FF714A9" w14:textId="77777777" w:rsidR="00A66BA6" w:rsidRPr="00A56715" w:rsidRDefault="00A66BA6" w:rsidP="005120B9">
            <w:pPr>
              <w:rPr>
                <w:rStyle w:val="Wyrnienieintensywne"/>
                <w:b w:val="0"/>
                <w:i w:val="0"/>
              </w:rPr>
            </w:pPr>
            <w:r w:rsidRPr="00A56715">
              <w:rPr>
                <w:rStyle w:val="Wyrnienieintensywne"/>
              </w:rPr>
              <w:t>Moc [kW]</w:t>
            </w:r>
          </w:p>
        </w:tc>
        <w:tc>
          <w:tcPr>
            <w:tcW w:w="0" w:type="auto"/>
          </w:tcPr>
          <w:p w14:paraId="14E06326" w14:textId="77777777" w:rsidR="00A66BA6" w:rsidRPr="00A56715" w:rsidRDefault="00A66BA6" w:rsidP="005120B9">
            <w:pPr>
              <w:rPr>
                <w:rStyle w:val="Wyrnienieintensywne"/>
                <w:b w:val="0"/>
                <w:i w:val="0"/>
                <w:sz w:val="16"/>
                <w:szCs w:val="16"/>
              </w:rPr>
            </w:pPr>
            <w:r w:rsidRPr="00A56715">
              <w:rPr>
                <w:rStyle w:val="Wyrnienieintensywne"/>
                <w:sz w:val="16"/>
                <w:szCs w:val="16"/>
              </w:rPr>
              <w:t>50</w:t>
            </w:r>
          </w:p>
        </w:tc>
        <w:tc>
          <w:tcPr>
            <w:tcW w:w="0" w:type="auto"/>
          </w:tcPr>
          <w:p w14:paraId="7F4874C7" w14:textId="77777777" w:rsidR="00A66BA6" w:rsidRPr="00A56715" w:rsidRDefault="00A66BA6" w:rsidP="005120B9">
            <w:pPr>
              <w:rPr>
                <w:rStyle w:val="Wyrnienieintensywne"/>
                <w:b w:val="0"/>
                <w:i w:val="0"/>
                <w:sz w:val="16"/>
                <w:szCs w:val="16"/>
              </w:rPr>
            </w:pPr>
            <w:r w:rsidRPr="00A56715">
              <w:rPr>
                <w:rStyle w:val="Wyrnienieintensywne"/>
                <w:sz w:val="16"/>
                <w:szCs w:val="16"/>
              </w:rPr>
              <w:t>20</w:t>
            </w:r>
          </w:p>
        </w:tc>
        <w:tc>
          <w:tcPr>
            <w:tcW w:w="0" w:type="auto"/>
          </w:tcPr>
          <w:p w14:paraId="19B4FD8B" w14:textId="77777777" w:rsidR="00A66BA6" w:rsidRPr="00A56715" w:rsidRDefault="00A66BA6" w:rsidP="005120B9">
            <w:pPr>
              <w:rPr>
                <w:rStyle w:val="Wyrnienieintensywne"/>
                <w:b w:val="0"/>
                <w:i w:val="0"/>
                <w:sz w:val="16"/>
                <w:szCs w:val="16"/>
              </w:rPr>
            </w:pPr>
            <w:r w:rsidRPr="00A56715">
              <w:rPr>
                <w:rStyle w:val="Wyrnienieintensywne"/>
                <w:sz w:val="16"/>
                <w:szCs w:val="16"/>
              </w:rPr>
              <w:t>10</w:t>
            </w:r>
          </w:p>
        </w:tc>
        <w:tc>
          <w:tcPr>
            <w:tcW w:w="0" w:type="auto"/>
          </w:tcPr>
          <w:p w14:paraId="4F6F6BBA" w14:textId="77777777" w:rsidR="00A66BA6" w:rsidRPr="00A56715" w:rsidRDefault="00A66BA6" w:rsidP="005120B9">
            <w:pPr>
              <w:rPr>
                <w:rStyle w:val="Wyrnienieintensywne"/>
                <w:b w:val="0"/>
                <w:i w:val="0"/>
                <w:sz w:val="16"/>
                <w:szCs w:val="16"/>
              </w:rPr>
            </w:pPr>
          </w:p>
        </w:tc>
        <w:tc>
          <w:tcPr>
            <w:tcW w:w="0" w:type="auto"/>
          </w:tcPr>
          <w:p w14:paraId="00849B30" w14:textId="77777777" w:rsidR="00A66BA6" w:rsidRPr="00A56715" w:rsidRDefault="00A66BA6" w:rsidP="005120B9">
            <w:pPr>
              <w:rPr>
                <w:rStyle w:val="Wyrnienieintensywne"/>
                <w:b w:val="0"/>
                <w:i w:val="0"/>
                <w:sz w:val="16"/>
                <w:szCs w:val="16"/>
              </w:rPr>
            </w:pPr>
            <w:r w:rsidRPr="00A56715">
              <w:rPr>
                <w:rStyle w:val="Wyrnienieintensywne"/>
                <w:sz w:val="16"/>
                <w:szCs w:val="16"/>
              </w:rPr>
              <w:t>20</w:t>
            </w:r>
          </w:p>
        </w:tc>
        <w:tc>
          <w:tcPr>
            <w:tcW w:w="0" w:type="auto"/>
          </w:tcPr>
          <w:p w14:paraId="7A422107" w14:textId="77777777" w:rsidR="00A66BA6" w:rsidRPr="00A56715" w:rsidRDefault="00A66BA6" w:rsidP="005120B9">
            <w:pPr>
              <w:rPr>
                <w:rStyle w:val="Wyrnienieintensywne"/>
                <w:b w:val="0"/>
                <w:i w:val="0"/>
                <w:sz w:val="16"/>
                <w:szCs w:val="16"/>
              </w:rPr>
            </w:pPr>
            <w:r w:rsidRPr="00A56715">
              <w:rPr>
                <w:rStyle w:val="Wyrnienieintensywne"/>
                <w:sz w:val="16"/>
                <w:szCs w:val="16"/>
              </w:rPr>
              <w:t>30</w:t>
            </w:r>
          </w:p>
        </w:tc>
        <w:tc>
          <w:tcPr>
            <w:tcW w:w="0" w:type="auto"/>
          </w:tcPr>
          <w:p w14:paraId="55FA0A45" w14:textId="77777777" w:rsidR="00A66BA6" w:rsidRPr="00A56715" w:rsidRDefault="00A66BA6" w:rsidP="005120B9">
            <w:pPr>
              <w:rPr>
                <w:rStyle w:val="Wyrnienieintensywne"/>
                <w:b w:val="0"/>
                <w:i w:val="0"/>
                <w:sz w:val="16"/>
                <w:szCs w:val="16"/>
              </w:rPr>
            </w:pPr>
            <w:r w:rsidRPr="00A56715">
              <w:rPr>
                <w:rStyle w:val="Wyrnienieintensywne"/>
                <w:sz w:val="16"/>
                <w:szCs w:val="16"/>
              </w:rPr>
              <w:t>30</w:t>
            </w:r>
          </w:p>
        </w:tc>
      </w:tr>
      <w:tr w:rsidR="00A66BA6" w:rsidRPr="00A56715" w14:paraId="7FAE216E" w14:textId="77777777" w:rsidTr="000D0BD9">
        <w:tc>
          <w:tcPr>
            <w:tcW w:w="0" w:type="auto"/>
          </w:tcPr>
          <w:p w14:paraId="7680C827" w14:textId="77777777" w:rsidR="00A66BA6" w:rsidRPr="00A56715" w:rsidRDefault="00A66BA6" w:rsidP="005120B9">
            <w:pPr>
              <w:rPr>
                <w:rStyle w:val="Wyrnienieintensywne"/>
                <w:b w:val="0"/>
                <w:i w:val="0"/>
              </w:rPr>
            </w:pPr>
            <w:r w:rsidRPr="00A56715">
              <w:rPr>
                <w:rStyle w:val="Wyrnienieintensywne"/>
              </w:rPr>
              <w:t>Cena</w:t>
            </w:r>
          </w:p>
        </w:tc>
        <w:tc>
          <w:tcPr>
            <w:tcW w:w="0" w:type="auto"/>
          </w:tcPr>
          <w:p w14:paraId="458B8910" w14:textId="77777777" w:rsidR="00A66BA6" w:rsidRPr="00A56715" w:rsidRDefault="00A66BA6" w:rsidP="005120B9">
            <w:pPr>
              <w:rPr>
                <w:rStyle w:val="Wyrnienieintensywne"/>
                <w:b w:val="0"/>
                <w:i w:val="0"/>
                <w:sz w:val="16"/>
                <w:szCs w:val="16"/>
              </w:rPr>
            </w:pPr>
            <w:r w:rsidRPr="00A56715">
              <w:rPr>
                <w:rStyle w:val="Wyrnienieintensywne"/>
              </w:rPr>
              <w:t>∞</w:t>
            </w:r>
          </w:p>
        </w:tc>
        <w:tc>
          <w:tcPr>
            <w:tcW w:w="0" w:type="auto"/>
          </w:tcPr>
          <w:p w14:paraId="1515FF42" w14:textId="77777777" w:rsidR="00A66BA6" w:rsidRPr="00A56715" w:rsidRDefault="00A66BA6" w:rsidP="005120B9">
            <w:pPr>
              <w:rPr>
                <w:rStyle w:val="Wyrnienieintensywne"/>
                <w:b w:val="0"/>
                <w:i w:val="0"/>
                <w:sz w:val="16"/>
                <w:szCs w:val="16"/>
              </w:rPr>
            </w:pPr>
            <w:r w:rsidRPr="00A56715">
              <w:rPr>
                <w:rStyle w:val="Wyrnienieintensywne"/>
                <w:sz w:val="16"/>
                <w:szCs w:val="16"/>
              </w:rPr>
              <w:t>0.200</w:t>
            </w:r>
          </w:p>
        </w:tc>
        <w:tc>
          <w:tcPr>
            <w:tcW w:w="0" w:type="auto"/>
          </w:tcPr>
          <w:p w14:paraId="07EE55A8" w14:textId="77777777" w:rsidR="00A66BA6" w:rsidRPr="00A56715" w:rsidRDefault="00A66BA6" w:rsidP="005120B9">
            <w:pPr>
              <w:rPr>
                <w:rStyle w:val="Wyrnienieintensywne"/>
                <w:b w:val="0"/>
                <w:i w:val="0"/>
                <w:sz w:val="16"/>
                <w:szCs w:val="16"/>
              </w:rPr>
            </w:pPr>
            <w:r w:rsidRPr="00A56715">
              <w:rPr>
                <w:rStyle w:val="Wyrnienieintensywne"/>
              </w:rPr>
              <w:t>∞</w:t>
            </w:r>
          </w:p>
        </w:tc>
        <w:tc>
          <w:tcPr>
            <w:tcW w:w="0" w:type="auto"/>
          </w:tcPr>
          <w:p w14:paraId="5D58B6DE" w14:textId="77777777" w:rsidR="00A66BA6" w:rsidRPr="00A56715" w:rsidRDefault="00A66BA6" w:rsidP="005120B9">
            <w:pPr>
              <w:rPr>
                <w:rStyle w:val="Wyrnienieintensywne"/>
                <w:b w:val="0"/>
                <w:i w:val="0"/>
                <w:sz w:val="16"/>
                <w:szCs w:val="16"/>
              </w:rPr>
            </w:pPr>
          </w:p>
        </w:tc>
        <w:tc>
          <w:tcPr>
            <w:tcW w:w="0" w:type="auto"/>
          </w:tcPr>
          <w:p w14:paraId="2F6C3C44" w14:textId="77777777" w:rsidR="00A66BA6" w:rsidRPr="00A56715" w:rsidRDefault="00A66BA6" w:rsidP="005120B9">
            <w:pPr>
              <w:rPr>
                <w:rStyle w:val="Wyrnienieintensywne"/>
                <w:b w:val="0"/>
                <w:i w:val="0"/>
                <w:sz w:val="16"/>
                <w:szCs w:val="16"/>
              </w:rPr>
            </w:pPr>
            <w:r w:rsidRPr="00A56715">
              <w:rPr>
                <w:rStyle w:val="Wyrnienieintensywne"/>
              </w:rPr>
              <w:t>∞</w:t>
            </w:r>
          </w:p>
        </w:tc>
        <w:tc>
          <w:tcPr>
            <w:tcW w:w="0" w:type="auto"/>
          </w:tcPr>
          <w:p w14:paraId="6650B978" w14:textId="77777777" w:rsidR="00A66BA6" w:rsidRPr="00A56715" w:rsidRDefault="00A66BA6" w:rsidP="005120B9">
            <w:pPr>
              <w:rPr>
                <w:rStyle w:val="Wyrnienieintensywne"/>
                <w:b w:val="0"/>
                <w:i w:val="0"/>
                <w:sz w:val="16"/>
                <w:szCs w:val="16"/>
              </w:rPr>
            </w:pPr>
            <w:r w:rsidRPr="00A56715">
              <w:rPr>
                <w:rStyle w:val="Wyrnienieintensywne"/>
              </w:rPr>
              <w:t>∞</w:t>
            </w:r>
          </w:p>
        </w:tc>
        <w:tc>
          <w:tcPr>
            <w:tcW w:w="0" w:type="auto"/>
          </w:tcPr>
          <w:p w14:paraId="41E81659" w14:textId="77777777" w:rsidR="00A66BA6" w:rsidRPr="00A56715" w:rsidRDefault="00A66BA6" w:rsidP="005120B9">
            <w:pPr>
              <w:rPr>
                <w:rStyle w:val="Wyrnienieintensywne"/>
                <w:b w:val="0"/>
                <w:i w:val="0"/>
                <w:sz w:val="16"/>
                <w:szCs w:val="16"/>
              </w:rPr>
            </w:pPr>
            <w:r w:rsidRPr="00A56715">
              <w:rPr>
                <w:rStyle w:val="Wyrnienieintensywne"/>
                <w:sz w:val="16"/>
                <w:szCs w:val="16"/>
              </w:rPr>
              <w:t>0.2358</w:t>
            </w:r>
          </w:p>
        </w:tc>
      </w:tr>
      <w:tr w:rsidR="00A66BA6" w:rsidRPr="00A56715" w14:paraId="78CC8119" w14:textId="77777777" w:rsidTr="000D0BD9">
        <w:tc>
          <w:tcPr>
            <w:tcW w:w="0" w:type="auto"/>
          </w:tcPr>
          <w:p w14:paraId="564575A4" w14:textId="77777777" w:rsidR="00A66BA6" w:rsidRPr="00A56715" w:rsidRDefault="00A66BA6" w:rsidP="005120B9">
            <w:pPr>
              <w:rPr>
                <w:rStyle w:val="Wyrnienieintensywne"/>
                <w:b w:val="0"/>
                <w:i w:val="0"/>
              </w:rPr>
            </w:pPr>
            <w:r w:rsidRPr="00A56715">
              <w:rPr>
                <w:rStyle w:val="Wyrnienieintensywne"/>
              </w:rPr>
              <w:t>Moc [kW]</w:t>
            </w:r>
          </w:p>
        </w:tc>
        <w:tc>
          <w:tcPr>
            <w:tcW w:w="0" w:type="auto"/>
          </w:tcPr>
          <w:p w14:paraId="41BEF802" w14:textId="77777777" w:rsidR="00A66BA6" w:rsidRPr="00A56715" w:rsidRDefault="00A66BA6" w:rsidP="005120B9">
            <w:pPr>
              <w:rPr>
                <w:rStyle w:val="Wyrnienieintensywne"/>
                <w:b w:val="0"/>
                <w:i w:val="0"/>
                <w:sz w:val="16"/>
                <w:szCs w:val="16"/>
              </w:rPr>
            </w:pPr>
          </w:p>
        </w:tc>
        <w:tc>
          <w:tcPr>
            <w:tcW w:w="0" w:type="auto"/>
          </w:tcPr>
          <w:p w14:paraId="563D3FFD" w14:textId="77777777" w:rsidR="00A66BA6" w:rsidRPr="00A56715" w:rsidRDefault="00A66BA6" w:rsidP="005120B9">
            <w:pPr>
              <w:rPr>
                <w:rStyle w:val="Wyrnienieintensywne"/>
                <w:b w:val="0"/>
                <w:i w:val="0"/>
                <w:sz w:val="16"/>
                <w:szCs w:val="16"/>
              </w:rPr>
            </w:pPr>
            <w:r w:rsidRPr="00A56715">
              <w:rPr>
                <w:rStyle w:val="Wyrnienieintensywne"/>
                <w:sz w:val="16"/>
                <w:szCs w:val="16"/>
              </w:rPr>
              <w:t>30</w:t>
            </w:r>
          </w:p>
        </w:tc>
        <w:tc>
          <w:tcPr>
            <w:tcW w:w="0" w:type="auto"/>
          </w:tcPr>
          <w:p w14:paraId="06CCAFE5" w14:textId="77777777" w:rsidR="00A66BA6" w:rsidRPr="00A56715" w:rsidRDefault="00A66BA6" w:rsidP="005120B9">
            <w:pPr>
              <w:rPr>
                <w:rStyle w:val="Wyrnienieintensywne"/>
                <w:b w:val="0"/>
                <w:i w:val="0"/>
                <w:sz w:val="16"/>
                <w:szCs w:val="16"/>
              </w:rPr>
            </w:pPr>
          </w:p>
        </w:tc>
        <w:tc>
          <w:tcPr>
            <w:tcW w:w="0" w:type="auto"/>
          </w:tcPr>
          <w:p w14:paraId="758495A4" w14:textId="77777777" w:rsidR="00A66BA6" w:rsidRPr="00A56715" w:rsidRDefault="00A66BA6" w:rsidP="005120B9">
            <w:pPr>
              <w:rPr>
                <w:rStyle w:val="Wyrnienieintensywne"/>
                <w:b w:val="0"/>
                <w:i w:val="0"/>
                <w:sz w:val="16"/>
                <w:szCs w:val="16"/>
              </w:rPr>
            </w:pPr>
          </w:p>
        </w:tc>
        <w:tc>
          <w:tcPr>
            <w:tcW w:w="0" w:type="auto"/>
          </w:tcPr>
          <w:p w14:paraId="7A6DB048" w14:textId="77777777" w:rsidR="00A66BA6" w:rsidRPr="00A56715" w:rsidRDefault="00A66BA6" w:rsidP="005120B9">
            <w:pPr>
              <w:rPr>
                <w:rStyle w:val="Wyrnienieintensywne"/>
                <w:b w:val="0"/>
                <w:i w:val="0"/>
                <w:sz w:val="16"/>
                <w:szCs w:val="16"/>
              </w:rPr>
            </w:pPr>
          </w:p>
        </w:tc>
        <w:tc>
          <w:tcPr>
            <w:tcW w:w="0" w:type="auto"/>
          </w:tcPr>
          <w:p w14:paraId="5D10B629" w14:textId="77777777" w:rsidR="00A66BA6" w:rsidRPr="00A56715" w:rsidRDefault="00A66BA6" w:rsidP="005120B9">
            <w:pPr>
              <w:rPr>
                <w:rStyle w:val="Wyrnienieintensywne"/>
                <w:b w:val="0"/>
                <w:i w:val="0"/>
                <w:sz w:val="16"/>
                <w:szCs w:val="16"/>
              </w:rPr>
            </w:pPr>
          </w:p>
        </w:tc>
        <w:tc>
          <w:tcPr>
            <w:tcW w:w="0" w:type="auto"/>
          </w:tcPr>
          <w:p w14:paraId="65293469" w14:textId="77777777" w:rsidR="00A66BA6" w:rsidRPr="00A56715" w:rsidRDefault="00A66BA6" w:rsidP="005120B9">
            <w:pPr>
              <w:rPr>
                <w:rStyle w:val="Wyrnienieintensywne"/>
                <w:b w:val="0"/>
                <w:i w:val="0"/>
                <w:sz w:val="16"/>
                <w:szCs w:val="16"/>
              </w:rPr>
            </w:pPr>
            <w:r w:rsidRPr="00A56715">
              <w:rPr>
                <w:rStyle w:val="Wyrnienieintensywne"/>
                <w:sz w:val="16"/>
                <w:szCs w:val="16"/>
              </w:rPr>
              <w:t>50</w:t>
            </w:r>
          </w:p>
        </w:tc>
      </w:tr>
      <w:tr w:rsidR="00A66BA6" w:rsidRPr="00A56715" w14:paraId="02D812D0" w14:textId="77777777" w:rsidTr="000D0BD9">
        <w:tc>
          <w:tcPr>
            <w:tcW w:w="0" w:type="auto"/>
          </w:tcPr>
          <w:p w14:paraId="58819DEE" w14:textId="77777777" w:rsidR="00A66BA6" w:rsidRPr="00A56715" w:rsidRDefault="00A66BA6" w:rsidP="005120B9">
            <w:pPr>
              <w:rPr>
                <w:rStyle w:val="Wyrnienieintensywne"/>
                <w:b w:val="0"/>
                <w:i w:val="0"/>
              </w:rPr>
            </w:pPr>
            <w:r w:rsidRPr="00A56715">
              <w:rPr>
                <w:rStyle w:val="Wyrnienieintensywne"/>
              </w:rPr>
              <w:t>Cena</w:t>
            </w:r>
          </w:p>
        </w:tc>
        <w:tc>
          <w:tcPr>
            <w:tcW w:w="0" w:type="auto"/>
          </w:tcPr>
          <w:p w14:paraId="7F94AB6B" w14:textId="77777777" w:rsidR="00A66BA6" w:rsidRPr="00A56715" w:rsidRDefault="00A66BA6" w:rsidP="005120B9">
            <w:pPr>
              <w:rPr>
                <w:rStyle w:val="Wyrnienieintensywne"/>
                <w:b w:val="0"/>
                <w:i w:val="0"/>
                <w:sz w:val="16"/>
                <w:szCs w:val="16"/>
              </w:rPr>
            </w:pPr>
          </w:p>
        </w:tc>
        <w:tc>
          <w:tcPr>
            <w:tcW w:w="0" w:type="auto"/>
          </w:tcPr>
          <w:p w14:paraId="058120A9" w14:textId="77777777" w:rsidR="00A66BA6" w:rsidRPr="00A56715" w:rsidRDefault="00A66BA6" w:rsidP="005120B9">
            <w:pPr>
              <w:rPr>
                <w:rStyle w:val="Wyrnienieintensywne"/>
                <w:b w:val="0"/>
                <w:i w:val="0"/>
                <w:sz w:val="16"/>
                <w:szCs w:val="16"/>
              </w:rPr>
            </w:pPr>
            <w:r w:rsidRPr="00A56715">
              <w:rPr>
                <w:rStyle w:val="Wyrnienieintensywne"/>
              </w:rPr>
              <w:t>∞</w:t>
            </w:r>
          </w:p>
        </w:tc>
        <w:tc>
          <w:tcPr>
            <w:tcW w:w="0" w:type="auto"/>
          </w:tcPr>
          <w:p w14:paraId="45CE9F61" w14:textId="77777777" w:rsidR="00A66BA6" w:rsidRPr="00A56715" w:rsidRDefault="00A66BA6" w:rsidP="005120B9">
            <w:pPr>
              <w:rPr>
                <w:rStyle w:val="Wyrnienieintensywne"/>
                <w:b w:val="0"/>
                <w:i w:val="0"/>
                <w:sz w:val="16"/>
                <w:szCs w:val="16"/>
              </w:rPr>
            </w:pPr>
          </w:p>
        </w:tc>
        <w:tc>
          <w:tcPr>
            <w:tcW w:w="0" w:type="auto"/>
          </w:tcPr>
          <w:p w14:paraId="22C5179E" w14:textId="77777777" w:rsidR="00A66BA6" w:rsidRPr="00A56715" w:rsidRDefault="00A66BA6" w:rsidP="005120B9">
            <w:pPr>
              <w:rPr>
                <w:rStyle w:val="Wyrnienieintensywne"/>
                <w:b w:val="0"/>
                <w:i w:val="0"/>
                <w:sz w:val="16"/>
                <w:szCs w:val="16"/>
              </w:rPr>
            </w:pPr>
          </w:p>
        </w:tc>
        <w:tc>
          <w:tcPr>
            <w:tcW w:w="0" w:type="auto"/>
          </w:tcPr>
          <w:p w14:paraId="7E27D7E5" w14:textId="77777777" w:rsidR="00A66BA6" w:rsidRPr="00A56715" w:rsidRDefault="00A66BA6" w:rsidP="005120B9">
            <w:pPr>
              <w:rPr>
                <w:rStyle w:val="Wyrnienieintensywne"/>
                <w:b w:val="0"/>
                <w:i w:val="0"/>
                <w:sz w:val="16"/>
                <w:szCs w:val="16"/>
              </w:rPr>
            </w:pPr>
          </w:p>
        </w:tc>
        <w:tc>
          <w:tcPr>
            <w:tcW w:w="0" w:type="auto"/>
          </w:tcPr>
          <w:p w14:paraId="599261AD" w14:textId="77777777" w:rsidR="00A66BA6" w:rsidRPr="00A56715" w:rsidRDefault="00A66BA6" w:rsidP="005120B9">
            <w:pPr>
              <w:rPr>
                <w:rStyle w:val="Wyrnienieintensywne"/>
                <w:b w:val="0"/>
                <w:i w:val="0"/>
                <w:sz w:val="16"/>
                <w:szCs w:val="16"/>
              </w:rPr>
            </w:pPr>
          </w:p>
        </w:tc>
        <w:tc>
          <w:tcPr>
            <w:tcW w:w="0" w:type="auto"/>
          </w:tcPr>
          <w:p w14:paraId="5FBA22DB" w14:textId="77777777" w:rsidR="00A66BA6" w:rsidRPr="00A56715" w:rsidRDefault="00A66BA6" w:rsidP="005120B9">
            <w:pPr>
              <w:rPr>
                <w:rStyle w:val="Wyrnienieintensywne"/>
                <w:b w:val="0"/>
                <w:i w:val="0"/>
                <w:sz w:val="16"/>
                <w:szCs w:val="16"/>
              </w:rPr>
            </w:pPr>
            <w:r w:rsidRPr="00A56715">
              <w:rPr>
                <w:rStyle w:val="Wyrnienieintensywne"/>
              </w:rPr>
              <w:t>∞</w:t>
            </w:r>
          </w:p>
        </w:tc>
      </w:tr>
    </w:tbl>
    <w:p w14:paraId="36567494" w14:textId="77777777" w:rsidR="00A66BA6" w:rsidRPr="00A56715" w:rsidRDefault="00A66BA6" w:rsidP="00A66BA6">
      <w:pPr>
        <w:pStyle w:val="Legenda"/>
      </w:pPr>
      <w:bookmarkStart w:id="29" w:name="_Ref242274822"/>
      <w:r w:rsidRPr="00A56715">
        <w:t xml:space="preserve">Tabela </w:t>
      </w:r>
      <w:r>
        <w:fldChar w:fldCharType="begin"/>
      </w:r>
      <w:r>
        <w:instrText xml:space="preserve"> SEQ Tabela \* ARABIC </w:instrText>
      </w:r>
      <w:r>
        <w:fldChar w:fldCharType="separate"/>
      </w:r>
      <w:r>
        <w:rPr>
          <w:noProof/>
        </w:rPr>
        <w:t>3</w:t>
      </w:r>
      <w:r>
        <w:rPr>
          <w:noProof/>
        </w:rPr>
        <w:fldChar w:fldCharType="end"/>
      </w:r>
      <w:bookmarkEnd w:id="29"/>
      <w:r w:rsidRPr="00A56715">
        <w:t xml:space="preserve"> Propozycja struktury schematu absorpcji</w:t>
      </w:r>
    </w:p>
    <w:p w14:paraId="2DC32264" w14:textId="77777777" w:rsidR="00A66BA6" w:rsidRPr="00A56715" w:rsidRDefault="00A66BA6" w:rsidP="00A66BA6">
      <w:r w:rsidRPr="00A56715">
        <w:t xml:space="preserve">Pojedyncza kolumna tabeli określa punkt w czasie, od którego następuje zmiana parametrów absorpcyjnych. Parametry to poziom absorpcji wyrażony w kW, od którego obowiązuje dana cena za zabsorbowany </w:t>
      </w:r>
      <w:proofErr w:type="spellStart"/>
      <w:r w:rsidRPr="00A56715">
        <w:t>kW.</w:t>
      </w:r>
      <w:proofErr w:type="spellEnd"/>
      <w:r w:rsidRPr="00A56715">
        <w:t xml:space="preserve"> Cena </w:t>
      </w:r>
      <w:r w:rsidRPr="00A56715">
        <w:rPr>
          <w:rStyle w:val="Wyrnienieintensywne"/>
        </w:rPr>
        <w:t xml:space="preserve">∞ oznacza poziom, dla którego następuje ograniczenie absorpcji (urządzenia podłączone do HAN nie są w stanie odebrać więcej energii z sieci). Wizualizacja graficzna schematu została zaprezentowana na </w:t>
      </w:r>
      <w:r w:rsidRPr="00A56715">
        <w:rPr>
          <w:rStyle w:val="Wyrnienieintensywne"/>
          <w:b w:val="0"/>
          <w:i w:val="0"/>
        </w:rPr>
        <w:fldChar w:fldCharType="begin"/>
      </w:r>
      <w:r w:rsidRPr="00A56715">
        <w:rPr>
          <w:rStyle w:val="Wyrnienieintensywne"/>
        </w:rPr>
        <w:instrText xml:space="preserve"> REF _Ref242420927 \h  \* MERGEFORMAT </w:instrText>
      </w:r>
      <w:r w:rsidRPr="00A56715">
        <w:rPr>
          <w:rStyle w:val="Wyrnienieintensywne"/>
          <w:b w:val="0"/>
          <w:i w:val="0"/>
        </w:rPr>
      </w:r>
      <w:r w:rsidRPr="00A56715">
        <w:rPr>
          <w:rStyle w:val="Wyrnienieintensywne"/>
          <w:b w:val="0"/>
          <w:i w:val="0"/>
        </w:rPr>
        <w:fldChar w:fldCharType="separate"/>
      </w:r>
      <w:r w:rsidRPr="00A56715">
        <w:t xml:space="preserve">Rysunek </w:t>
      </w:r>
      <w:r>
        <w:rPr>
          <w:noProof/>
        </w:rPr>
        <w:t>3</w:t>
      </w:r>
      <w:r w:rsidRPr="00A56715">
        <w:rPr>
          <w:rStyle w:val="Wyrnienieintensywne"/>
          <w:b w:val="0"/>
          <w:i w:val="0"/>
        </w:rPr>
        <w:fldChar w:fldCharType="end"/>
      </w:r>
      <w:r w:rsidRPr="00A56715">
        <w:rPr>
          <w:rStyle w:val="Wyrnienieintensywne"/>
        </w:rPr>
        <w:t>.</w:t>
      </w:r>
    </w:p>
    <w:p w14:paraId="320B31E4" w14:textId="77777777" w:rsidR="00A66BA6" w:rsidRPr="00A56715" w:rsidRDefault="00A66BA6" w:rsidP="00A66BA6">
      <w:pPr>
        <w:pStyle w:val="Legenda"/>
      </w:pPr>
      <w:r w:rsidRPr="00A56715">
        <w:rPr>
          <w:noProof/>
          <w:lang w:eastAsia="pl-PL"/>
        </w:rPr>
        <w:drawing>
          <wp:inline distT="0" distB="0" distL="0" distR="0" wp14:anchorId="4EB17062" wp14:editId="268631EA">
            <wp:extent cx="6509629" cy="2743200"/>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t_absorpcji.png"/>
                    <pic:cNvPicPr/>
                  </pic:nvPicPr>
                  <pic:blipFill>
                    <a:blip r:embed="rId10">
                      <a:extLst>
                        <a:ext uri="{28A0092B-C50C-407E-A947-70E740481C1C}">
                          <a14:useLocalDpi xmlns:a14="http://schemas.microsoft.com/office/drawing/2010/main" val="0"/>
                        </a:ext>
                      </a:extLst>
                    </a:blip>
                    <a:stretch>
                      <a:fillRect/>
                    </a:stretch>
                  </pic:blipFill>
                  <pic:spPr>
                    <a:xfrm>
                      <a:off x="0" y="0"/>
                      <a:ext cx="6509629" cy="2743200"/>
                    </a:xfrm>
                    <a:prstGeom prst="rect">
                      <a:avLst/>
                    </a:prstGeom>
                  </pic:spPr>
                </pic:pic>
              </a:graphicData>
            </a:graphic>
          </wp:inline>
        </w:drawing>
      </w:r>
    </w:p>
    <w:p w14:paraId="7285D051" w14:textId="77777777" w:rsidR="00A66BA6" w:rsidRPr="00A56715" w:rsidRDefault="00A66BA6" w:rsidP="00A66BA6">
      <w:pPr>
        <w:pStyle w:val="Legenda"/>
        <w:rPr>
          <w:highlight w:val="yellow"/>
        </w:rPr>
      </w:pPr>
      <w:bookmarkStart w:id="30" w:name="_Ref242420927"/>
      <w:r w:rsidRPr="00A56715">
        <w:lastRenderedPageBreak/>
        <w:t xml:space="preserve">Rysunek </w:t>
      </w:r>
      <w:r>
        <w:fldChar w:fldCharType="begin"/>
      </w:r>
      <w:r>
        <w:instrText xml:space="preserve"> SEQ Rysunek \* ARABIC </w:instrText>
      </w:r>
      <w:r>
        <w:fldChar w:fldCharType="separate"/>
      </w:r>
      <w:r>
        <w:rPr>
          <w:noProof/>
        </w:rPr>
        <w:t>3</w:t>
      </w:r>
      <w:r>
        <w:rPr>
          <w:noProof/>
        </w:rPr>
        <w:fldChar w:fldCharType="end"/>
      </w:r>
      <w:bookmarkEnd w:id="30"/>
      <w:r w:rsidRPr="00A56715">
        <w:t xml:space="preserve"> Schemat absorpcji (wizualizacja danych) </w:t>
      </w:r>
    </w:p>
    <w:p w14:paraId="1295A120" w14:textId="77777777" w:rsidR="00A66BA6" w:rsidRPr="00A56715" w:rsidRDefault="00A66BA6" w:rsidP="00A66BA6"/>
    <w:p w14:paraId="1152F91B" w14:textId="77777777" w:rsidR="00A66BA6" w:rsidRPr="00A56715" w:rsidRDefault="00A66BA6" w:rsidP="00A66BA6">
      <w:pPr>
        <w:pStyle w:val="Nagwek2"/>
      </w:pPr>
      <w:bookmarkStart w:id="31" w:name="_Toc256030351"/>
      <w:bookmarkStart w:id="32" w:name="_Toc399779695"/>
      <w:r w:rsidRPr="00A56715">
        <w:t>Przekazanie schematu absorpcji</w:t>
      </w:r>
      <w:bookmarkEnd w:id="31"/>
      <w:bookmarkEnd w:id="32"/>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0"/>
        <w:gridCol w:w="7896"/>
      </w:tblGrid>
      <w:tr w:rsidR="00A66BA6" w:rsidRPr="00A56715" w14:paraId="7F41EFFE" w14:textId="77777777" w:rsidTr="000D0BD9">
        <w:tc>
          <w:tcPr>
            <w:tcW w:w="2310" w:type="dxa"/>
          </w:tcPr>
          <w:p w14:paraId="372B484B" w14:textId="77777777" w:rsidR="00A66BA6" w:rsidRPr="00A56715" w:rsidRDefault="00A66BA6" w:rsidP="005120B9">
            <w:r w:rsidRPr="00A56715">
              <w:t>Nazwa</w:t>
            </w:r>
          </w:p>
        </w:tc>
        <w:tc>
          <w:tcPr>
            <w:tcW w:w="7896" w:type="dxa"/>
          </w:tcPr>
          <w:p w14:paraId="128123AA" w14:textId="77777777" w:rsidR="00A66BA6" w:rsidRPr="00A56715" w:rsidRDefault="00A66BA6" w:rsidP="005120B9">
            <w:pPr>
              <w:spacing w:after="0" w:line="240" w:lineRule="auto"/>
              <w:jc w:val="left"/>
              <w:rPr>
                <w:b/>
              </w:rPr>
            </w:pPr>
            <w:r w:rsidRPr="00A56715">
              <w:rPr>
                <w:b/>
                <w:u w:val="single"/>
              </w:rPr>
              <w:t>Przekazanie schematu absorpcji</w:t>
            </w:r>
          </w:p>
        </w:tc>
      </w:tr>
      <w:tr w:rsidR="00A66BA6" w:rsidRPr="00A56715" w14:paraId="4009A07A" w14:textId="77777777" w:rsidTr="000D0BD9">
        <w:tc>
          <w:tcPr>
            <w:tcW w:w="2310" w:type="dxa"/>
          </w:tcPr>
          <w:p w14:paraId="1FA0EF2B" w14:textId="77777777" w:rsidR="00A66BA6" w:rsidRPr="00A56715" w:rsidRDefault="00A66BA6" w:rsidP="005120B9">
            <w:pPr>
              <w:jc w:val="left"/>
            </w:pPr>
            <w:r w:rsidRPr="00A56715">
              <w:t>Kontekst użycia</w:t>
            </w:r>
          </w:p>
        </w:tc>
        <w:tc>
          <w:tcPr>
            <w:tcW w:w="7896" w:type="dxa"/>
          </w:tcPr>
          <w:p w14:paraId="7C03FCE4" w14:textId="77777777" w:rsidR="00A66BA6" w:rsidRPr="00A56715" w:rsidRDefault="00A66BA6" w:rsidP="005120B9">
            <w:pPr>
              <w:jc w:val="left"/>
            </w:pPr>
            <w:r w:rsidRPr="00A56715">
              <w:rPr>
                <w:rStyle w:val="Aktor"/>
                <w:i w:val="0"/>
              </w:rPr>
              <w:t>HAN Kontroler</w:t>
            </w:r>
            <w:r w:rsidRPr="00A56715">
              <w:t xml:space="preserve"> przekazuje schemat absorpcji do </w:t>
            </w:r>
            <w:r w:rsidRPr="00A56715">
              <w:rPr>
                <w:rStyle w:val="Aktor"/>
                <w:i w:val="0"/>
              </w:rPr>
              <w:t>HAN Adapter</w:t>
            </w:r>
            <w:r w:rsidRPr="00A56715">
              <w:t>.</w:t>
            </w:r>
          </w:p>
        </w:tc>
      </w:tr>
      <w:tr w:rsidR="00A66BA6" w:rsidRPr="00A56715" w14:paraId="64C69581" w14:textId="77777777" w:rsidTr="000D0BD9">
        <w:tc>
          <w:tcPr>
            <w:tcW w:w="2310" w:type="dxa"/>
          </w:tcPr>
          <w:p w14:paraId="4C5E46A8" w14:textId="77777777" w:rsidR="00A66BA6" w:rsidRPr="00A56715" w:rsidRDefault="00A66BA6" w:rsidP="005120B9">
            <w:pPr>
              <w:jc w:val="left"/>
              <w:rPr>
                <w:rStyle w:val="Hipercze"/>
              </w:rPr>
            </w:pPr>
            <w:r w:rsidRPr="00A56715">
              <w:rPr>
                <w:bCs/>
              </w:rPr>
              <w:t>Aktor główny</w:t>
            </w:r>
          </w:p>
        </w:tc>
        <w:tc>
          <w:tcPr>
            <w:tcW w:w="7896" w:type="dxa"/>
          </w:tcPr>
          <w:p w14:paraId="57C968CE" w14:textId="77777777" w:rsidR="00A66BA6" w:rsidRPr="00A56715" w:rsidRDefault="00A66BA6" w:rsidP="005120B9">
            <w:pPr>
              <w:jc w:val="left"/>
            </w:pPr>
            <w:r w:rsidRPr="00A56715">
              <w:t>Licznik</w:t>
            </w:r>
          </w:p>
        </w:tc>
      </w:tr>
      <w:tr w:rsidR="00A66BA6" w:rsidRPr="00A56715" w14:paraId="220AFF5A" w14:textId="77777777" w:rsidTr="000D0BD9">
        <w:tc>
          <w:tcPr>
            <w:tcW w:w="2310" w:type="dxa"/>
          </w:tcPr>
          <w:p w14:paraId="31625A91" w14:textId="77777777" w:rsidR="00A66BA6" w:rsidRPr="00A56715" w:rsidRDefault="00A66BA6" w:rsidP="005120B9">
            <w:pPr>
              <w:jc w:val="left"/>
              <w:rPr>
                <w:rStyle w:val="Hipercze"/>
              </w:rPr>
            </w:pPr>
            <w:r w:rsidRPr="00A56715">
              <w:t>Pozostali aktorzy i udziałowcy</w:t>
            </w:r>
          </w:p>
        </w:tc>
        <w:tc>
          <w:tcPr>
            <w:tcW w:w="7896" w:type="dxa"/>
          </w:tcPr>
          <w:p w14:paraId="25394B50" w14:textId="77777777" w:rsidR="00A66BA6" w:rsidRPr="00A56715" w:rsidRDefault="00A66BA6" w:rsidP="005120B9">
            <w:pPr>
              <w:jc w:val="left"/>
            </w:pPr>
            <w:r w:rsidRPr="00A56715">
              <w:t>-</w:t>
            </w:r>
          </w:p>
        </w:tc>
      </w:tr>
      <w:tr w:rsidR="00A66BA6" w:rsidRPr="00A56715" w14:paraId="2A2BD415" w14:textId="77777777" w:rsidTr="000D0BD9">
        <w:tc>
          <w:tcPr>
            <w:tcW w:w="2310" w:type="dxa"/>
          </w:tcPr>
          <w:p w14:paraId="1AF2D785" w14:textId="77777777" w:rsidR="00A66BA6" w:rsidRPr="00A56715" w:rsidRDefault="00A66BA6" w:rsidP="005120B9">
            <w:pPr>
              <w:jc w:val="left"/>
            </w:pPr>
            <w:r w:rsidRPr="00A56715">
              <w:t>Wyzwalacze / Inicjacja</w:t>
            </w:r>
          </w:p>
        </w:tc>
        <w:tc>
          <w:tcPr>
            <w:tcW w:w="7896" w:type="dxa"/>
          </w:tcPr>
          <w:p w14:paraId="7142C927" w14:textId="77777777" w:rsidR="00A66BA6" w:rsidRPr="00A56715" w:rsidRDefault="00A66BA6" w:rsidP="005120B9">
            <w:pPr>
              <w:jc w:val="left"/>
            </w:pPr>
            <w:r w:rsidRPr="00A56715">
              <w:t>Algorytm przekazywania schematu absorpcji.</w:t>
            </w:r>
          </w:p>
        </w:tc>
      </w:tr>
      <w:tr w:rsidR="00A66BA6" w:rsidRPr="00A56715" w14:paraId="44FF0085" w14:textId="77777777" w:rsidTr="000D0BD9">
        <w:tc>
          <w:tcPr>
            <w:tcW w:w="2310" w:type="dxa"/>
          </w:tcPr>
          <w:p w14:paraId="6E73E74B" w14:textId="77777777" w:rsidR="00A66BA6" w:rsidRPr="00A56715" w:rsidRDefault="00A66BA6" w:rsidP="005120B9">
            <w:pPr>
              <w:jc w:val="left"/>
            </w:pPr>
            <w:r w:rsidRPr="00A56715">
              <w:t>Warunki początkowe</w:t>
            </w:r>
          </w:p>
        </w:tc>
        <w:tc>
          <w:tcPr>
            <w:tcW w:w="7896" w:type="dxa"/>
          </w:tcPr>
          <w:p w14:paraId="6F7D14E4" w14:textId="77777777" w:rsidR="00A66BA6" w:rsidRPr="00A56715" w:rsidRDefault="00A66BA6" w:rsidP="005120B9">
            <w:pPr>
              <w:jc w:val="left"/>
            </w:pPr>
            <w:r w:rsidRPr="00A56715">
              <w:t>HAN Adapter jest podłączony do Licznika i sieć HAN została zainicjalizowana.</w:t>
            </w:r>
          </w:p>
          <w:p w14:paraId="2C97575B" w14:textId="77777777" w:rsidR="00A66BA6" w:rsidRPr="00A56715" w:rsidRDefault="00A66BA6" w:rsidP="005120B9">
            <w:pPr>
              <w:jc w:val="left"/>
            </w:pPr>
            <w:r w:rsidRPr="00A56715">
              <w:t>Do sieci HAN i sieci energetycznej podłączone są urządzenia pobierające i/lub magazynujące energię.</w:t>
            </w:r>
          </w:p>
        </w:tc>
      </w:tr>
      <w:tr w:rsidR="00A66BA6" w:rsidRPr="00A56715" w14:paraId="6F64A3D4" w14:textId="77777777" w:rsidTr="000D0BD9">
        <w:tc>
          <w:tcPr>
            <w:tcW w:w="2310" w:type="dxa"/>
          </w:tcPr>
          <w:p w14:paraId="05C3CC94" w14:textId="77777777" w:rsidR="00A66BA6" w:rsidRPr="00A56715" w:rsidRDefault="00A66BA6" w:rsidP="005120B9">
            <w:pPr>
              <w:jc w:val="left"/>
            </w:pPr>
            <w:r w:rsidRPr="00A56715">
              <w:t>Warunki końcowe</w:t>
            </w:r>
          </w:p>
        </w:tc>
        <w:tc>
          <w:tcPr>
            <w:tcW w:w="7896" w:type="dxa"/>
          </w:tcPr>
          <w:p w14:paraId="438C1093" w14:textId="77777777" w:rsidR="00A66BA6" w:rsidRPr="00A56715" w:rsidRDefault="00A66BA6" w:rsidP="005120B9">
            <w:pPr>
              <w:jc w:val="left"/>
            </w:pPr>
            <w:r w:rsidRPr="00A56715">
              <w:t>-</w:t>
            </w:r>
          </w:p>
        </w:tc>
      </w:tr>
      <w:tr w:rsidR="00A66BA6" w:rsidRPr="00A56715" w14:paraId="5D5DED63" w14:textId="77777777" w:rsidTr="000D0BD9">
        <w:tc>
          <w:tcPr>
            <w:tcW w:w="2310" w:type="dxa"/>
          </w:tcPr>
          <w:p w14:paraId="02EDE059" w14:textId="77777777" w:rsidR="00A66BA6" w:rsidRPr="00A56715" w:rsidRDefault="00A66BA6" w:rsidP="005120B9">
            <w:pPr>
              <w:jc w:val="left"/>
            </w:pPr>
            <w:r w:rsidRPr="00A56715">
              <w:t xml:space="preserve">Główny scenariusz powodzenia / Przepływ podstawowy: </w:t>
            </w:r>
          </w:p>
        </w:tc>
        <w:tc>
          <w:tcPr>
            <w:tcW w:w="7896" w:type="dxa"/>
          </w:tcPr>
          <w:p w14:paraId="7AC47232" w14:textId="77777777" w:rsidR="00A66BA6" w:rsidRPr="00A56715" w:rsidRDefault="00A66BA6" w:rsidP="005120B9">
            <w:pPr>
              <w:spacing w:after="120"/>
              <w:jc w:val="left"/>
            </w:pPr>
            <w:r w:rsidRPr="00A56715">
              <w:t>HAN Kontroler przekazuje schemat odbierania energii (charakterystykę czasową pobierania).</w:t>
            </w:r>
          </w:p>
        </w:tc>
      </w:tr>
      <w:tr w:rsidR="00A66BA6" w:rsidRPr="00A56715" w14:paraId="7DB69958" w14:textId="77777777" w:rsidTr="000D0BD9">
        <w:tc>
          <w:tcPr>
            <w:tcW w:w="2310" w:type="dxa"/>
          </w:tcPr>
          <w:p w14:paraId="7768DE3B" w14:textId="77777777" w:rsidR="00A66BA6" w:rsidRPr="00A56715" w:rsidRDefault="00A66BA6" w:rsidP="005120B9">
            <w:pPr>
              <w:jc w:val="left"/>
            </w:pPr>
            <w:r w:rsidRPr="00A56715">
              <w:t>Przepływy alternatywne</w:t>
            </w:r>
          </w:p>
        </w:tc>
        <w:tc>
          <w:tcPr>
            <w:tcW w:w="7896" w:type="dxa"/>
          </w:tcPr>
          <w:p w14:paraId="0D227386" w14:textId="77777777" w:rsidR="00A66BA6" w:rsidRPr="00A56715" w:rsidRDefault="00A66BA6" w:rsidP="005120B9">
            <w:pPr>
              <w:jc w:val="left"/>
            </w:pPr>
            <w:r w:rsidRPr="00A56715">
              <w:t>-</w:t>
            </w:r>
          </w:p>
        </w:tc>
      </w:tr>
      <w:tr w:rsidR="00A66BA6" w:rsidRPr="00A56715" w14:paraId="091DA2B4" w14:textId="77777777" w:rsidTr="000D0BD9">
        <w:tc>
          <w:tcPr>
            <w:tcW w:w="2310" w:type="dxa"/>
          </w:tcPr>
          <w:p w14:paraId="6125B19D" w14:textId="77777777" w:rsidR="00A66BA6" w:rsidRPr="00A56715" w:rsidRDefault="00A66BA6" w:rsidP="005120B9">
            <w:pPr>
              <w:jc w:val="left"/>
            </w:pPr>
            <w:r w:rsidRPr="00A56715">
              <w:t>Dodatkowe informacje</w:t>
            </w:r>
          </w:p>
        </w:tc>
        <w:tc>
          <w:tcPr>
            <w:tcW w:w="7896" w:type="dxa"/>
          </w:tcPr>
          <w:p w14:paraId="7E1BBC8F" w14:textId="77777777" w:rsidR="00A66BA6" w:rsidRPr="00A56715" w:rsidRDefault="00A66BA6" w:rsidP="005120B9">
            <w:pPr>
              <w:jc w:val="left"/>
            </w:pPr>
            <w:r w:rsidRPr="00A56715">
              <w:t>-</w:t>
            </w:r>
          </w:p>
        </w:tc>
      </w:tr>
      <w:tr w:rsidR="00A66BA6" w:rsidRPr="00A56715" w14:paraId="53941AAD" w14:textId="77777777" w:rsidTr="000D0BD9">
        <w:tc>
          <w:tcPr>
            <w:tcW w:w="2310" w:type="dxa"/>
          </w:tcPr>
          <w:p w14:paraId="50F78478" w14:textId="77777777" w:rsidR="00A66BA6" w:rsidRPr="00A56715" w:rsidRDefault="00A66BA6" w:rsidP="005120B9">
            <w:pPr>
              <w:jc w:val="left"/>
              <w:rPr>
                <w:rStyle w:val="Hipercze"/>
              </w:rPr>
            </w:pPr>
            <w:r w:rsidRPr="00A56715">
              <w:t>Odwołanie do innego przypadku użycia</w:t>
            </w:r>
          </w:p>
        </w:tc>
        <w:tc>
          <w:tcPr>
            <w:tcW w:w="7896" w:type="dxa"/>
          </w:tcPr>
          <w:p w14:paraId="42A1C875" w14:textId="77777777" w:rsidR="00A66BA6" w:rsidRPr="00A56715" w:rsidRDefault="00A66BA6" w:rsidP="005120B9">
            <w:pPr>
              <w:jc w:val="left"/>
            </w:pPr>
            <w:r w:rsidRPr="00A56715">
              <w:t>-</w:t>
            </w:r>
          </w:p>
        </w:tc>
      </w:tr>
    </w:tbl>
    <w:p w14:paraId="73D04772" w14:textId="77777777" w:rsidR="00A66BA6" w:rsidRPr="00A56715" w:rsidRDefault="00A66BA6" w:rsidP="00A66BA6"/>
    <w:p w14:paraId="1851D023" w14:textId="77777777" w:rsidR="00A66BA6" w:rsidRPr="00A56715" w:rsidRDefault="00A66BA6" w:rsidP="00A66BA6">
      <w:pPr>
        <w:pStyle w:val="Nagwek2"/>
      </w:pPr>
      <w:bookmarkStart w:id="33" w:name="_Toc256030352"/>
      <w:bookmarkStart w:id="34" w:name="_Toc399779696"/>
      <w:r w:rsidRPr="00A56715">
        <w:t>Przekazanie schematu zużycia</w:t>
      </w:r>
      <w:bookmarkEnd w:id="33"/>
      <w:bookmarkEnd w:id="34"/>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0"/>
        <w:gridCol w:w="7896"/>
      </w:tblGrid>
      <w:tr w:rsidR="00A66BA6" w:rsidRPr="00A56715" w14:paraId="6A2D8BF7" w14:textId="77777777" w:rsidTr="000D0BD9">
        <w:tc>
          <w:tcPr>
            <w:tcW w:w="2310" w:type="dxa"/>
          </w:tcPr>
          <w:p w14:paraId="15AA7B9A" w14:textId="77777777" w:rsidR="00A66BA6" w:rsidRPr="00A56715" w:rsidRDefault="00A66BA6" w:rsidP="005120B9">
            <w:r w:rsidRPr="00A56715">
              <w:t>Nazwa</w:t>
            </w:r>
          </w:p>
        </w:tc>
        <w:tc>
          <w:tcPr>
            <w:tcW w:w="7896" w:type="dxa"/>
          </w:tcPr>
          <w:p w14:paraId="48546EDA" w14:textId="77777777" w:rsidR="00A66BA6" w:rsidRPr="00A56715" w:rsidRDefault="00A66BA6" w:rsidP="005120B9">
            <w:pPr>
              <w:spacing w:after="0" w:line="240" w:lineRule="auto"/>
              <w:jc w:val="left"/>
              <w:rPr>
                <w:b/>
              </w:rPr>
            </w:pPr>
            <w:r w:rsidRPr="00A56715">
              <w:rPr>
                <w:b/>
                <w:u w:val="single"/>
              </w:rPr>
              <w:t>Przekazanie schematu zużycia</w:t>
            </w:r>
          </w:p>
        </w:tc>
      </w:tr>
      <w:tr w:rsidR="00A66BA6" w:rsidRPr="00A56715" w14:paraId="2EF978AD" w14:textId="77777777" w:rsidTr="000D0BD9">
        <w:tc>
          <w:tcPr>
            <w:tcW w:w="2310" w:type="dxa"/>
          </w:tcPr>
          <w:p w14:paraId="705F7CB6" w14:textId="77777777" w:rsidR="00A66BA6" w:rsidRPr="00A56715" w:rsidRDefault="00A66BA6" w:rsidP="005120B9">
            <w:pPr>
              <w:jc w:val="left"/>
            </w:pPr>
            <w:r w:rsidRPr="00A56715">
              <w:t>Kontekst użycia</w:t>
            </w:r>
          </w:p>
        </w:tc>
        <w:tc>
          <w:tcPr>
            <w:tcW w:w="7896" w:type="dxa"/>
          </w:tcPr>
          <w:p w14:paraId="1A40473C" w14:textId="77777777" w:rsidR="00A66BA6" w:rsidRPr="00A56715" w:rsidRDefault="00A66BA6" w:rsidP="005120B9">
            <w:pPr>
              <w:jc w:val="left"/>
            </w:pPr>
          </w:p>
        </w:tc>
      </w:tr>
      <w:tr w:rsidR="00A66BA6" w:rsidRPr="00A56715" w14:paraId="41864F3C" w14:textId="77777777" w:rsidTr="000D0BD9">
        <w:tc>
          <w:tcPr>
            <w:tcW w:w="2310" w:type="dxa"/>
          </w:tcPr>
          <w:p w14:paraId="3397614F" w14:textId="77777777" w:rsidR="00A66BA6" w:rsidRPr="00A56715" w:rsidRDefault="00A66BA6" w:rsidP="005120B9">
            <w:pPr>
              <w:jc w:val="left"/>
              <w:rPr>
                <w:rStyle w:val="Hipercze"/>
              </w:rPr>
            </w:pPr>
            <w:r w:rsidRPr="00A56715">
              <w:rPr>
                <w:bCs/>
              </w:rPr>
              <w:t>Aktor główny</w:t>
            </w:r>
          </w:p>
        </w:tc>
        <w:tc>
          <w:tcPr>
            <w:tcW w:w="7896" w:type="dxa"/>
          </w:tcPr>
          <w:p w14:paraId="517CF315" w14:textId="77777777" w:rsidR="00A66BA6" w:rsidRPr="00A56715" w:rsidRDefault="00A66BA6" w:rsidP="005120B9">
            <w:pPr>
              <w:jc w:val="left"/>
            </w:pPr>
            <w:r w:rsidRPr="00A56715">
              <w:t>Licznik</w:t>
            </w:r>
          </w:p>
        </w:tc>
      </w:tr>
      <w:tr w:rsidR="00A66BA6" w:rsidRPr="00A56715" w14:paraId="3BA303AB" w14:textId="77777777" w:rsidTr="000D0BD9">
        <w:tc>
          <w:tcPr>
            <w:tcW w:w="2310" w:type="dxa"/>
          </w:tcPr>
          <w:p w14:paraId="589A8C22" w14:textId="77777777" w:rsidR="00A66BA6" w:rsidRPr="00A56715" w:rsidRDefault="00A66BA6" w:rsidP="005120B9">
            <w:pPr>
              <w:jc w:val="left"/>
              <w:rPr>
                <w:rStyle w:val="Hipercze"/>
              </w:rPr>
            </w:pPr>
            <w:r w:rsidRPr="00A56715">
              <w:lastRenderedPageBreak/>
              <w:t>Pozostali aktorzy i udziałowcy</w:t>
            </w:r>
          </w:p>
        </w:tc>
        <w:tc>
          <w:tcPr>
            <w:tcW w:w="7896" w:type="dxa"/>
          </w:tcPr>
          <w:p w14:paraId="3BFEDE4D" w14:textId="77777777" w:rsidR="00A66BA6" w:rsidRPr="00A56715" w:rsidRDefault="00A66BA6" w:rsidP="005120B9">
            <w:pPr>
              <w:jc w:val="left"/>
            </w:pPr>
            <w:r w:rsidRPr="00A56715">
              <w:t>-</w:t>
            </w:r>
          </w:p>
        </w:tc>
      </w:tr>
      <w:tr w:rsidR="00A66BA6" w:rsidRPr="00A56715" w14:paraId="28053C1D" w14:textId="77777777" w:rsidTr="000D0BD9">
        <w:tc>
          <w:tcPr>
            <w:tcW w:w="2310" w:type="dxa"/>
          </w:tcPr>
          <w:p w14:paraId="77D08CD6" w14:textId="77777777" w:rsidR="00A66BA6" w:rsidRPr="00A56715" w:rsidRDefault="00A66BA6" w:rsidP="005120B9">
            <w:pPr>
              <w:jc w:val="left"/>
            </w:pPr>
            <w:r w:rsidRPr="00A56715">
              <w:t>Wyzwalacze / Inicjacja</w:t>
            </w:r>
          </w:p>
        </w:tc>
        <w:tc>
          <w:tcPr>
            <w:tcW w:w="7896" w:type="dxa"/>
          </w:tcPr>
          <w:p w14:paraId="16B7E628" w14:textId="77777777" w:rsidR="00A66BA6" w:rsidRPr="00A56715" w:rsidRDefault="00A66BA6" w:rsidP="005120B9">
            <w:pPr>
              <w:jc w:val="left"/>
            </w:pPr>
            <w:r w:rsidRPr="00A56715">
              <w:t>-</w:t>
            </w:r>
          </w:p>
        </w:tc>
      </w:tr>
      <w:tr w:rsidR="00A66BA6" w:rsidRPr="00A56715" w14:paraId="666EC12B" w14:textId="77777777" w:rsidTr="000D0BD9">
        <w:tc>
          <w:tcPr>
            <w:tcW w:w="2310" w:type="dxa"/>
          </w:tcPr>
          <w:p w14:paraId="6BDFE51F" w14:textId="77777777" w:rsidR="00A66BA6" w:rsidRPr="00A56715" w:rsidRDefault="00A66BA6" w:rsidP="005120B9">
            <w:pPr>
              <w:jc w:val="left"/>
            </w:pPr>
            <w:r w:rsidRPr="00A56715">
              <w:t>Warunki początkowe</w:t>
            </w:r>
          </w:p>
        </w:tc>
        <w:tc>
          <w:tcPr>
            <w:tcW w:w="7896" w:type="dxa"/>
          </w:tcPr>
          <w:p w14:paraId="0765C622" w14:textId="77777777" w:rsidR="00A66BA6" w:rsidRPr="00A56715" w:rsidRDefault="00A66BA6" w:rsidP="005120B9">
            <w:pPr>
              <w:jc w:val="left"/>
            </w:pPr>
            <w:r w:rsidRPr="00A56715">
              <w:t>HAN Adapter jest podłączony do Licznika i sieć HAN została zainicjalizowana.</w:t>
            </w:r>
          </w:p>
        </w:tc>
      </w:tr>
      <w:tr w:rsidR="00A66BA6" w:rsidRPr="00A56715" w14:paraId="3477309D" w14:textId="77777777" w:rsidTr="000D0BD9">
        <w:tc>
          <w:tcPr>
            <w:tcW w:w="2310" w:type="dxa"/>
          </w:tcPr>
          <w:p w14:paraId="41F57F04" w14:textId="77777777" w:rsidR="00A66BA6" w:rsidRPr="00A56715" w:rsidRDefault="00A66BA6" w:rsidP="005120B9">
            <w:pPr>
              <w:jc w:val="left"/>
            </w:pPr>
            <w:r w:rsidRPr="00A56715">
              <w:t>Warunki końcowe</w:t>
            </w:r>
          </w:p>
        </w:tc>
        <w:tc>
          <w:tcPr>
            <w:tcW w:w="7896" w:type="dxa"/>
          </w:tcPr>
          <w:p w14:paraId="0216819E" w14:textId="77777777" w:rsidR="00A66BA6" w:rsidRPr="00A56715" w:rsidRDefault="00A66BA6" w:rsidP="005120B9">
            <w:pPr>
              <w:jc w:val="left"/>
            </w:pPr>
            <w:r w:rsidRPr="00A56715">
              <w:t>-</w:t>
            </w:r>
          </w:p>
        </w:tc>
      </w:tr>
      <w:tr w:rsidR="00A66BA6" w:rsidRPr="00A56715" w14:paraId="40277562" w14:textId="77777777" w:rsidTr="000D0BD9">
        <w:tc>
          <w:tcPr>
            <w:tcW w:w="2310" w:type="dxa"/>
          </w:tcPr>
          <w:p w14:paraId="5B90C2F0" w14:textId="77777777" w:rsidR="00A66BA6" w:rsidRPr="00A56715" w:rsidRDefault="00A66BA6" w:rsidP="005120B9">
            <w:pPr>
              <w:jc w:val="left"/>
            </w:pPr>
            <w:r w:rsidRPr="00A56715">
              <w:t xml:space="preserve">Główny scenariusz powodzenia / Przepływ podstawowy: </w:t>
            </w:r>
          </w:p>
        </w:tc>
        <w:tc>
          <w:tcPr>
            <w:tcW w:w="7896" w:type="dxa"/>
          </w:tcPr>
          <w:p w14:paraId="5B93621A" w14:textId="77777777" w:rsidR="00A66BA6" w:rsidRPr="00A56715" w:rsidRDefault="00A66BA6" w:rsidP="005120B9">
            <w:pPr>
              <w:spacing w:after="120"/>
              <w:jc w:val="left"/>
            </w:pPr>
            <w:r w:rsidRPr="00A56715">
              <w:rPr>
                <w:rStyle w:val="Aktor"/>
                <w:i w:val="0"/>
              </w:rPr>
              <w:t>Licznik</w:t>
            </w:r>
            <w:r w:rsidRPr="00A56715">
              <w:t xml:space="preserve"> przekazuje schemat zużycia do </w:t>
            </w:r>
            <w:r w:rsidRPr="00A56715">
              <w:rPr>
                <w:rStyle w:val="Aktor"/>
                <w:i w:val="0"/>
              </w:rPr>
              <w:t>HAN Adapter</w:t>
            </w:r>
            <w:r w:rsidRPr="00A56715">
              <w:t xml:space="preserve"> określając charakterystykę czasową zużycia wraz z cenami energii.</w:t>
            </w:r>
          </w:p>
        </w:tc>
      </w:tr>
      <w:tr w:rsidR="00A66BA6" w:rsidRPr="00A56715" w14:paraId="2CA77E11" w14:textId="77777777" w:rsidTr="000D0BD9">
        <w:tc>
          <w:tcPr>
            <w:tcW w:w="2310" w:type="dxa"/>
          </w:tcPr>
          <w:p w14:paraId="44CF06B2" w14:textId="77777777" w:rsidR="00A66BA6" w:rsidRPr="00A56715" w:rsidRDefault="00A66BA6" w:rsidP="005120B9">
            <w:pPr>
              <w:jc w:val="left"/>
            </w:pPr>
            <w:r w:rsidRPr="00A56715">
              <w:t>Przepływy alternatywne</w:t>
            </w:r>
          </w:p>
        </w:tc>
        <w:tc>
          <w:tcPr>
            <w:tcW w:w="7896" w:type="dxa"/>
          </w:tcPr>
          <w:p w14:paraId="5540A930" w14:textId="77777777" w:rsidR="00A66BA6" w:rsidRPr="00A56715" w:rsidRDefault="00A66BA6" w:rsidP="005120B9">
            <w:pPr>
              <w:jc w:val="left"/>
            </w:pPr>
            <w:r w:rsidRPr="00A56715">
              <w:t>-</w:t>
            </w:r>
          </w:p>
        </w:tc>
      </w:tr>
      <w:tr w:rsidR="00A66BA6" w:rsidRPr="00A56715" w14:paraId="42888A4C" w14:textId="77777777" w:rsidTr="000D0BD9">
        <w:tc>
          <w:tcPr>
            <w:tcW w:w="2310" w:type="dxa"/>
          </w:tcPr>
          <w:p w14:paraId="309C0DAC" w14:textId="77777777" w:rsidR="00A66BA6" w:rsidRPr="00A56715" w:rsidRDefault="00A66BA6" w:rsidP="005120B9">
            <w:pPr>
              <w:jc w:val="left"/>
            </w:pPr>
            <w:r w:rsidRPr="00A56715">
              <w:t>Dodatkowe informacje</w:t>
            </w:r>
          </w:p>
        </w:tc>
        <w:tc>
          <w:tcPr>
            <w:tcW w:w="7896" w:type="dxa"/>
          </w:tcPr>
          <w:p w14:paraId="6DC53B80" w14:textId="77777777" w:rsidR="00A66BA6" w:rsidRPr="00A56715" w:rsidRDefault="00A66BA6" w:rsidP="005120B9">
            <w:pPr>
              <w:jc w:val="left"/>
            </w:pPr>
            <w:r w:rsidRPr="00A56715">
              <w:t>-</w:t>
            </w:r>
          </w:p>
        </w:tc>
      </w:tr>
      <w:tr w:rsidR="00A66BA6" w:rsidRPr="00A56715" w14:paraId="7333CB99" w14:textId="77777777" w:rsidTr="000D0BD9">
        <w:tc>
          <w:tcPr>
            <w:tcW w:w="2310" w:type="dxa"/>
          </w:tcPr>
          <w:p w14:paraId="0B2E5590" w14:textId="77777777" w:rsidR="00A66BA6" w:rsidRPr="00A56715" w:rsidRDefault="00A66BA6" w:rsidP="005120B9">
            <w:pPr>
              <w:jc w:val="left"/>
              <w:rPr>
                <w:rStyle w:val="Hipercze"/>
              </w:rPr>
            </w:pPr>
            <w:r w:rsidRPr="00A56715">
              <w:t>Odwołanie do innego przypadku użycia</w:t>
            </w:r>
          </w:p>
        </w:tc>
        <w:tc>
          <w:tcPr>
            <w:tcW w:w="7896" w:type="dxa"/>
          </w:tcPr>
          <w:p w14:paraId="0B952186" w14:textId="77777777" w:rsidR="00A66BA6" w:rsidRPr="00A56715" w:rsidRDefault="00A66BA6" w:rsidP="005120B9">
            <w:pPr>
              <w:jc w:val="left"/>
            </w:pPr>
            <w:r w:rsidRPr="00A56715">
              <w:t>-</w:t>
            </w:r>
          </w:p>
        </w:tc>
      </w:tr>
    </w:tbl>
    <w:p w14:paraId="25169615" w14:textId="77777777" w:rsidR="00A66BA6" w:rsidRPr="00A56715" w:rsidRDefault="00A66BA6" w:rsidP="00A66BA6">
      <w:pPr>
        <w:pStyle w:val="Nagwek3"/>
        <w:rPr>
          <w:rStyle w:val="Aktor"/>
          <w:rFonts w:asciiTheme="minorHAnsi" w:hAnsiTheme="minorHAnsi"/>
          <w:i w:val="0"/>
          <w:color w:val="auto"/>
        </w:rPr>
      </w:pPr>
      <w:bookmarkStart w:id="35" w:name="_Toc256030353"/>
      <w:bookmarkStart w:id="36" w:name="_Toc399779697"/>
      <w:r w:rsidRPr="00A56715">
        <w:rPr>
          <w:rStyle w:val="Aktor"/>
          <w:rFonts w:asciiTheme="minorHAnsi" w:hAnsiTheme="minorHAnsi"/>
          <w:i w:val="0"/>
          <w:color w:val="auto"/>
        </w:rPr>
        <w:t>Propozycja struktury schematu zużycia</w:t>
      </w:r>
      <w:bookmarkEnd w:id="35"/>
      <w:bookmarkEnd w:id="36"/>
    </w:p>
    <w:p w14:paraId="6E8873E0" w14:textId="77777777" w:rsidR="00A66BA6" w:rsidRPr="00A66BA6" w:rsidRDefault="00A66BA6" w:rsidP="00A66BA6">
      <w:r w:rsidRPr="00A56715">
        <w:rPr>
          <w:rStyle w:val="Wyrnienieintensywne"/>
        </w:rPr>
        <w:t xml:space="preserve">W </w:t>
      </w:r>
      <w:r w:rsidRPr="00A56715">
        <w:rPr>
          <w:rStyle w:val="Wyrnienieintensywne"/>
          <w:b w:val="0"/>
          <w:i w:val="0"/>
        </w:rPr>
        <w:fldChar w:fldCharType="begin"/>
      </w:r>
      <w:r w:rsidRPr="00A56715">
        <w:rPr>
          <w:rStyle w:val="Wyrnienieintensywne"/>
        </w:rPr>
        <w:instrText xml:space="preserve"> REF _Ref242250351 \h  \* MERGEFORMAT </w:instrText>
      </w:r>
      <w:r w:rsidRPr="00A56715">
        <w:rPr>
          <w:rStyle w:val="Wyrnienieintensywne"/>
          <w:b w:val="0"/>
          <w:i w:val="0"/>
        </w:rPr>
      </w:r>
      <w:r w:rsidRPr="00A56715">
        <w:rPr>
          <w:rStyle w:val="Wyrnienieintensywne"/>
          <w:b w:val="0"/>
          <w:i w:val="0"/>
        </w:rPr>
        <w:fldChar w:fldCharType="separate"/>
      </w:r>
    </w:p>
    <w:tbl>
      <w:tblPr>
        <w:tblStyle w:val="Tabela-Siatka"/>
        <w:tblW w:w="5000" w:type="pct"/>
        <w:tblLook w:val="04A0" w:firstRow="1" w:lastRow="0" w:firstColumn="1" w:lastColumn="0" w:noHBand="0" w:noVBand="1"/>
      </w:tblPr>
      <w:tblGrid>
        <w:gridCol w:w="1777"/>
        <w:gridCol w:w="1291"/>
        <w:gridCol w:w="1292"/>
        <w:gridCol w:w="1131"/>
        <w:gridCol w:w="1131"/>
        <w:gridCol w:w="1131"/>
        <w:gridCol w:w="1292"/>
        <w:gridCol w:w="1290"/>
      </w:tblGrid>
      <w:tr w:rsidR="00A66BA6" w:rsidRPr="00A56715" w14:paraId="115D316A" w14:textId="77777777" w:rsidTr="000D0BD9">
        <w:tc>
          <w:tcPr>
            <w:tcW w:w="860" w:type="pct"/>
            <w:shd w:val="clear" w:color="auto" w:fill="F3F3F3"/>
          </w:tcPr>
          <w:p w14:paraId="03D246D3" w14:textId="77777777" w:rsidR="00A66BA6" w:rsidRPr="00A56715" w:rsidRDefault="00A66BA6" w:rsidP="005120B9">
            <w:pPr>
              <w:rPr>
                <w:rStyle w:val="Wyrnienieintensywne"/>
                <w:b w:val="0"/>
                <w:i w:val="0"/>
              </w:rPr>
            </w:pPr>
            <w:r w:rsidRPr="00A56715">
              <w:rPr>
                <w:rStyle w:val="Wyrnienieintensywne"/>
              </w:rPr>
              <w:t xml:space="preserve">Redukcja </w:t>
            </w:r>
            <w:proofErr w:type="spellStart"/>
            <w:r w:rsidRPr="00A56715">
              <w:rPr>
                <w:rStyle w:val="Wyrnienieintensywne"/>
              </w:rPr>
              <w:t>dobr</w:t>
            </w:r>
            <w:proofErr w:type="spellEnd"/>
            <w:r w:rsidRPr="00A56715">
              <w:rPr>
                <w:rStyle w:val="Wyrnienieintensywne"/>
              </w:rPr>
              <w:t>.</w:t>
            </w:r>
          </w:p>
        </w:tc>
        <w:tc>
          <w:tcPr>
            <w:tcW w:w="625" w:type="pct"/>
            <w:shd w:val="clear" w:color="auto" w:fill="F3F3F3"/>
          </w:tcPr>
          <w:p w14:paraId="34F3B63D"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625" w:type="pct"/>
            <w:shd w:val="clear" w:color="auto" w:fill="F3F3F3"/>
          </w:tcPr>
          <w:p w14:paraId="04A314BC"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547" w:type="pct"/>
            <w:shd w:val="clear" w:color="auto" w:fill="F3F3F3"/>
          </w:tcPr>
          <w:p w14:paraId="7F5F2A37" w14:textId="77777777" w:rsidR="00A66BA6" w:rsidRPr="00A56715" w:rsidRDefault="00A66BA6" w:rsidP="005120B9">
            <w:pPr>
              <w:rPr>
                <w:rStyle w:val="Wyrnienieintensywne"/>
                <w:b w:val="0"/>
                <w:i w:val="0"/>
                <w:sz w:val="16"/>
                <w:szCs w:val="16"/>
              </w:rPr>
            </w:pPr>
            <w:r w:rsidRPr="00A56715">
              <w:rPr>
                <w:rStyle w:val="Wyrnienieintensywne"/>
                <w:sz w:val="16"/>
                <w:szCs w:val="16"/>
              </w:rPr>
              <w:t>17</w:t>
            </w:r>
          </w:p>
        </w:tc>
        <w:tc>
          <w:tcPr>
            <w:tcW w:w="547" w:type="pct"/>
            <w:shd w:val="clear" w:color="auto" w:fill="F3F3F3"/>
          </w:tcPr>
          <w:p w14:paraId="00E3697C" w14:textId="77777777" w:rsidR="00A66BA6" w:rsidRPr="00A56715" w:rsidRDefault="00A66BA6" w:rsidP="005120B9">
            <w:pPr>
              <w:rPr>
                <w:rStyle w:val="Wyrnienieintensywne"/>
                <w:b w:val="0"/>
                <w:i w:val="0"/>
                <w:sz w:val="16"/>
                <w:szCs w:val="16"/>
              </w:rPr>
            </w:pPr>
            <w:r w:rsidRPr="00A56715">
              <w:rPr>
                <w:rStyle w:val="Wyrnienieintensywne"/>
                <w:sz w:val="16"/>
                <w:szCs w:val="16"/>
              </w:rPr>
              <w:t>17</w:t>
            </w:r>
          </w:p>
        </w:tc>
        <w:tc>
          <w:tcPr>
            <w:tcW w:w="547" w:type="pct"/>
            <w:shd w:val="clear" w:color="auto" w:fill="F3F3F3"/>
          </w:tcPr>
          <w:p w14:paraId="2F5263EF" w14:textId="77777777" w:rsidR="00A66BA6" w:rsidRPr="00A56715" w:rsidRDefault="00A66BA6" w:rsidP="005120B9">
            <w:pPr>
              <w:rPr>
                <w:rStyle w:val="Wyrnienieintensywne"/>
                <w:b w:val="0"/>
                <w:i w:val="0"/>
                <w:sz w:val="16"/>
                <w:szCs w:val="16"/>
              </w:rPr>
            </w:pPr>
            <w:r w:rsidRPr="00A56715">
              <w:rPr>
                <w:rStyle w:val="Wyrnienieintensywne"/>
                <w:sz w:val="16"/>
                <w:szCs w:val="16"/>
              </w:rPr>
              <w:t>17</w:t>
            </w:r>
          </w:p>
        </w:tc>
        <w:tc>
          <w:tcPr>
            <w:tcW w:w="625" w:type="pct"/>
            <w:shd w:val="clear" w:color="auto" w:fill="F3F3F3"/>
          </w:tcPr>
          <w:p w14:paraId="06D08FE9"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625" w:type="pct"/>
            <w:shd w:val="clear" w:color="auto" w:fill="F3F3F3"/>
          </w:tcPr>
          <w:p w14:paraId="0A2D9296"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r>
      <w:tr w:rsidR="00A66BA6" w:rsidRPr="00A56715" w14:paraId="4AA46EDB" w14:textId="77777777" w:rsidTr="000D0BD9">
        <w:tc>
          <w:tcPr>
            <w:tcW w:w="860" w:type="pct"/>
            <w:shd w:val="clear" w:color="auto" w:fill="F3F3F3"/>
          </w:tcPr>
          <w:p w14:paraId="3F3D7215" w14:textId="77777777" w:rsidR="00A66BA6" w:rsidRPr="00A56715" w:rsidRDefault="00A66BA6" w:rsidP="005120B9">
            <w:pPr>
              <w:rPr>
                <w:rStyle w:val="Wyrnienieintensywne"/>
                <w:b w:val="0"/>
                <w:i w:val="0"/>
              </w:rPr>
            </w:pPr>
            <w:r w:rsidRPr="00A56715">
              <w:rPr>
                <w:rStyle w:val="Wyrnienieintensywne"/>
              </w:rPr>
              <w:t>Zachęta</w:t>
            </w:r>
          </w:p>
        </w:tc>
        <w:tc>
          <w:tcPr>
            <w:tcW w:w="625" w:type="pct"/>
            <w:shd w:val="clear" w:color="auto" w:fill="F3F3F3"/>
          </w:tcPr>
          <w:p w14:paraId="334E6529"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625" w:type="pct"/>
            <w:shd w:val="clear" w:color="auto" w:fill="F3F3F3"/>
          </w:tcPr>
          <w:p w14:paraId="618BA9AA"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547" w:type="pct"/>
            <w:shd w:val="clear" w:color="auto" w:fill="F3F3F3"/>
          </w:tcPr>
          <w:p w14:paraId="45F8BB72" w14:textId="77777777" w:rsidR="00A66BA6" w:rsidRPr="00A56715" w:rsidRDefault="00A66BA6" w:rsidP="005120B9">
            <w:pPr>
              <w:rPr>
                <w:rStyle w:val="Wyrnienieintensywne"/>
                <w:b w:val="0"/>
                <w:i w:val="0"/>
                <w:sz w:val="16"/>
                <w:szCs w:val="16"/>
              </w:rPr>
            </w:pPr>
            <w:r w:rsidRPr="00A56715">
              <w:rPr>
                <w:rStyle w:val="Wyrnienieintensywne"/>
                <w:sz w:val="16"/>
                <w:szCs w:val="16"/>
              </w:rPr>
              <w:t>2</w:t>
            </w:r>
          </w:p>
        </w:tc>
        <w:tc>
          <w:tcPr>
            <w:tcW w:w="547" w:type="pct"/>
            <w:shd w:val="clear" w:color="auto" w:fill="F3F3F3"/>
          </w:tcPr>
          <w:p w14:paraId="723BD256" w14:textId="77777777" w:rsidR="00A66BA6" w:rsidRPr="00A56715" w:rsidRDefault="00A66BA6" w:rsidP="005120B9">
            <w:pPr>
              <w:rPr>
                <w:rStyle w:val="Wyrnienieintensywne"/>
                <w:b w:val="0"/>
                <w:i w:val="0"/>
                <w:sz w:val="16"/>
                <w:szCs w:val="16"/>
              </w:rPr>
            </w:pPr>
            <w:r w:rsidRPr="00A56715">
              <w:rPr>
                <w:rStyle w:val="Wyrnienieintensywne"/>
                <w:sz w:val="16"/>
                <w:szCs w:val="16"/>
              </w:rPr>
              <w:t>2</w:t>
            </w:r>
          </w:p>
        </w:tc>
        <w:tc>
          <w:tcPr>
            <w:tcW w:w="547" w:type="pct"/>
            <w:shd w:val="clear" w:color="auto" w:fill="F3F3F3"/>
          </w:tcPr>
          <w:p w14:paraId="7C0129D8" w14:textId="77777777" w:rsidR="00A66BA6" w:rsidRPr="00A56715" w:rsidRDefault="00A66BA6" w:rsidP="005120B9">
            <w:pPr>
              <w:rPr>
                <w:rStyle w:val="Wyrnienieintensywne"/>
                <w:b w:val="0"/>
                <w:i w:val="0"/>
                <w:sz w:val="16"/>
                <w:szCs w:val="16"/>
              </w:rPr>
            </w:pPr>
            <w:r w:rsidRPr="00A56715">
              <w:rPr>
                <w:rStyle w:val="Wyrnienieintensywne"/>
                <w:sz w:val="16"/>
                <w:szCs w:val="16"/>
              </w:rPr>
              <w:t>2</w:t>
            </w:r>
          </w:p>
        </w:tc>
        <w:tc>
          <w:tcPr>
            <w:tcW w:w="625" w:type="pct"/>
            <w:shd w:val="clear" w:color="auto" w:fill="F3F3F3"/>
          </w:tcPr>
          <w:p w14:paraId="53AF465E"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625" w:type="pct"/>
            <w:shd w:val="clear" w:color="auto" w:fill="F3F3F3"/>
          </w:tcPr>
          <w:p w14:paraId="062B6A94"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r>
    </w:tbl>
    <w:p w14:paraId="213D9F27" w14:textId="77777777" w:rsidR="00A66BA6" w:rsidRPr="00A56715" w:rsidRDefault="00A66BA6" w:rsidP="00A66BA6">
      <w:pPr>
        <w:rPr>
          <w:rStyle w:val="Wyrnienieintensywne"/>
          <w:b w:val="0"/>
          <w:i w:val="0"/>
        </w:rPr>
      </w:pPr>
      <w:r w:rsidRPr="00A56715">
        <w:t xml:space="preserve">Tabela </w:t>
      </w:r>
      <w:r>
        <w:rPr>
          <w:noProof/>
        </w:rPr>
        <w:t>4</w:t>
      </w:r>
      <w:r w:rsidRPr="00A56715">
        <w:rPr>
          <w:rStyle w:val="Wyrnienieintensywne"/>
          <w:b w:val="0"/>
          <w:i w:val="0"/>
        </w:rPr>
        <w:fldChar w:fldCharType="end"/>
      </w:r>
      <w:r w:rsidRPr="00A56715">
        <w:rPr>
          <w:rStyle w:val="Wyrnienieintensywne"/>
        </w:rPr>
        <w:t xml:space="preserve"> zaprezentowano proponowaną strukturę danych definiującą schemat zużycia. Struktura służy do przekazywania opisu taryf dynamicznych i ustawień ogranicznika mocy. </w:t>
      </w:r>
    </w:p>
    <w:tbl>
      <w:tblPr>
        <w:tblStyle w:val="Tabela-Siatka"/>
        <w:tblW w:w="5000" w:type="pct"/>
        <w:tblLook w:val="04A0" w:firstRow="1" w:lastRow="0" w:firstColumn="1" w:lastColumn="0" w:noHBand="0" w:noVBand="1"/>
      </w:tblPr>
      <w:tblGrid>
        <w:gridCol w:w="1777"/>
        <w:gridCol w:w="1291"/>
        <w:gridCol w:w="1292"/>
        <w:gridCol w:w="1131"/>
        <w:gridCol w:w="1131"/>
        <w:gridCol w:w="1131"/>
        <w:gridCol w:w="1292"/>
        <w:gridCol w:w="1290"/>
      </w:tblGrid>
      <w:tr w:rsidR="00A66BA6" w:rsidRPr="00A56715" w14:paraId="1369BB55" w14:textId="77777777" w:rsidTr="000D0BD9">
        <w:tc>
          <w:tcPr>
            <w:tcW w:w="860" w:type="pct"/>
          </w:tcPr>
          <w:p w14:paraId="540F5B9B" w14:textId="77777777" w:rsidR="00A66BA6" w:rsidRPr="00A56715" w:rsidRDefault="00A66BA6" w:rsidP="005120B9">
            <w:pPr>
              <w:rPr>
                <w:rStyle w:val="Wyrnienieintensywne"/>
                <w:b w:val="0"/>
                <w:i w:val="0"/>
              </w:rPr>
            </w:pPr>
            <w:r w:rsidRPr="00A56715">
              <w:rPr>
                <w:rStyle w:val="Wyrnienieintensywne"/>
              </w:rPr>
              <w:t>Czas</w:t>
            </w:r>
          </w:p>
        </w:tc>
        <w:tc>
          <w:tcPr>
            <w:tcW w:w="625" w:type="pct"/>
          </w:tcPr>
          <w:p w14:paraId="6C3A2B3D" w14:textId="77777777" w:rsidR="00A66BA6" w:rsidRPr="00A56715" w:rsidRDefault="00A66BA6" w:rsidP="005120B9">
            <w:pPr>
              <w:rPr>
                <w:rStyle w:val="Wyrnienieintensywne"/>
                <w:b w:val="0"/>
                <w:i w:val="0"/>
                <w:sz w:val="16"/>
                <w:szCs w:val="16"/>
              </w:rPr>
            </w:pPr>
            <w:r w:rsidRPr="00A56715">
              <w:rPr>
                <w:rStyle w:val="Wyrnienieintensywne"/>
                <w:sz w:val="16"/>
                <w:szCs w:val="16"/>
              </w:rPr>
              <w:t>2013-09-11 10:00</w:t>
            </w:r>
          </w:p>
        </w:tc>
        <w:tc>
          <w:tcPr>
            <w:tcW w:w="625" w:type="pct"/>
          </w:tcPr>
          <w:p w14:paraId="0E99AC83" w14:textId="77777777" w:rsidR="00A66BA6" w:rsidRPr="00A56715" w:rsidRDefault="00A66BA6" w:rsidP="005120B9">
            <w:pPr>
              <w:rPr>
                <w:rStyle w:val="Wyrnienieintensywne"/>
                <w:b w:val="0"/>
                <w:i w:val="0"/>
                <w:sz w:val="16"/>
                <w:szCs w:val="16"/>
              </w:rPr>
            </w:pPr>
            <w:r w:rsidRPr="00A56715">
              <w:rPr>
                <w:rStyle w:val="Wyrnienieintensywne"/>
                <w:sz w:val="16"/>
                <w:szCs w:val="16"/>
              </w:rPr>
              <w:t>2013-09-11 12:00</w:t>
            </w:r>
          </w:p>
        </w:tc>
        <w:tc>
          <w:tcPr>
            <w:tcW w:w="547" w:type="pct"/>
          </w:tcPr>
          <w:p w14:paraId="387BE00D" w14:textId="77777777" w:rsidR="00A66BA6" w:rsidRPr="00A56715" w:rsidRDefault="00A66BA6" w:rsidP="005120B9">
            <w:pPr>
              <w:rPr>
                <w:rStyle w:val="Wyrnienieintensywne"/>
                <w:b w:val="0"/>
                <w:i w:val="0"/>
                <w:sz w:val="16"/>
                <w:szCs w:val="16"/>
              </w:rPr>
            </w:pPr>
            <w:r w:rsidRPr="00A56715">
              <w:rPr>
                <w:rStyle w:val="Wyrnienieintensywne"/>
                <w:sz w:val="16"/>
                <w:szCs w:val="16"/>
              </w:rPr>
              <w:t>2013-09-11  13:00</w:t>
            </w:r>
          </w:p>
        </w:tc>
        <w:tc>
          <w:tcPr>
            <w:tcW w:w="547" w:type="pct"/>
          </w:tcPr>
          <w:p w14:paraId="034F30FD" w14:textId="77777777" w:rsidR="00A66BA6" w:rsidRPr="00A56715" w:rsidRDefault="00A66BA6" w:rsidP="005120B9">
            <w:pPr>
              <w:rPr>
                <w:rStyle w:val="Wyrnienieintensywne"/>
                <w:b w:val="0"/>
                <w:i w:val="0"/>
                <w:sz w:val="16"/>
                <w:szCs w:val="16"/>
              </w:rPr>
            </w:pPr>
            <w:r w:rsidRPr="00A56715">
              <w:rPr>
                <w:rStyle w:val="Wyrnienieintensywne"/>
                <w:sz w:val="16"/>
                <w:szCs w:val="16"/>
              </w:rPr>
              <w:t>2013-09-12 18:00</w:t>
            </w:r>
          </w:p>
        </w:tc>
        <w:tc>
          <w:tcPr>
            <w:tcW w:w="547" w:type="pct"/>
          </w:tcPr>
          <w:p w14:paraId="1016FA5B" w14:textId="77777777" w:rsidR="00A66BA6" w:rsidRPr="00A56715" w:rsidRDefault="00A66BA6" w:rsidP="005120B9">
            <w:pPr>
              <w:rPr>
                <w:rStyle w:val="Wyrnienieintensywne"/>
                <w:b w:val="0"/>
                <w:i w:val="0"/>
                <w:sz w:val="16"/>
                <w:szCs w:val="16"/>
              </w:rPr>
            </w:pPr>
            <w:r w:rsidRPr="00A56715">
              <w:rPr>
                <w:rStyle w:val="Wyrnienieintensywne"/>
                <w:sz w:val="16"/>
                <w:szCs w:val="16"/>
              </w:rPr>
              <w:t>2013-09-12 00:00</w:t>
            </w:r>
          </w:p>
        </w:tc>
        <w:tc>
          <w:tcPr>
            <w:tcW w:w="625" w:type="pct"/>
          </w:tcPr>
          <w:p w14:paraId="5C8F417D" w14:textId="77777777" w:rsidR="00A66BA6" w:rsidRPr="00A56715" w:rsidRDefault="00A66BA6" w:rsidP="005120B9">
            <w:pPr>
              <w:rPr>
                <w:rStyle w:val="Wyrnienieintensywne"/>
                <w:b w:val="0"/>
                <w:i w:val="0"/>
                <w:sz w:val="16"/>
                <w:szCs w:val="16"/>
              </w:rPr>
            </w:pPr>
            <w:r w:rsidRPr="00A56715">
              <w:rPr>
                <w:rStyle w:val="Wyrnienieintensywne"/>
                <w:sz w:val="16"/>
                <w:szCs w:val="16"/>
              </w:rPr>
              <w:t>2013-09-12 5:00</w:t>
            </w:r>
          </w:p>
        </w:tc>
        <w:tc>
          <w:tcPr>
            <w:tcW w:w="625" w:type="pct"/>
          </w:tcPr>
          <w:p w14:paraId="7ED02D60" w14:textId="77777777" w:rsidR="00A66BA6" w:rsidRPr="00A56715" w:rsidRDefault="00A66BA6" w:rsidP="005120B9">
            <w:pPr>
              <w:rPr>
                <w:rStyle w:val="Wyrnienieintensywne"/>
                <w:b w:val="0"/>
                <w:i w:val="0"/>
                <w:sz w:val="16"/>
                <w:szCs w:val="16"/>
              </w:rPr>
            </w:pPr>
            <w:r w:rsidRPr="00A56715">
              <w:rPr>
                <w:rStyle w:val="Wyrnienieintensywne"/>
                <w:sz w:val="16"/>
                <w:szCs w:val="16"/>
              </w:rPr>
              <w:t>2013-09-12 16:00</w:t>
            </w:r>
          </w:p>
        </w:tc>
      </w:tr>
      <w:tr w:rsidR="00A66BA6" w:rsidRPr="00A56715" w14:paraId="3A0DF37C" w14:textId="77777777" w:rsidTr="000D0BD9">
        <w:tc>
          <w:tcPr>
            <w:tcW w:w="860" w:type="pct"/>
          </w:tcPr>
          <w:p w14:paraId="5A445E4E" w14:textId="77777777" w:rsidR="00A66BA6" w:rsidRPr="00A56715" w:rsidRDefault="00A66BA6" w:rsidP="005120B9">
            <w:pPr>
              <w:rPr>
                <w:rStyle w:val="Wyrnienieintensywne"/>
                <w:b w:val="0"/>
                <w:i w:val="0"/>
              </w:rPr>
            </w:pPr>
            <w:r w:rsidRPr="00A56715">
              <w:rPr>
                <w:rStyle w:val="Wyrnienieintensywne"/>
              </w:rPr>
              <w:t>Moc [kW]</w:t>
            </w:r>
          </w:p>
        </w:tc>
        <w:tc>
          <w:tcPr>
            <w:tcW w:w="625" w:type="pct"/>
          </w:tcPr>
          <w:p w14:paraId="0BE2B98B"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625" w:type="pct"/>
          </w:tcPr>
          <w:p w14:paraId="13F4CFDB"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547" w:type="pct"/>
          </w:tcPr>
          <w:p w14:paraId="31D6CD8A"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547" w:type="pct"/>
          </w:tcPr>
          <w:p w14:paraId="1897FDD4"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547" w:type="pct"/>
          </w:tcPr>
          <w:p w14:paraId="19F16790"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625" w:type="pct"/>
          </w:tcPr>
          <w:p w14:paraId="5D1EC5F8"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625" w:type="pct"/>
          </w:tcPr>
          <w:p w14:paraId="009D9FF4"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r>
      <w:tr w:rsidR="00A66BA6" w:rsidRPr="00A56715" w14:paraId="5766B300" w14:textId="77777777" w:rsidTr="000D0BD9">
        <w:tc>
          <w:tcPr>
            <w:tcW w:w="860" w:type="pct"/>
          </w:tcPr>
          <w:p w14:paraId="4442BD74" w14:textId="77777777" w:rsidR="00A66BA6" w:rsidRPr="00A56715" w:rsidRDefault="00A66BA6" w:rsidP="005120B9">
            <w:pPr>
              <w:rPr>
                <w:rStyle w:val="Wyrnienieintensywne"/>
                <w:b w:val="0"/>
                <w:i w:val="0"/>
              </w:rPr>
            </w:pPr>
            <w:r w:rsidRPr="00A56715">
              <w:rPr>
                <w:rStyle w:val="Wyrnienieintensywne"/>
              </w:rPr>
              <w:t>Cena</w:t>
            </w:r>
          </w:p>
        </w:tc>
        <w:tc>
          <w:tcPr>
            <w:tcW w:w="625" w:type="pct"/>
          </w:tcPr>
          <w:p w14:paraId="4F6AF58A" w14:textId="77777777" w:rsidR="00A66BA6" w:rsidRPr="00A56715" w:rsidRDefault="00A66BA6" w:rsidP="005120B9">
            <w:pPr>
              <w:rPr>
                <w:rStyle w:val="Wyrnienieintensywne"/>
                <w:b w:val="0"/>
                <w:i w:val="0"/>
                <w:sz w:val="16"/>
                <w:szCs w:val="16"/>
              </w:rPr>
            </w:pPr>
            <w:r w:rsidRPr="00A56715">
              <w:rPr>
                <w:rStyle w:val="Wyrnienieintensywne"/>
                <w:sz w:val="16"/>
                <w:szCs w:val="16"/>
              </w:rPr>
              <w:t>0.115</w:t>
            </w:r>
          </w:p>
        </w:tc>
        <w:tc>
          <w:tcPr>
            <w:tcW w:w="625" w:type="pct"/>
          </w:tcPr>
          <w:p w14:paraId="555A8646" w14:textId="77777777" w:rsidR="00A66BA6" w:rsidRPr="00A56715" w:rsidRDefault="00A66BA6" w:rsidP="005120B9">
            <w:pPr>
              <w:rPr>
                <w:rStyle w:val="Wyrnienieintensywne"/>
                <w:b w:val="0"/>
                <w:i w:val="0"/>
                <w:sz w:val="16"/>
                <w:szCs w:val="16"/>
              </w:rPr>
            </w:pPr>
            <w:r w:rsidRPr="00A56715">
              <w:rPr>
                <w:rStyle w:val="Wyrnienieintensywne"/>
                <w:sz w:val="16"/>
                <w:szCs w:val="16"/>
              </w:rPr>
              <w:t>0.117</w:t>
            </w:r>
          </w:p>
        </w:tc>
        <w:tc>
          <w:tcPr>
            <w:tcW w:w="547" w:type="pct"/>
          </w:tcPr>
          <w:p w14:paraId="0CDE0ECA" w14:textId="77777777" w:rsidR="00A66BA6" w:rsidRPr="00A56715" w:rsidRDefault="00A66BA6" w:rsidP="005120B9">
            <w:pPr>
              <w:rPr>
                <w:rStyle w:val="Wyrnienieintensywne"/>
                <w:b w:val="0"/>
                <w:i w:val="0"/>
                <w:sz w:val="16"/>
                <w:szCs w:val="16"/>
              </w:rPr>
            </w:pPr>
            <w:r w:rsidRPr="00A56715">
              <w:rPr>
                <w:rStyle w:val="Wyrnienieintensywne"/>
                <w:sz w:val="16"/>
                <w:szCs w:val="16"/>
              </w:rPr>
              <w:t>0.785</w:t>
            </w:r>
          </w:p>
        </w:tc>
        <w:tc>
          <w:tcPr>
            <w:tcW w:w="547" w:type="pct"/>
          </w:tcPr>
          <w:p w14:paraId="3DEA0950" w14:textId="77777777" w:rsidR="00A66BA6" w:rsidRPr="00A56715" w:rsidRDefault="00A66BA6" w:rsidP="005120B9">
            <w:pPr>
              <w:rPr>
                <w:rStyle w:val="Wyrnienieintensywne"/>
                <w:b w:val="0"/>
                <w:i w:val="0"/>
                <w:sz w:val="16"/>
                <w:szCs w:val="16"/>
              </w:rPr>
            </w:pPr>
            <w:r w:rsidRPr="00A56715">
              <w:rPr>
                <w:rStyle w:val="Wyrnienieintensywne"/>
                <w:sz w:val="16"/>
                <w:szCs w:val="16"/>
              </w:rPr>
              <w:t>0.550</w:t>
            </w:r>
          </w:p>
        </w:tc>
        <w:tc>
          <w:tcPr>
            <w:tcW w:w="547" w:type="pct"/>
          </w:tcPr>
          <w:p w14:paraId="5674292A" w14:textId="77777777" w:rsidR="00A66BA6" w:rsidRPr="00A56715" w:rsidRDefault="00A66BA6" w:rsidP="005120B9">
            <w:pPr>
              <w:rPr>
                <w:rStyle w:val="Wyrnienieintensywne"/>
                <w:b w:val="0"/>
                <w:i w:val="0"/>
                <w:sz w:val="16"/>
                <w:szCs w:val="16"/>
              </w:rPr>
            </w:pPr>
            <w:r w:rsidRPr="00A56715">
              <w:rPr>
                <w:rStyle w:val="Wyrnienieintensywne"/>
                <w:sz w:val="16"/>
                <w:szCs w:val="16"/>
              </w:rPr>
              <w:t>0.210</w:t>
            </w:r>
          </w:p>
        </w:tc>
        <w:tc>
          <w:tcPr>
            <w:tcW w:w="625" w:type="pct"/>
          </w:tcPr>
          <w:p w14:paraId="415C07B3" w14:textId="77777777" w:rsidR="00A66BA6" w:rsidRPr="00A56715" w:rsidRDefault="00A66BA6" w:rsidP="005120B9">
            <w:pPr>
              <w:rPr>
                <w:rStyle w:val="Wyrnienieintensywne"/>
                <w:b w:val="0"/>
                <w:i w:val="0"/>
                <w:sz w:val="16"/>
                <w:szCs w:val="16"/>
              </w:rPr>
            </w:pPr>
            <w:r w:rsidRPr="00A56715">
              <w:rPr>
                <w:rStyle w:val="Wyrnienieintensywne"/>
                <w:sz w:val="16"/>
                <w:szCs w:val="16"/>
              </w:rPr>
              <w:t>0.117</w:t>
            </w:r>
          </w:p>
        </w:tc>
        <w:tc>
          <w:tcPr>
            <w:tcW w:w="625" w:type="pct"/>
          </w:tcPr>
          <w:p w14:paraId="02A036E5" w14:textId="77777777" w:rsidR="00A66BA6" w:rsidRPr="00A56715" w:rsidRDefault="00A66BA6" w:rsidP="005120B9">
            <w:pPr>
              <w:rPr>
                <w:rStyle w:val="Wyrnienieintensywne"/>
                <w:b w:val="0"/>
                <w:i w:val="0"/>
                <w:sz w:val="16"/>
                <w:szCs w:val="16"/>
              </w:rPr>
            </w:pPr>
            <w:r w:rsidRPr="00A56715">
              <w:rPr>
                <w:rStyle w:val="Wyrnienieintensywne"/>
              </w:rPr>
              <w:t>∞</w:t>
            </w:r>
          </w:p>
        </w:tc>
      </w:tr>
      <w:tr w:rsidR="00A66BA6" w:rsidRPr="00A56715" w14:paraId="6962C934" w14:textId="77777777" w:rsidTr="000D0BD9">
        <w:tc>
          <w:tcPr>
            <w:tcW w:w="860" w:type="pct"/>
          </w:tcPr>
          <w:p w14:paraId="19EDEF9B" w14:textId="77777777" w:rsidR="00A66BA6" w:rsidRPr="00A56715" w:rsidRDefault="00A66BA6" w:rsidP="005120B9">
            <w:pPr>
              <w:rPr>
                <w:rStyle w:val="Wyrnienieintensywne"/>
                <w:b w:val="0"/>
                <w:i w:val="0"/>
              </w:rPr>
            </w:pPr>
            <w:r w:rsidRPr="00A56715">
              <w:rPr>
                <w:rStyle w:val="Wyrnienieintensywne"/>
              </w:rPr>
              <w:t>Moc [kW]</w:t>
            </w:r>
          </w:p>
        </w:tc>
        <w:tc>
          <w:tcPr>
            <w:tcW w:w="625" w:type="pct"/>
          </w:tcPr>
          <w:p w14:paraId="580DC74D" w14:textId="77777777" w:rsidR="00A66BA6" w:rsidRPr="00A56715" w:rsidRDefault="00A66BA6" w:rsidP="005120B9">
            <w:pPr>
              <w:rPr>
                <w:rStyle w:val="Wyrnienieintensywne"/>
                <w:b w:val="0"/>
                <w:i w:val="0"/>
                <w:sz w:val="16"/>
                <w:szCs w:val="16"/>
              </w:rPr>
            </w:pPr>
            <w:r w:rsidRPr="00A56715">
              <w:rPr>
                <w:rStyle w:val="Wyrnienieintensywne"/>
                <w:sz w:val="16"/>
                <w:szCs w:val="16"/>
              </w:rPr>
              <w:t>10</w:t>
            </w:r>
          </w:p>
        </w:tc>
        <w:tc>
          <w:tcPr>
            <w:tcW w:w="625" w:type="pct"/>
          </w:tcPr>
          <w:p w14:paraId="23A3C571" w14:textId="77777777" w:rsidR="00A66BA6" w:rsidRPr="00A56715" w:rsidRDefault="00A66BA6" w:rsidP="005120B9">
            <w:pPr>
              <w:rPr>
                <w:rStyle w:val="Wyrnienieintensywne"/>
                <w:b w:val="0"/>
                <w:i w:val="0"/>
                <w:sz w:val="16"/>
                <w:szCs w:val="16"/>
              </w:rPr>
            </w:pPr>
            <w:r w:rsidRPr="00A56715">
              <w:rPr>
                <w:rStyle w:val="Wyrnienieintensywne"/>
                <w:sz w:val="16"/>
                <w:szCs w:val="16"/>
              </w:rPr>
              <w:t>20</w:t>
            </w:r>
          </w:p>
        </w:tc>
        <w:tc>
          <w:tcPr>
            <w:tcW w:w="547" w:type="pct"/>
          </w:tcPr>
          <w:p w14:paraId="5CDA4C2D" w14:textId="77777777" w:rsidR="00A66BA6" w:rsidRPr="00A56715" w:rsidRDefault="00A66BA6" w:rsidP="005120B9">
            <w:pPr>
              <w:rPr>
                <w:rStyle w:val="Wyrnienieintensywne"/>
                <w:b w:val="0"/>
                <w:i w:val="0"/>
                <w:sz w:val="16"/>
                <w:szCs w:val="16"/>
              </w:rPr>
            </w:pPr>
            <w:r w:rsidRPr="00A56715">
              <w:rPr>
                <w:rStyle w:val="Wyrnienieintensywne"/>
                <w:sz w:val="16"/>
                <w:szCs w:val="16"/>
              </w:rPr>
              <w:t>30</w:t>
            </w:r>
          </w:p>
        </w:tc>
        <w:tc>
          <w:tcPr>
            <w:tcW w:w="547" w:type="pct"/>
          </w:tcPr>
          <w:p w14:paraId="3DA9492B" w14:textId="77777777" w:rsidR="00A66BA6" w:rsidRPr="00A56715" w:rsidRDefault="00A66BA6" w:rsidP="005120B9">
            <w:pPr>
              <w:rPr>
                <w:rStyle w:val="Wyrnienieintensywne"/>
                <w:b w:val="0"/>
                <w:i w:val="0"/>
                <w:sz w:val="16"/>
                <w:szCs w:val="16"/>
              </w:rPr>
            </w:pPr>
            <w:r w:rsidRPr="00A56715">
              <w:rPr>
                <w:rStyle w:val="Wyrnienieintensywne"/>
                <w:sz w:val="16"/>
                <w:szCs w:val="16"/>
              </w:rPr>
              <w:t>40</w:t>
            </w:r>
          </w:p>
        </w:tc>
        <w:tc>
          <w:tcPr>
            <w:tcW w:w="547" w:type="pct"/>
          </w:tcPr>
          <w:p w14:paraId="2268C2E6" w14:textId="77777777" w:rsidR="00A66BA6" w:rsidRPr="00A56715" w:rsidRDefault="00A66BA6" w:rsidP="005120B9">
            <w:pPr>
              <w:rPr>
                <w:rStyle w:val="Wyrnienieintensywne"/>
                <w:b w:val="0"/>
                <w:i w:val="0"/>
                <w:sz w:val="16"/>
                <w:szCs w:val="16"/>
              </w:rPr>
            </w:pPr>
            <w:r w:rsidRPr="00A56715">
              <w:rPr>
                <w:rStyle w:val="Wyrnienieintensywne"/>
                <w:sz w:val="16"/>
                <w:szCs w:val="16"/>
              </w:rPr>
              <w:t>30</w:t>
            </w:r>
          </w:p>
        </w:tc>
        <w:tc>
          <w:tcPr>
            <w:tcW w:w="625" w:type="pct"/>
          </w:tcPr>
          <w:p w14:paraId="2809C7F3" w14:textId="77777777" w:rsidR="00A66BA6" w:rsidRPr="00A56715" w:rsidRDefault="00A66BA6" w:rsidP="005120B9">
            <w:pPr>
              <w:rPr>
                <w:rStyle w:val="Wyrnienieintensywne"/>
                <w:b w:val="0"/>
                <w:i w:val="0"/>
                <w:sz w:val="16"/>
                <w:szCs w:val="16"/>
              </w:rPr>
            </w:pPr>
            <w:r w:rsidRPr="00A56715">
              <w:rPr>
                <w:rStyle w:val="Wyrnienieintensywne"/>
                <w:sz w:val="16"/>
                <w:szCs w:val="16"/>
              </w:rPr>
              <w:t>10</w:t>
            </w:r>
          </w:p>
        </w:tc>
        <w:tc>
          <w:tcPr>
            <w:tcW w:w="625" w:type="pct"/>
          </w:tcPr>
          <w:p w14:paraId="1A487951" w14:textId="77777777" w:rsidR="00A66BA6" w:rsidRPr="00A56715" w:rsidRDefault="00A66BA6" w:rsidP="005120B9">
            <w:pPr>
              <w:rPr>
                <w:rStyle w:val="Wyrnienieintensywne"/>
                <w:b w:val="0"/>
                <w:i w:val="0"/>
                <w:sz w:val="16"/>
                <w:szCs w:val="16"/>
              </w:rPr>
            </w:pPr>
          </w:p>
        </w:tc>
      </w:tr>
      <w:tr w:rsidR="00A66BA6" w:rsidRPr="00A56715" w14:paraId="1AF4D26B" w14:textId="77777777" w:rsidTr="000D0BD9">
        <w:tc>
          <w:tcPr>
            <w:tcW w:w="860" w:type="pct"/>
          </w:tcPr>
          <w:p w14:paraId="0DCDB340" w14:textId="77777777" w:rsidR="00A66BA6" w:rsidRPr="00A56715" w:rsidRDefault="00A66BA6" w:rsidP="005120B9">
            <w:pPr>
              <w:rPr>
                <w:rStyle w:val="Wyrnienieintensywne"/>
                <w:b w:val="0"/>
                <w:i w:val="0"/>
              </w:rPr>
            </w:pPr>
            <w:r w:rsidRPr="00A56715">
              <w:rPr>
                <w:rStyle w:val="Wyrnienieintensywne"/>
              </w:rPr>
              <w:t>Cena</w:t>
            </w:r>
          </w:p>
        </w:tc>
        <w:tc>
          <w:tcPr>
            <w:tcW w:w="625" w:type="pct"/>
          </w:tcPr>
          <w:p w14:paraId="27624C2F" w14:textId="77777777" w:rsidR="00A66BA6" w:rsidRPr="00A56715" w:rsidRDefault="00A66BA6" w:rsidP="005120B9">
            <w:pPr>
              <w:rPr>
                <w:rStyle w:val="Wyrnienieintensywne"/>
                <w:b w:val="0"/>
                <w:i w:val="0"/>
                <w:sz w:val="16"/>
                <w:szCs w:val="16"/>
              </w:rPr>
            </w:pPr>
            <w:r w:rsidRPr="00A56715">
              <w:rPr>
                <w:rStyle w:val="Wyrnienieintensywne"/>
              </w:rPr>
              <w:t>∞</w:t>
            </w:r>
          </w:p>
        </w:tc>
        <w:tc>
          <w:tcPr>
            <w:tcW w:w="625" w:type="pct"/>
          </w:tcPr>
          <w:p w14:paraId="011167D1" w14:textId="77777777" w:rsidR="00A66BA6" w:rsidRPr="00A56715" w:rsidRDefault="00A66BA6" w:rsidP="005120B9">
            <w:pPr>
              <w:rPr>
                <w:rStyle w:val="Wyrnienieintensywne"/>
                <w:b w:val="0"/>
                <w:i w:val="0"/>
                <w:sz w:val="16"/>
                <w:szCs w:val="16"/>
              </w:rPr>
            </w:pPr>
            <w:r w:rsidRPr="00A56715">
              <w:rPr>
                <w:rStyle w:val="Wyrnienieintensywne"/>
                <w:sz w:val="16"/>
                <w:szCs w:val="16"/>
              </w:rPr>
              <w:t>0.230</w:t>
            </w:r>
          </w:p>
        </w:tc>
        <w:tc>
          <w:tcPr>
            <w:tcW w:w="547" w:type="pct"/>
          </w:tcPr>
          <w:p w14:paraId="13C86E02" w14:textId="77777777" w:rsidR="00A66BA6" w:rsidRPr="00A56715" w:rsidRDefault="00A66BA6" w:rsidP="005120B9">
            <w:pPr>
              <w:rPr>
                <w:rStyle w:val="Wyrnienieintensywne"/>
                <w:b w:val="0"/>
                <w:i w:val="0"/>
                <w:sz w:val="16"/>
                <w:szCs w:val="16"/>
              </w:rPr>
            </w:pPr>
            <w:r w:rsidRPr="00A56715">
              <w:rPr>
                <w:rStyle w:val="Wyrnienieintensywne"/>
                <w:sz w:val="16"/>
                <w:szCs w:val="16"/>
              </w:rPr>
              <w:t>0.995</w:t>
            </w:r>
          </w:p>
        </w:tc>
        <w:tc>
          <w:tcPr>
            <w:tcW w:w="547" w:type="pct"/>
          </w:tcPr>
          <w:p w14:paraId="0B30F53C" w14:textId="77777777" w:rsidR="00A66BA6" w:rsidRPr="00A56715" w:rsidRDefault="00A66BA6" w:rsidP="005120B9">
            <w:pPr>
              <w:rPr>
                <w:rStyle w:val="Wyrnienieintensywne"/>
                <w:b w:val="0"/>
                <w:i w:val="0"/>
                <w:sz w:val="16"/>
                <w:szCs w:val="16"/>
              </w:rPr>
            </w:pPr>
            <w:r w:rsidRPr="00A56715">
              <w:rPr>
                <w:rStyle w:val="Wyrnienieintensywne"/>
                <w:sz w:val="16"/>
                <w:szCs w:val="16"/>
              </w:rPr>
              <w:t>0.750</w:t>
            </w:r>
          </w:p>
        </w:tc>
        <w:tc>
          <w:tcPr>
            <w:tcW w:w="547" w:type="pct"/>
          </w:tcPr>
          <w:p w14:paraId="703CA7BE" w14:textId="77777777" w:rsidR="00A66BA6" w:rsidRPr="00A56715" w:rsidRDefault="00A66BA6" w:rsidP="005120B9">
            <w:pPr>
              <w:rPr>
                <w:rStyle w:val="Wyrnienieintensywne"/>
                <w:b w:val="0"/>
                <w:i w:val="0"/>
                <w:sz w:val="16"/>
                <w:szCs w:val="16"/>
              </w:rPr>
            </w:pPr>
            <w:r w:rsidRPr="00A56715">
              <w:rPr>
                <w:rStyle w:val="Wyrnienieintensywne"/>
                <w:sz w:val="16"/>
                <w:szCs w:val="16"/>
              </w:rPr>
              <w:t>0.115</w:t>
            </w:r>
          </w:p>
        </w:tc>
        <w:tc>
          <w:tcPr>
            <w:tcW w:w="625" w:type="pct"/>
          </w:tcPr>
          <w:p w14:paraId="61FC1B45" w14:textId="77777777" w:rsidR="00A66BA6" w:rsidRPr="00A56715" w:rsidRDefault="00A66BA6" w:rsidP="005120B9">
            <w:pPr>
              <w:rPr>
                <w:rStyle w:val="Wyrnienieintensywne"/>
                <w:b w:val="0"/>
                <w:i w:val="0"/>
                <w:sz w:val="16"/>
                <w:szCs w:val="16"/>
              </w:rPr>
            </w:pPr>
            <w:r w:rsidRPr="00A56715">
              <w:rPr>
                <w:rStyle w:val="Wyrnienieintensywne"/>
              </w:rPr>
              <w:t>∞</w:t>
            </w:r>
          </w:p>
        </w:tc>
        <w:tc>
          <w:tcPr>
            <w:tcW w:w="625" w:type="pct"/>
          </w:tcPr>
          <w:p w14:paraId="1FAF163D" w14:textId="77777777" w:rsidR="00A66BA6" w:rsidRPr="00A56715" w:rsidRDefault="00A66BA6" w:rsidP="005120B9">
            <w:pPr>
              <w:rPr>
                <w:rStyle w:val="Wyrnienieintensywne"/>
                <w:b w:val="0"/>
                <w:i w:val="0"/>
                <w:sz w:val="16"/>
                <w:szCs w:val="16"/>
              </w:rPr>
            </w:pPr>
          </w:p>
        </w:tc>
      </w:tr>
      <w:tr w:rsidR="00A66BA6" w:rsidRPr="00A56715" w14:paraId="63DBF4C4" w14:textId="77777777" w:rsidTr="000D0BD9">
        <w:tc>
          <w:tcPr>
            <w:tcW w:w="860" w:type="pct"/>
          </w:tcPr>
          <w:p w14:paraId="3D390573" w14:textId="77777777" w:rsidR="00A66BA6" w:rsidRPr="00A56715" w:rsidRDefault="00A66BA6" w:rsidP="005120B9">
            <w:pPr>
              <w:rPr>
                <w:rStyle w:val="Wyrnienieintensywne"/>
                <w:b w:val="0"/>
                <w:i w:val="0"/>
              </w:rPr>
            </w:pPr>
            <w:r w:rsidRPr="00A56715">
              <w:rPr>
                <w:rStyle w:val="Wyrnienieintensywne"/>
              </w:rPr>
              <w:t>Moc [kW]</w:t>
            </w:r>
          </w:p>
        </w:tc>
        <w:tc>
          <w:tcPr>
            <w:tcW w:w="625" w:type="pct"/>
          </w:tcPr>
          <w:p w14:paraId="4F92D78E" w14:textId="77777777" w:rsidR="00A66BA6" w:rsidRPr="00A56715" w:rsidRDefault="00A66BA6" w:rsidP="005120B9">
            <w:pPr>
              <w:rPr>
                <w:rStyle w:val="Wyrnienieintensywne"/>
                <w:b w:val="0"/>
                <w:i w:val="0"/>
                <w:sz w:val="16"/>
                <w:szCs w:val="16"/>
              </w:rPr>
            </w:pPr>
          </w:p>
        </w:tc>
        <w:tc>
          <w:tcPr>
            <w:tcW w:w="625" w:type="pct"/>
          </w:tcPr>
          <w:p w14:paraId="4F644710" w14:textId="77777777" w:rsidR="00A66BA6" w:rsidRPr="00A56715" w:rsidRDefault="00A66BA6" w:rsidP="005120B9">
            <w:pPr>
              <w:rPr>
                <w:rStyle w:val="Wyrnienieintensywne"/>
                <w:b w:val="0"/>
                <w:i w:val="0"/>
                <w:sz w:val="16"/>
                <w:szCs w:val="16"/>
              </w:rPr>
            </w:pPr>
            <w:r w:rsidRPr="00A56715">
              <w:rPr>
                <w:rStyle w:val="Wyrnienieintensywne"/>
                <w:sz w:val="16"/>
                <w:szCs w:val="16"/>
              </w:rPr>
              <w:t>30</w:t>
            </w:r>
          </w:p>
        </w:tc>
        <w:tc>
          <w:tcPr>
            <w:tcW w:w="547" w:type="pct"/>
          </w:tcPr>
          <w:p w14:paraId="550720E7" w14:textId="77777777" w:rsidR="00A66BA6" w:rsidRPr="00A56715" w:rsidRDefault="00A66BA6" w:rsidP="005120B9">
            <w:pPr>
              <w:rPr>
                <w:rStyle w:val="Wyrnienieintensywne"/>
                <w:b w:val="0"/>
                <w:i w:val="0"/>
                <w:sz w:val="16"/>
                <w:szCs w:val="16"/>
              </w:rPr>
            </w:pPr>
            <w:r w:rsidRPr="00A56715">
              <w:rPr>
                <w:rStyle w:val="Wyrnienieintensywne"/>
                <w:sz w:val="16"/>
                <w:szCs w:val="16"/>
              </w:rPr>
              <w:t>60</w:t>
            </w:r>
          </w:p>
        </w:tc>
        <w:tc>
          <w:tcPr>
            <w:tcW w:w="547" w:type="pct"/>
          </w:tcPr>
          <w:p w14:paraId="0D8633EF" w14:textId="77777777" w:rsidR="00A66BA6" w:rsidRPr="00A56715" w:rsidRDefault="00A66BA6" w:rsidP="005120B9">
            <w:pPr>
              <w:rPr>
                <w:rStyle w:val="Wyrnienieintensywne"/>
                <w:b w:val="0"/>
                <w:i w:val="0"/>
                <w:sz w:val="16"/>
                <w:szCs w:val="16"/>
              </w:rPr>
            </w:pPr>
            <w:r w:rsidRPr="00A56715">
              <w:rPr>
                <w:rStyle w:val="Wyrnienieintensywne"/>
                <w:sz w:val="16"/>
                <w:szCs w:val="16"/>
              </w:rPr>
              <w:t>50</w:t>
            </w:r>
          </w:p>
        </w:tc>
        <w:tc>
          <w:tcPr>
            <w:tcW w:w="547" w:type="pct"/>
          </w:tcPr>
          <w:p w14:paraId="70830E85" w14:textId="77777777" w:rsidR="00A66BA6" w:rsidRPr="00A56715" w:rsidRDefault="00A66BA6" w:rsidP="005120B9">
            <w:pPr>
              <w:rPr>
                <w:rStyle w:val="Wyrnienieintensywne"/>
                <w:b w:val="0"/>
                <w:i w:val="0"/>
                <w:sz w:val="16"/>
                <w:szCs w:val="16"/>
              </w:rPr>
            </w:pPr>
            <w:r w:rsidRPr="00A56715">
              <w:rPr>
                <w:rStyle w:val="Wyrnienieintensywne"/>
                <w:sz w:val="16"/>
                <w:szCs w:val="16"/>
              </w:rPr>
              <w:t>30</w:t>
            </w:r>
          </w:p>
        </w:tc>
        <w:tc>
          <w:tcPr>
            <w:tcW w:w="625" w:type="pct"/>
          </w:tcPr>
          <w:p w14:paraId="6ED0F515" w14:textId="77777777" w:rsidR="00A66BA6" w:rsidRPr="00A56715" w:rsidRDefault="00A66BA6" w:rsidP="005120B9">
            <w:pPr>
              <w:rPr>
                <w:rStyle w:val="Wyrnienieintensywne"/>
                <w:b w:val="0"/>
                <w:i w:val="0"/>
                <w:sz w:val="16"/>
                <w:szCs w:val="16"/>
              </w:rPr>
            </w:pPr>
          </w:p>
        </w:tc>
        <w:tc>
          <w:tcPr>
            <w:tcW w:w="625" w:type="pct"/>
          </w:tcPr>
          <w:p w14:paraId="61570EB4" w14:textId="77777777" w:rsidR="00A66BA6" w:rsidRPr="00A56715" w:rsidRDefault="00A66BA6" w:rsidP="005120B9">
            <w:pPr>
              <w:rPr>
                <w:rStyle w:val="Wyrnienieintensywne"/>
                <w:b w:val="0"/>
                <w:i w:val="0"/>
                <w:sz w:val="16"/>
                <w:szCs w:val="16"/>
              </w:rPr>
            </w:pPr>
          </w:p>
        </w:tc>
      </w:tr>
      <w:tr w:rsidR="00A66BA6" w:rsidRPr="00A56715" w14:paraId="29FC3FB3" w14:textId="77777777" w:rsidTr="000D0BD9">
        <w:tc>
          <w:tcPr>
            <w:tcW w:w="860" w:type="pct"/>
            <w:tcBorders>
              <w:bottom w:val="single" w:sz="4" w:space="0" w:color="000000" w:themeColor="text1"/>
            </w:tcBorders>
          </w:tcPr>
          <w:p w14:paraId="0849FA31" w14:textId="77777777" w:rsidR="00A66BA6" w:rsidRPr="00A56715" w:rsidRDefault="00A66BA6" w:rsidP="005120B9">
            <w:pPr>
              <w:rPr>
                <w:rStyle w:val="Wyrnienieintensywne"/>
                <w:b w:val="0"/>
                <w:i w:val="0"/>
              </w:rPr>
            </w:pPr>
            <w:r w:rsidRPr="00A56715">
              <w:rPr>
                <w:rStyle w:val="Wyrnienieintensywne"/>
              </w:rPr>
              <w:t>Cena</w:t>
            </w:r>
          </w:p>
        </w:tc>
        <w:tc>
          <w:tcPr>
            <w:tcW w:w="625" w:type="pct"/>
            <w:tcBorders>
              <w:bottom w:val="single" w:sz="4" w:space="0" w:color="000000" w:themeColor="text1"/>
            </w:tcBorders>
          </w:tcPr>
          <w:p w14:paraId="190FEE5D" w14:textId="77777777" w:rsidR="00A66BA6" w:rsidRPr="00A56715" w:rsidRDefault="00A66BA6" w:rsidP="005120B9">
            <w:pPr>
              <w:rPr>
                <w:rStyle w:val="Wyrnienieintensywne"/>
                <w:b w:val="0"/>
                <w:i w:val="0"/>
                <w:sz w:val="16"/>
                <w:szCs w:val="16"/>
              </w:rPr>
            </w:pPr>
          </w:p>
        </w:tc>
        <w:tc>
          <w:tcPr>
            <w:tcW w:w="625" w:type="pct"/>
            <w:tcBorders>
              <w:bottom w:val="single" w:sz="4" w:space="0" w:color="000000" w:themeColor="text1"/>
            </w:tcBorders>
          </w:tcPr>
          <w:p w14:paraId="133820FB" w14:textId="77777777" w:rsidR="00A66BA6" w:rsidRPr="00A56715" w:rsidRDefault="00A66BA6" w:rsidP="005120B9">
            <w:pPr>
              <w:rPr>
                <w:rStyle w:val="Wyrnienieintensywne"/>
                <w:b w:val="0"/>
                <w:i w:val="0"/>
                <w:sz w:val="16"/>
                <w:szCs w:val="16"/>
              </w:rPr>
            </w:pPr>
            <w:r w:rsidRPr="00A56715">
              <w:rPr>
                <w:rStyle w:val="Wyrnienieintensywne"/>
              </w:rPr>
              <w:t>∞</w:t>
            </w:r>
          </w:p>
        </w:tc>
        <w:tc>
          <w:tcPr>
            <w:tcW w:w="547" w:type="pct"/>
            <w:tcBorders>
              <w:bottom w:val="single" w:sz="4" w:space="0" w:color="000000" w:themeColor="text1"/>
            </w:tcBorders>
          </w:tcPr>
          <w:p w14:paraId="6B5603B0" w14:textId="77777777" w:rsidR="00A66BA6" w:rsidRPr="00A56715" w:rsidRDefault="00A66BA6" w:rsidP="005120B9">
            <w:pPr>
              <w:rPr>
                <w:rStyle w:val="Wyrnienieintensywne"/>
                <w:b w:val="0"/>
                <w:i w:val="0"/>
                <w:sz w:val="16"/>
                <w:szCs w:val="16"/>
              </w:rPr>
            </w:pPr>
            <w:r w:rsidRPr="00A56715">
              <w:rPr>
                <w:rStyle w:val="Wyrnienieintensywne"/>
              </w:rPr>
              <w:t>∞</w:t>
            </w:r>
          </w:p>
        </w:tc>
        <w:tc>
          <w:tcPr>
            <w:tcW w:w="547" w:type="pct"/>
            <w:tcBorders>
              <w:bottom w:val="single" w:sz="4" w:space="0" w:color="000000" w:themeColor="text1"/>
            </w:tcBorders>
          </w:tcPr>
          <w:p w14:paraId="5DD87437" w14:textId="77777777" w:rsidR="00A66BA6" w:rsidRPr="00A56715" w:rsidRDefault="00A66BA6" w:rsidP="005120B9">
            <w:pPr>
              <w:rPr>
                <w:rStyle w:val="Wyrnienieintensywne"/>
                <w:b w:val="0"/>
                <w:i w:val="0"/>
                <w:sz w:val="16"/>
                <w:szCs w:val="16"/>
              </w:rPr>
            </w:pPr>
            <w:r w:rsidRPr="00A56715">
              <w:rPr>
                <w:rStyle w:val="Wyrnienieintensywne"/>
              </w:rPr>
              <w:t>∞</w:t>
            </w:r>
          </w:p>
        </w:tc>
        <w:tc>
          <w:tcPr>
            <w:tcW w:w="547" w:type="pct"/>
            <w:tcBorders>
              <w:bottom w:val="single" w:sz="4" w:space="0" w:color="000000" w:themeColor="text1"/>
            </w:tcBorders>
          </w:tcPr>
          <w:p w14:paraId="53EF56CB" w14:textId="77777777" w:rsidR="00A66BA6" w:rsidRPr="00A56715" w:rsidRDefault="00A66BA6" w:rsidP="005120B9">
            <w:pPr>
              <w:rPr>
                <w:rStyle w:val="Wyrnienieintensywne"/>
                <w:b w:val="0"/>
                <w:i w:val="0"/>
                <w:sz w:val="16"/>
                <w:szCs w:val="16"/>
              </w:rPr>
            </w:pPr>
            <w:r w:rsidRPr="00A56715">
              <w:rPr>
                <w:rStyle w:val="Wyrnienieintensywne"/>
              </w:rPr>
              <w:t>∞</w:t>
            </w:r>
          </w:p>
        </w:tc>
        <w:tc>
          <w:tcPr>
            <w:tcW w:w="625" w:type="pct"/>
            <w:tcBorders>
              <w:bottom w:val="single" w:sz="4" w:space="0" w:color="000000" w:themeColor="text1"/>
            </w:tcBorders>
          </w:tcPr>
          <w:p w14:paraId="1FE18A68" w14:textId="77777777" w:rsidR="00A66BA6" w:rsidRPr="00A56715" w:rsidRDefault="00A66BA6" w:rsidP="005120B9">
            <w:pPr>
              <w:rPr>
                <w:rStyle w:val="Wyrnienieintensywne"/>
                <w:b w:val="0"/>
                <w:i w:val="0"/>
                <w:sz w:val="16"/>
                <w:szCs w:val="16"/>
              </w:rPr>
            </w:pPr>
          </w:p>
        </w:tc>
        <w:tc>
          <w:tcPr>
            <w:tcW w:w="625" w:type="pct"/>
            <w:tcBorders>
              <w:bottom w:val="single" w:sz="4" w:space="0" w:color="000000" w:themeColor="text1"/>
            </w:tcBorders>
          </w:tcPr>
          <w:p w14:paraId="2A877766" w14:textId="77777777" w:rsidR="00A66BA6" w:rsidRPr="00A56715" w:rsidRDefault="00A66BA6" w:rsidP="005120B9">
            <w:pPr>
              <w:rPr>
                <w:rStyle w:val="Wyrnienieintensywne"/>
                <w:b w:val="0"/>
                <w:i w:val="0"/>
                <w:sz w:val="16"/>
                <w:szCs w:val="16"/>
              </w:rPr>
            </w:pPr>
          </w:p>
        </w:tc>
      </w:tr>
      <w:tr w:rsidR="00A66BA6" w:rsidRPr="00A56715" w14:paraId="04AC41E8" w14:textId="77777777" w:rsidTr="000D0BD9">
        <w:tc>
          <w:tcPr>
            <w:tcW w:w="860" w:type="pct"/>
            <w:shd w:val="clear" w:color="auto" w:fill="F3F3F3"/>
          </w:tcPr>
          <w:p w14:paraId="4D247FFB" w14:textId="77777777" w:rsidR="00A66BA6" w:rsidRPr="00A56715" w:rsidRDefault="00A66BA6" w:rsidP="005120B9">
            <w:pPr>
              <w:rPr>
                <w:rStyle w:val="Wyrnienieintensywne"/>
                <w:b w:val="0"/>
                <w:i w:val="0"/>
              </w:rPr>
            </w:pPr>
            <w:bookmarkStart w:id="37" w:name="_Ref242250351"/>
            <w:r w:rsidRPr="00A56715">
              <w:rPr>
                <w:rStyle w:val="Wyrnienieintensywne"/>
              </w:rPr>
              <w:t xml:space="preserve">Redukcja </w:t>
            </w:r>
            <w:proofErr w:type="spellStart"/>
            <w:r w:rsidRPr="00A56715">
              <w:rPr>
                <w:rStyle w:val="Wyrnienieintensywne"/>
              </w:rPr>
              <w:t>dobr</w:t>
            </w:r>
            <w:proofErr w:type="spellEnd"/>
            <w:r w:rsidRPr="00A56715">
              <w:rPr>
                <w:rStyle w:val="Wyrnienieintensywne"/>
              </w:rPr>
              <w:t>.</w:t>
            </w:r>
          </w:p>
        </w:tc>
        <w:tc>
          <w:tcPr>
            <w:tcW w:w="625" w:type="pct"/>
            <w:shd w:val="clear" w:color="auto" w:fill="F3F3F3"/>
          </w:tcPr>
          <w:p w14:paraId="0C4EA4BE"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625" w:type="pct"/>
            <w:shd w:val="clear" w:color="auto" w:fill="F3F3F3"/>
          </w:tcPr>
          <w:p w14:paraId="4012B75C"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547" w:type="pct"/>
            <w:shd w:val="clear" w:color="auto" w:fill="F3F3F3"/>
          </w:tcPr>
          <w:p w14:paraId="29110FF4" w14:textId="77777777" w:rsidR="00A66BA6" w:rsidRPr="00A56715" w:rsidRDefault="00A66BA6" w:rsidP="005120B9">
            <w:pPr>
              <w:rPr>
                <w:rStyle w:val="Wyrnienieintensywne"/>
                <w:b w:val="0"/>
                <w:i w:val="0"/>
                <w:sz w:val="16"/>
                <w:szCs w:val="16"/>
              </w:rPr>
            </w:pPr>
            <w:r w:rsidRPr="00A56715">
              <w:rPr>
                <w:rStyle w:val="Wyrnienieintensywne"/>
                <w:sz w:val="16"/>
                <w:szCs w:val="16"/>
              </w:rPr>
              <w:t>17</w:t>
            </w:r>
          </w:p>
        </w:tc>
        <w:tc>
          <w:tcPr>
            <w:tcW w:w="547" w:type="pct"/>
            <w:shd w:val="clear" w:color="auto" w:fill="F3F3F3"/>
          </w:tcPr>
          <w:p w14:paraId="0E9DBAB7" w14:textId="77777777" w:rsidR="00A66BA6" w:rsidRPr="00A56715" w:rsidRDefault="00A66BA6" w:rsidP="005120B9">
            <w:pPr>
              <w:rPr>
                <w:rStyle w:val="Wyrnienieintensywne"/>
                <w:b w:val="0"/>
                <w:i w:val="0"/>
                <w:sz w:val="16"/>
                <w:szCs w:val="16"/>
              </w:rPr>
            </w:pPr>
            <w:r w:rsidRPr="00A56715">
              <w:rPr>
                <w:rStyle w:val="Wyrnienieintensywne"/>
                <w:sz w:val="16"/>
                <w:szCs w:val="16"/>
              </w:rPr>
              <w:t>17</w:t>
            </w:r>
          </w:p>
        </w:tc>
        <w:tc>
          <w:tcPr>
            <w:tcW w:w="547" w:type="pct"/>
            <w:shd w:val="clear" w:color="auto" w:fill="F3F3F3"/>
          </w:tcPr>
          <w:p w14:paraId="5410C55D" w14:textId="77777777" w:rsidR="00A66BA6" w:rsidRPr="00A56715" w:rsidRDefault="00A66BA6" w:rsidP="005120B9">
            <w:pPr>
              <w:rPr>
                <w:rStyle w:val="Wyrnienieintensywne"/>
                <w:b w:val="0"/>
                <w:i w:val="0"/>
                <w:sz w:val="16"/>
                <w:szCs w:val="16"/>
              </w:rPr>
            </w:pPr>
            <w:r w:rsidRPr="00A56715">
              <w:rPr>
                <w:rStyle w:val="Wyrnienieintensywne"/>
                <w:sz w:val="16"/>
                <w:szCs w:val="16"/>
              </w:rPr>
              <w:t>17</w:t>
            </w:r>
          </w:p>
        </w:tc>
        <w:tc>
          <w:tcPr>
            <w:tcW w:w="625" w:type="pct"/>
            <w:shd w:val="clear" w:color="auto" w:fill="F3F3F3"/>
          </w:tcPr>
          <w:p w14:paraId="2270542F"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625" w:type="pct"/>
            <w:shd w:val="clear" w:color="auto" w:fill="F3F3F3"/>
          </w:tcPr>
          <w:p w14:paraId="4A5A48EB"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r>
      <w:tr w:rsidR="00A66BA6" w:rsidRPr="00A56715" w14:paraId="5B98FB30" w14:textId="77777777" w:rsidTr="000D0BD9">
        <w:tc>
          <w:tcPr>
            <w:tcW w:w="860" w:type="pct"/>
            <w:shd w:val="clear" w:color="auto" w:fill="F3F3F3"/>
          </w:tcPr>
          <w:p w14:paraId="5F690F49" w14:textId="77777777" w:rsidR="00A66BA6" w:rsidRPr="00A56715" w:rsidRDefault="00A66BA6" w:rsidP="005120B9">
            <w:pPr>
              <w:rPr>
                <w:rStyle w:val="Wyrnienieintensywne"/>
                <w:b w:val="0"/>
                <w:i w:val="0"/>
              </w:rPr>
            </w:pPr>
            <w:r w:rsidRPr="00A56715">
              <w:rPr>
                <w:rStyle w:val="Wyrnienieintensywne"/>
              </w:rPr>
              <w:lastRenderedPageBreak/>
              <w:t>Zachęta</w:t>
            </w:r>
          </w:p>
        </w:tc>
        <w:tc>
          <w:tcPr>
            <w:tcW w:w="625" w:type="pct"/>
            <w:shd w:val="clear" w:color="auto" w:fill="F3F3F3"/>
          </w:tcPr>
          <w:p w14:paraId="5C7C5196"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625" w:type="pct"/>
            <w:shd w:val="clear" w:color="auto" w:fill="F3F3F3"/>
          </w:tcPr>
          <w:p w14:paraId="2852E12D"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547" w:type="pct"/>
            <w:shd w:val="clear" w:color="auto" w:fill="F3F3F3"/>
          </w:tcPr>
          <w:p w14:paraId="0E955497" w14:textId="77777777" w:rsidR="00A66BA6" w:rsidRPr="00A56715" w:rsidRDefault="00A66BA6" w:rsidP="005120B9">
            <w:pPr>
              <w:rPr>
                <w:rStyle w:val="Wyrnienieintensywne"/>
                <w:b w:val="0"/>
                <w:i w:val="0"/>
                <w:sz w:val="16"/>
                <w:szCs w:val="16"/>
              </w:rPr>
            </w:pPr>
            <w:r w:rsidRPr="00A56715">
              <w:rPr>
                <w:rStyle w:val="Wyrnienieintensywne"/>
                <w:sz w:val="16"/>
                <w:szCs w:val="16"/>
              </w:rPr>
              <w:t>2</w:t>
            </w:r>
          </w:p>
        </w:tc>
        <w:tc>
          <w:tcPr>
            <w:tcW w:w="547" w:type="pct"/>
            <w:shd w:val="clear" w:color="auto" w:fill="F3F3F3"/>
          </w:tcPr>
          <w:p w14:paraId="11DAE526" w14:textId="77777777" w:rsidR="00A66BA6" w:rsidRPr="00A56715" w:rsidRDefault="00A66BA6" w:rsidP="005120B9">
            <w:pPr>
              <w:rPr>
                <w:rStyle w:val="Wyrnienieintensywne"/>
                <w:b w:val="0"/>
                <w:i w:val="0"/>
                <w:sz w:val="16"/>
                <w:szCs w:val="16"/>
              </w:rPr>
            </w:pPr>
            <w:r w:rsidRPr="00A56715">
              <w:rPr>
                <w:rStyle w:val="Wyrnienieintensywne"/>
                <w:sz w:val="16"/>
                <w:szCs w:val="16"/>
              </w:rPr>
              <w:t>2</w:t>
            </w:r>
          </w:p>
        </w:tc>
        <w:tc>
          <w:tcPr>
            <w:tcW w:w="547" w:type="pct"/>
            <w:shd w:val="clear" w:color="auto" w:fill="F3F3F3"/>
          </w:tcPr>
          <w:p w14:paraId="15959070" w14:textId="77777777" w:rsidR="00A66BA6" w:rsidRPr="00A56715" w:rsidRDefault="00A66BA6" w:rsidP="005120B9">
            <w:pPr>
              <w:rPr>
                <w:rStyle w:val="Wyrnienieintensywne"/>
                <w:b w:val="0"/>
                <w:i w:val="0"/>
                <w:sz w:val="16"/>
                <w:szCs w:val="16"/>
              </w:rPr>
            </w:pPr>
            <w:r w:rsidRPr="00A56715">
              <w:rPr>
                <w:rStyle w:val="Wyrnienieintensywne"/>
                <w:sz w:val="16"/>
                <w:szCs w:val="16"/>
              </w:rPr>
              <w:t>2</w:t>
            </w:r>
          </w:p>
        </w:tc>
        <w:tc>
          <w:tcPr>
            <w:tcW w:w="625" w:type="pct"/>
            <w:shd w:val="clear" w:color="auto" w:fill="F3F3F3"/>
          </w:tcPr>
          <w:p w14:paraId="25D2E3EB"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c>
          <w:tcPr>
            <w:tcW w:w="625" w:type="pct"/>
            <w:shd w:val="clear" w:color="auto" w:fill="F3F3F3"/>
          </w:tcPr>
          <w:p w14:paraId="267E6FEF" w14:textId="77777777" w:rsidR="00A66BA6" w:rsidRPr="00A56715" w:rsidRDefault="00A66BA6" w:rsidP="005120B9">
            <w:pPr>
              <w:rPr>
                <w:rStyle w:val="Wyrnienieintensywne"/>
                <w:b w:val="0"/>
                <w:i w:val="0"/>
                <w:sz w:val="16"/>
                <w:szCs w:val="16"/>
              </w:rPr>
            </w:pPr>
            <w:r w:rsidRPr="00A56715">
              <w:rPr>
                <w:rStyle w:val="Wyrnienieintensywne"/>
                <w:sz w:val="16"/>
                <w:szCs w:val="16"/>
              </w:rPr>
              <w:t>0</w:t>
            </w:r>
          </w:p>
        </w:tc>
      </w:tr>
    </w:tbl>
    <w:p w14:paraId="16E958B3" w14:textId="77777777" w:rsidR="00A66BA6" w:rsidRPr="00A56715" w:rsidRDefault="00A66BA6" w:rsidP="00A66BA6">
      <w:pPr>
        <w:pStyle w:val="Legenda"/>
      </w:pPr>
      <w:r w:rsidRPr="00A56715">
        <w:t xml:space="preserve">Tabela </w:t>
      </w:r>
      <w:r>
        <w:fldChar w:fldCharType="begin"/>
      </w:r>
      <w:r>
        <w:instrText xml:space="preserve"> SEQ Tabela \* ARABIC </w:instrText>
      </w:r>
      <w:r>
        <w:fldChar w:fldCharType="separate"/>
      </w:r>
      <w:r>
        <w:rPr>
          <w:noProof/>
        </w:rPr>
        <w:t>4</w:t>
      </w:r>
      <w:r>
        <w:rPr>
          <w:noProof/>
        </w:rPr>
        <w:fldChar w:fldCharType="end"/>
      </w:r>
      <w:bookmarkEnd w:id="37"/>
      <w:r w:rsidRPr="00A56715">
        <w:t xml:space="preserve"> Propozycja struktury schematu zużycia</w:t>
      </w:r>
    </w:p>
    <w:p w14:paraId="10FC92F6" w14:textId="77777777" w:rsidR="00A66BA6" w:rsidRPr="00A56715" w:rsidRDefault="00A66BA6" w:rsidP="00A66BA6">
      <w:r w:rsidRPr="00A56715">
        <w:t xml:space="preserve">Na </w:t>
      </w:r>
      <w:r w:rsidRPr="00A56715">
        <w:fldChar w:fldCharType="begin"/>
      </w:r>
      <w:r w:rsidRPr="00A56715">
        <w:instrText xml:space="preserve"> REF _Ref242422236 \h  \* MERGEFORMAT </w:instrText>
      </w:r>
      <w:r w:rsidRPr="00A56715">
        <w:fldChar w:fldCharType="separate"/>
      </w:r>
      <w:r w:rsidRPr="00A56715">
        <w:t xml:space="preserve">Rysunek </w:t>
      </w:r>
      <w:r>
        <w:rPr>
          <w:noProof/>
        </w:rPr>
        <w:t>4</w:t>
      </w:r>
      <w:r w:rsidRPr="00A56715">
        <w:fldChar w:fldCharType="end"/>
      </w:r>
      <w:r w:rsidRPr="00A56715">
        <w:t xml:space="preserve"> przedstawiono wizualizacją graficzną schematu zużycia. Wartość nieskończona oznacza wartość ustawienia ogranicznika mocy. Przekroczenie tego poziomu pobieranej mocy będzie skutkowało rozłączeniem stycznika w układzie pomiarowym. Poziom oznaczony czerwoną linią przerywaną oznacza dobrowolny poziom redukcji. Zakłada się, że przy zastosowaniu się do dobrowolnej redukcji użytkownik/konsument otrzyma zachętę cenową w wysokości określonej w tabeli.</w:t>
      </w:r>
    </w:p>
    <w:p w14:paraId="449EA93B" w14:textId="77777777" w:rsidR="00A66BA6" w:rsidRPr="00A56715" w:rsidRDefault="00A66BA6" w:rsidP="00A66BA6">
      <w:pPr>
        <w:pStyle w:val="Legenda"/>
      </w:pPr>
      <w:r w:rsidRPr="00A56715">
        <w:rPr>
          <w:noProof/>
          <w:lang w:eastAsia="pl-PL"/>
        </w:rPr>
        <w:drawing>
          <wp:inline distT="0" distB="0" distL="0" distR="0" wp14:anchorId="61FA06CB" wp14:editId="4FE37A07">
            <wp:extent cx="5760720" cy="2422525"/>
            <wp:effectExtent l="0" t="0" r="508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ktura_schematu_zuzycia.png"/>
                    <pic:cNvPicPr/>
                  </pic:nvPicPr>
                  <pic:blipFill>
                    <a:blip r:embed="rId11">
                      <a:extLst>
                        <a:ext uri="{28A0092B-C50C-407E-A947-70E740481C1C}">
                          <a14:useLocalDpi xmlns:a14="http://schemas.microsoft.com/office/drawing/2010/main" val="0"/>
                        </a:ext>
                      </a:extLst>
                    </a:blip>
                    <a:stretch>
                      <a:fillRect/>
                    </a:stretch>
                  </pic:blipFill>
                  <pic:spPr>
                    <a:xfrm>
                      <a:off x="0" y="0"/>
                      <a:ext cx="5760720" cy="2422525"/>
                    </a:xfrm>
                    <a:prstGeom prst="rect">
                      <a:avLst/>
                    </a:prstGeom>
                  </pic:spPr>
                </pic:pic>
              </a:graphicData>
            </a:graphic>
          </wp:inline>
        </w:drawing>
      </w:r>
    </w:p>
    <w:p w14:paraId="15CF0950" w14:textId="77777777" w:rsidR="00A66BA6" w:rsidRPr="00A56715" w:rsidRDefault="00A66BA6" w:rsidP="00A66BA6">
      <w:pPr>
        <w:pStyle w:val="Legenda"/>
        <w:rPr>
          <w:highlight w:val="yellow"/>
        </w:rPr>
      </w:pPr>
      <w:bookmarkStart w:id="38" w:name="_Ref242422236"/>
      <w:r w:rsidRPr="00A56715">
        <w:t xml:space="preserve">Rysunek </w:t>
      </w:r>
      <w:r>
        <w:fldChar w:fldCharType="begin"/>
      </w:r>
      <w:r>
        <w:instrText xml:space="preserve"> SEQ Rysunek \* ARABIC </w:instrText>
      </w:r>
      <w:r>
        <w:fldChar w:fldCharType="separate"/>
      </w:r>
      <w:r>
        <w:rPr>
          <w:noProof/>
        </w:rPr>
        <w:t>4</w:t>
      </w:r>
      <w:r>
        <w:rPr>
          <w:noProof/>
        </w:rPr>
        <w:fldChar w:fldCharType="end"/>
      </w:r>
      <w:bookmarkEnd w:id="38"/>
      <w:r w:rsidRPr="00A56715">
        <w:t xml:space="preserve"> Schemat zużycia (wizualizacja danych) </w:t>
      </w:r>
    </w:p>
    <w:p w14:paraId="42A5037A" w14:textId="77777777" w:rsidR="00A66BA6" w:rsidRPr="00A56715" w:rsidRDefault="00A66BA6" w:rsidP="00A66BA6">
      <w:pPr>
        <w:pStyle w:val="Nagwek2"/>
      </w:pPr>
      <w:bookmarkStart w:id="39" w:name="_Toc256030354"/>
      <w:bookmarkStart w:id="40" w:name="_Toc399779698"/>
      <w:r w:rsidRPr="00A56715">
        <w:t>Pobranie schematu zużycia</w:t>
      </w:r>
      <w:bookmarkEnd w:id="39"/>
      <w:bookmarkEnd w:id="4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0"/>
        <w:gridCol w:w="7896"/>
      </w:tblGrid>
      <w:tr w:rsidR="00A66BA6" w:rsidRPr="00A56715" w14:paraId="416A1D03" w14:textId="77777777" w:rsidTr="000D0BD9">
        <w:tc>
          <w:tcPr>
            <w:tcW w:w="2310" w:type="dxa"/>
          </w:tcPr>
          <w:p w14:paraId="4F8328C0" w14:textId="77777777" w:rsidR="00A66BA6" w:rsidRPr="00A56715" w:rsidRDefault="00A66BA6" w:rsidP="005120B9">
            <w:r w:rsidRPr="00A56715">
              <w:t>Nazwa</w:t>
            </w:r>
          </w:p>
        </w:tc>
        <w:tc>
          <w:tcPr>
            <w:tcW w:w="7896" w:type="dxa"/>
          </w:tcPr>
          <w:p w14:paraId="75BF27E3" w14:textId="77777777" w:rsidR="00A66BA6" w:rsidRPr="00A56715" w:rsidRDefault="00A66BA6" w:rsidP="005120B9">
            <w:pPr>
              <w:spacing w:after="0" w:line="240" w:lineRule="auto"/>
              <w:rPr>
                <w:b/>
              </w:rPr>
            </w:pPr>
            <w:r w:rsidRPr="00A56715">
              <w:rPr>
                <w:b/>
                <w:u w:val="single"/>
              </w:rPr>
              <w:t>Pobranie schematu zużycia</w:t>
            </w:r>
          </w:p>
        </w:tc>
      </w:tr>
      <w:tr w:rsidR="00A66BA6" w:rsidRPr="00A56715" w14:paraId="07C1933C" w14:textId="77777777" w:rsidTr="000D0BD9">
        <w:tc>
          <w:tcPr>
            <w:tcW w:w="2310" w:type="dxa"/>
          </w:tcPr>
          <w:p w14:paraId="1EE7C526" w14:textId="77777777" w:rsidR="00A66BA6" w:rsidRPr="00A56715" w:rsidRDefault="00A66BA6" w:rsidP="005120B9">
            <w:pPr>
              <w:jc w:val="left"/>
            </w:pPr>
            <w:r w:rsidRPr="00A56715">
              <w:t>Kontekst użycia</w:t>
            </w:r>
          </w:p>
        </w:tc>
        <w:tc>
          <w:tcPr>
            <w:tcW w:w="7896" w:type="dxa"/>
          </w:tcPr>
          <w:p w14:paraId="3C82FA1A" w14:textId="77777777" w:rsidR="00A66BA6" w:rsidRPr="00A56715" w:rsidRDefault="00A66BA6" w:rsidP="005120B9">
            <w:r w:rsidRPr="00A56715">
              <w:rPr>
                <w:rStyle w:val="Aktor"/>
                <w:i w:val="0"/>
              </w:rPr>
              <w:t>Licznik</w:t>
            </w:r>
            <w:r w:rsidRPr="00A56715">
              <w:t xml:space="preserve"> pobiera schemat zużycia przekazany przez </w:t>
            </w:r>
            <w:r w:rsidRPr="00A56715">
              <w:rPr>
                <w:rStyle w:val="Aktor"/>
                <w:i w:val="0"/>
              </w:rPr>
              <w:t>HAN Kontroler</w:t>
            </w:r>
            <w:r w:rsidRPr="00A56715">
              <w:t xml:space="preserve"> do </w:t>
            </w:r>
            <w:r w:rsidRPr="00A56715">
              <w:rPr>
                <w:rStyle w:val="Aktor"/>
                <w:i w:val="0"/>
              </w:rPr>
              <w:t>HAN Adapter</w:t>
            </w:r>
            <w:r w:rsidRPr="00A56715">
              <w:t>.</w:t>
            </w:r>
          </w:p>
        </w:tc>
      </w:tr>
      <w:tr w:rsidR="00A66BA6" w:rsidRPr="00A56715" w14:paraId="37613F4C" w14:textId="77777777" w:rsidTr="000D0BD9">
        <w:tc>
          <w:tcPr>
            <w:tcW w:w="2310" w:type="dxa"/>
          </w:tcPr>
          <w:p w14:paraId="283A2BD5" w14:textId="77777777" w:rsidR="00A66BA6" w:rsidRPr="00A56715" w:rsidRDefault="00A66BA6" w:rsidP="005120B9">
            <w:pPr>
              <w:jc w:val="left"/>
              <w:rPr>
                <w:rStyle w:val="Hipercze"/>
              </w:rPr>
            </w:pPr>
            <w:r w:rsidRPr="00A56715">
              <w:rPr>
                <w:bCs/>
              </w:rPr>
              <w:t>Aktor główny</w:t>
            </w:r>
          </w:p>
        </w:tc>
        <w:tc>
          <w:tcPr>
            <w:tcW w:w="7896" w:type="dxa"/>
          </w:tcPr>
          <w:p w14:paraId="5AB04559" w14:textId="77777777" w:rsidR="00A66BA6" w:rsidRPr="00A56715" w:rsidRDefault="00A66BA6" w:rsidP="005120B9">
            <w:r w:rsidRPr="00A56715">
              <w:t>Licznik</w:t>
            </w:r>
          </w:p>
        </w:tc>
      </w:tr>
      <w:tr w:rsidR="00A66BA6" w:rsidRPr="00A56715" w14:paraId="5ACE0C64" w14:textId="77777777" w:rsidTr="000D0BD9">
        <w:tc>
          <w:tcPr>
            <w:tcW w:w="2310" w:type="dxa"/>
          </w:tcPr>
          <w:p w14:paraId="28C629E4" w14:textId="77777777" w:rsidR="00A66BA6" w:rsidRPr="00A56715" w:rsidRDefault="00A66BA6" w:rsidP="005120B9">
            <w:pPr>
              <w:jc w:val="left"/>
              <w:rPr>
                <w:rStyle w:val="Hipercze"/>
              </w:rPr>
            </w:pPr>
            <w:r w:rsidRPr="00A56715">
              <w:t>Pozostali aktorzy i udziałowcy</w:t>
            </w:r>
          </w:p>
        </w:tc>
        <w:tc>
          <w:tcPr>
            <w:tcW w:w="7896" w:type="dxa"/>
          </w:tcPr>
          <w:p w14:paraId="5541DD27" w14:textId="77777777" w:rsidR="00A66BA6" w:rsidRPr="00A56715" w:rsidRDefault="00A66BA6" w:rsidP="005120B9">
            <w:r w:rsidRPr="00A56715">
              <w:t>-</w:t>
            </w:r>
          </w:p>
        </w:tc>
      </w:tr>
      <w:tr w:rsidR="00A66BA6" w:rsidRPr="00A56715" w14:paraId="001B61AF" w14:textId="77777777" w:rsidTr="000D0BD9">
        <w:tc>
          <w:tcPr>
            <w:tcW w:w="2310" w:type="dxa"/>
          </w:tcPr>
          <w:p w14:paraId="2DBE2F65" w14:textId="77777777" w:rsidR="00A66BA6" w:rsidRPr="00A56715" w:rsidRDefault="00A66BA6" w:rsidP="005120B9">
            <w:pPr>
              <w:jc w:val="left"/>
            </w:pPr>
            <w:r w:rsidRPr="00A56715">
              <w:t>Wyzwalacze / Inicjacja</w:t>
            </w:r>
          </w:p>
        </w:tc>
        <w:tc>
          <w:tcPr>
            <w:tcW w:w="7896" w:type="dxa"/>
          </w:tcPr>
          <w:p w14:paraId="742D1213" w14:textId="77777777" w:rsidR="00A66BA6" w:rsidRPr="00A56715" w:rsidRDefault="00A66BA6" w:rsidP="005120B9">
            <w:r w:rsidRPr="00A56715">
              <w:t>Algorytm przekazywania schematu zużycia.</w:t>
            </w:r>
          </w:p>
        </w:tc>
      </w:tr>
      <w:tr w:rsidR="00A66BA6" w:rsidRPr="00A56715" w14:paraId="70BA5DA9" w14:textId="77777777" w:rsidTr="000D0BD9">
        <w:tc>
          <w:tcPr>
            <w:tcW w:w="2310" w:type="dxa"/>
          </w:tcPr>
          <w:p w14:paraId="357F36F0" w14:textId="77777777" w:rsidR="00A66BA6" w:rsidRPr="00A56715" w:rsidRDefault="00A66BA6" w:rsidP="005120B9">
            <w:pPr>
              <w:jc w:val="left"/>
            </w:pPr>
            <w:r w:rsidRPr="00A56715">
              <w:t>Warunki początkowe</w:t>
            </w:r>
          </w:p>
        </w:tc>
        <w:tc>
          <w:tcPr>
            <w:tcW w:w="7896" w:type="dxa"/>
          </w:tcPr>
          <w:p w14:paraId="6C6B7026" w14:textId="77777777" w:rsidR="00A66BA6" w:rsidRPr="00A56715" w:rsidRDefault="00A66BA6" w:rsidP="005120B9">
            <w:pPr>
              <w:jc w:val="left"/>
            </w:pPr>
            <w:r w:rsidRPr="00A56715">
              <w:t>Adapter HAN jest podłączony do Licznika i sieć HAN została zainicjowana.</w:t>
            </w:r>
          </w:p>
        </w:tc>
      </w:tr>
      <w:tr w:rsidR="00A66BA6" w:rsidRPr="00A56715" w14:paraId="3507D3A4" w14:textId="77777777" w:rsidTr="000D0BD9">
        <w:tc>
          <w:tcPr>
            <w:tcW w:w="2310" w:type="dxa"/>
          </w:tcPr>
          <w:p w14:paraId="38A7FFFA" w14:textId="77777777" w:rsidR="00A66BA6" w:rsidRPr="00A56715" w:rsidRDefault="00A66BA6" w:rsidP="005120B9">
            <w:pPr>
              <w:jc w:val="left"/>
            </w:pPr>
            <w:r w:rsidRPr="00A56715">
              <w:t>Warunki końcowe</w:t>
            </w:r>
          </w:p>
        </w:tc>
        <w:tc>
          <w:tcPr>
            <w:tcW w:w="7896" w:type="dxa"/>
          </w:tcPr>
          <w:p w14:paraId="2013DCBC" w14:textId="77777777" w:rsidR="00A66BA6" w:rsidRPr="00A56715" w:rsidRDefault="00A66BA6" w:rsidP="005120B9">
            <w:r w:rsidRPr="00A56715">
              <w:t>-</w:t>
            </w:r>
          </w:p>
        </w:tc>
      </w:tr>
      <w:tr w:rsidR="00A66BA6" w:rsidRPr="00A56715" w14:paraId="0D05CBC3" w14:textId="77777777" w:rsidTr="000D0BD9">
        <w:tc>
          <w:tcPr>
            <w:tcW w:w="2310" w:type="dxa"/>
          </w:tcPr>
          <w:p w14:paraId="084F0F07" w14:textId="77777777" w:rsidR="00A66BA6" w:rsidRPr="00A56715" w:rsidRDefault="00A66BA6" w:rsidP="005120B9">
            <w:pPr>
              <w:jc w:val="left"/>
            </w:pPr>
            <w:r w:rsidRPr="00A56715">
              <w:t xml:space="preserve">Główny scenariusz powodzenia / Przepływ podstawowy: </w:t>
            </w:r>
          </w:p>
        </w:tc>
        <w:tc>
          <w:tcPr>
            <w:tcW w:w="7896" w:type="dxa"/>
          </w:tcPr>
          <w:p w14:paraId="5C0027DA" w14:textId="77777777" w:rsidR="00A66BA6" w:rsidRPr="00A56715" w:rsidRDefault="00A66BA6" w:rsidP="005120B9">
            <w:pPr>
              <w:spacing w:after="120"/>
            </w:pPr>
            <w:r w:rsidRPr="00A56715">
              <w:t>HAN Kontroler pobiera schemat zużycia przekazany przez Licznik (system AMI).</w:t>
            </w:r>
          </w:p>
        </w:tc>
      </w:tr>
      <w:tr w:rsidR="00A66BA6" w:rsidRPr="00A56715" w14:paraId="50879ECC" w14:textId="77777777" w:rsidTr="000D0BD9">
        <w:tc>
          <w:tcPr>
            <w:tcW w:w="2310" w:type="dxa"/>
          </w:tcPr>
          <w:p w14:paraId="3266AB18" w14:textId="77777777" w:rsidR="00A66BA6" w:rsidRPr="00A56715" w:rsidRDefault="00A66BA6" w:rsidP="005120B9">
            <w:pPr>
              <w:jc w:val="left"/>
            </w:pPr>
            <w:r w:rsidRPr="00A56715">
              <w:lastRenderedPageBreak/>
              <w:t>Przepływy alternatywne</w:t>
            </w:r>
          </w:p>
        </w:tc>
        <w:tc>
          <w:tcPr>
            <w:tcW w:w="7896" w:type="dxa"/>
          </w:tcPr>
          <w:p w14:paraId="27BE747D" w14:textId="77777777" w:rsidR="00A66BA6" w:rsidRPr="00A56715" w:rsidRDefault="00A66BA6" w:rsidP="005120B9">
            <w:r w:rsidRPr="00A56715">
              <w:t>-</w:t>
            </w:r>
          </w:p>
        </w:tc>
      </w:tr>
      <w:tr w:rsidR="00A66BA6" w:rsidRPr="00A56715" w14:paraId="15134247" w14:textId="77777777" w:rsidTr="000D0BD9">
        <w:tc>
          <w:tcPr>
            <w:tcW w:w="2310" w:type="dxa"/>
          </w:tcPr>
          <w:p w14:paraId="7DE3EB92" w14:textId="77777777" w:rsidR="00A66BA6" w:rsidRPr="00A56715" w:rsidRDefault="00A66BA6" w:rsidP="005120B9">
            <w:pPr>
              <w:jc w:val="left"/>
            </w:pPr>
            <w:r w:rsidRPr="00A56715">
              <w:t>Dodatkowe informacje</w:t>
            </w:r>
          </w:p>
        </w:tc>
        <w:tc>
          <w:tcPr>
            <w:tcW w:w="7896" w:type="dxa"/>
          </w:tcPr>
          <w:p w14:paraId="2BD13CB9" w14:textId="77777777" w:rsidR="00A66BA6" w:rsidRPr="00A56715" w:rsidRDefault="00A66BA6" w:rsidP="005120B9">
            <w:r w:rsidRPr="00A56715">
              <w:t>-</w:t>
            </w:r>
          </w:p>
        </w:tc>
      </w:tr>
      <w:tr w:rsidR="00A66BA6" w:rsidRPr="00A56715" w14:paraId="563B28F9" w14:textId="77777777" w:rsidTr="000D0BD9">
        <w:tc>
          <w:tcPr>
            <w:tcW w:w="2310" w:type="dxa"/>
          </w:tcPr>
          <w:p w14:paraId="1EE252B2" w14:textId="77777777" w:rsidR="00A66BA6" w:rsidRPr="00A56715" w:rsidRDefault="00A66BA6" w:rsidP="005120B9">
            <w:pPr>
              <w:jc w:val="left"/>
              <w:rPr>
                <w:rStyle w:val="Hipercze"/>
              </w:rPr>
            </w:pPr>
            <w:r w:rsidRPr="00A56715">
              <w:t>Odwołanie do innego przypadku użycia</w:t>
            </w:r>
          </w:p>
        </w:tc>
        <w:tc>
          <w:tcPr>
            <w:tcW w:w="7896" w:type="dxa"/>
          </w:tcPr>
          <w:p w14:paraId="6B8B3347" w14:textId="77777777" w:rsidR="00A66BA6" w:rsidRPr="00A56715" w:rsidRDefault="00A66BA6" w:rsidP="005120B9">
            <w:pPr>
              <w:jc w:val="left"/>
            </w:pPr>
            <w:r w:rsidRPr="00A56715">
              <w:t>-</w:t>
            </w:r>
          </w:p>
        </w:tc>
      </w:tr>
    </w:tbl>
    <w:p w14:paraId="369FADCD" w14:textId="77777777" w:rsidR="00A66BA6" w:rsidRPr="00A56715" w:rsidRDefault="00A66BA6" w:rsidP="00A66BA6">
      <w:pPr>
        <w:pStyle w:val="Nagwek2"/>
      </w:pPr>
      <w:bookmarkStart w:id="41" w:name="_Toc256030355"/>
      <w:bookmarkStart w:id="42" w:name="_Toc399779699"/>
      <w:r w:rsidRPr="00A56715">
        <w:t>Sterowanie generacją</w:t>
      </w:r>
      <w:bookmarkEnd w:id="41"/>
      <w:bookmarkEnd w:id="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3"/>
        <w:gridCol w:w="7712"/>
      </w:tblGrid>
      <w:tr w:rsidR="00A66BA6" w:rsidRPr="00A56715" w14:paraId="69584AEB" w14:textId="77777777" w:rsidTr="000D0BD9">
        <w:tc>
          <w:tcPr>
            <w:tcW w:w="1269" w:type="pct"/>
          </w:tcPr>
          <w:p w14:paraId="26DB670B" w14:textId="77777777" w:rsidR="00A66BA6" w:rsidRPr="00A56715" w:rsidRDefault="00A66BA6" w:rsidP="005120B9">
            <w:pPr>
              <w:jc w:val="left"/>
            </w:pPr>
            <w:r w:rsidRPr="00A56715">
              <w:t>Nazwa</w:t>
            </w:r>
          </w:p>
        </w:tc>
        <w:tc>
          <w:tcPr>
            <w:tcW w:w="3731" w:type="pct"/>
          </w:tcPr>
          <w:p w14:paraId="4A0CD51B" w14:textId="77777777" w:rsidR="00A66BA6" w:rsidRPr="00A56715" w:rsidRDefault="00A66BA6" w:rsidP="005120B9">
            <w:pPr>
              <w:spacing w:after="0" w:line="240" w:lineRule="auto"/>
              <w:jc w:val="left"/>
              <w:rPr>
                <w:b/>
              </w:rPr>
            </w:pPr>
            <w:r w:rsidRPr="00A56715">
              <w:rPr>
                <w:b/>
                <w:u w:val="single"/>
              </w:rPr>
              <w:t>Sterowanie generacją</w:t>
            </w:r>
          </w:p>
        </w:tc>
      </w:tr>
      <w:tr w:rsidR="00A66BA6" w:rsidRPr="00A56715" w14:paraId="1AE8288D" w14:textId="77777777" w:rsidTr="000D0BD9">
        <w:tc>
          <w:tcPr>
            <w:tcW w:w="1269" w:type="pct"/>
          </w:tcPr>
          <w:p w14:paraId="7B3EF89A" w14:textId="77777777" w:rsidR="00A66BA6" w:rsidRPr="00A56715" w:rsidRDefault="00A66BA6" w:rsidP="005120B9">
            <w:pPr>
              <w:jc w:val="left"/>
            </w:pPr>
            <w:r w:rsidRPr="00A56715">
              <w:t>Kontekst użycia</w:t>
            </w:r>
          </w:p>
        </w:tc>
        <w:tc>
          <w:tcPr>
            <w:tcW w:w="3731" w:type="pct"/>
          </w:tcPr>
          <w:p w14:paraId="39D426FA" w14:textId="77777777" w:rsidR="00A66BA6" w:rsidRPr="00A56715" w:rsidRDefault="00A66BA6" w:rsidP="005120B9">
            <w:pPr>
              <w:jc w:val="left"/>
            </w:pPr>
            <w:r w:rsidRPr="00A56715">
              <w:rPr>
                <w:rStyle w:val="Aktor"/>
                <w:i w:val="0"/>
              </w:rPr>
              <w:t>Licznik</w:t>
            </w:r>
            <w:r w:rsidRPr="00A56715">
              <w:t xml:space="preserve"> przekazuje do </w:t>
            </w:r>
            <w:r w:rsidRPr="00A56715">
              <w:rPr>
                <w:rStyle w:val="Aktor"/>
                <w:i w:val="0"/>
              </w:rPr>
              <w:t>HAN Adapter</w:t>
            </w:r>
            <w:r w:rsidRPr="00A56715">
              <w:t xml:space="preserve"> profil sterowania generacją, po otrzymaniu go z systemu AMI.</w:t>
            </w:r>
          </w:p>
        </w:tc>
      </w:tr>
      <w:tr w:rsidR="00A66BA6" w:rsidRPr="00A56715" w14:paraId="194E37AB" w14:textId="77777777" w:rsidTr="000D0BD9">
        <w:tc>
          <w:tcPr>
            <w:tcW w:w="1269" w:type="pct"/>
          </w:tcPr>
          <w:p w14:paraId="576879FF" w14:textId="77777777" w:rsidR="00A66BA6" w:rsidRPr="00A56715" w:rsidRDefault="00A66BA6" w:rsidP="005120B9">
            <w:pPr>
              <w:jc w:val="left"/>
              <w:rPr>
                <w:rStyle w:val="Hipercze"/>
              </w:rPr>
            </w:pPr>
            <w:r w:rsidRPr="00A56715">
              <w:rPr>
                <w:bCs/>
              </w:rPr>
              <w:t>Aktor główny</w:t>
            </w:r>
          </w:p>
        </w:tc>
        <w:tc>
          <w:tcPr>
            <w:tcW w:w="3731" w:type="pct"/>
          </w:tcPr>
          <w:p w14:paraId="5E1CFE22" w14:textId="77777777" w:rsidR="00A66BA6" w:rsidRPr="00A56715" w:rsidRDefault="00A66BA6" w:rsidP="005120B9">
            <w:pPr>
              <w:jc w:val="left"/>
            </w:pPr>
            <w:r w:rsidRPr="00A56715">
              <w:t>Licznik</w:t>
            </w:r>
          </w:p>
        </w:tc>
      </w:tr>
      <w:tr w:rsidR="00A66BA6" w:rsidRPr="00A56715" w14:paraId="75E76B23" w14:textId="77777777" w:rsidTr="000D0BD9">
        <w:tc>
          <w:tcPr>
            <w:tcW w:w="1269" w:type="pct"/>
          </w:tcPr>
          <w:p w14:paraId="68BA6260" w14:textId="77777777" w:rsidR="00A66BA6" w:rsidRPr="00A56715" w:rsidRDefault="00A66BA6" w:rsidP="005120B9">
            <w:pPr>
              <w:jc w:val="left"/>
              <w:rPr>
                <w:rStyle w:val="Hipercze"/>
              </w:rPr>
            </w:pPr>
            <w:r w:rsidRPr="00A56715">
              <w:t>Pozostali aktorzy i udziałowcy</w:t>
            </w:r>
          </w:p>
        </w:tc>
        <w:tc>
          <w:tcPr>
            <w:tcW w:w="3731" w:type="pct"/>
          </w:tcPr>
          <w:p w14:paraId="515CF31C" w14:textId="77777777" w:rsidR="00A66BA6" w:rsidRPr="00A56715" w:rsidRDefault="00A66BA6" w:rsidP="005120B9">
            <w:pPr>
              <w:jc w:val="left"/>
            </w:pPr>
            <w:r w:rsidRPr="00A56715">
              <w:t>-</w:t>
            </w:r>
          </w:p>
        </w:tc>
      </w:tr>
      <w:tr w:rsidR="00A66BA6" w:rsidRPr="00A56715" w14:paraId="120213F4" w14:textId="77777777" w:rsidTr="000D0BD9">
        <w:tc>
          <w:tcPr>
            <w:tcW w:w="1269" w:type="pct"/>
          </w:tcPr>
          <w:p w14:paraId="4A06021E" w14:textId="77777777" w:rsidR="00A66BA6" w:rsidRPr="00A56715" w:rsidRDefault="00A66BA6" w:rsidP="005120B9">
            <w:pPr>
              <w:jc w:val="left"/>
            </w:pPr>
            <w:r w:rsidRPr="00A56715">
              <w:t>Wyzwalacze / Inicjacja</w:t>
            </w:r>
          </w:p>
        </w:tc>
        <w:tc>
          <w:tcPr>
            <w:tcW w:w="3731" w:type="pct"/>
          </w:tcPr>
          <w:p w14:paraId="638C2205" w14:textId="77777777" w:rsidR="00A66BA6" w:rsidRPr="00A56715" w:rsidRDefault="00A66BA6" w:rsidP="005120B9">
            <w:pPr>
              <w:jc w:val="left"/>
            </w:pPr>
            <w:r w:rsidRPr="00A56715">
              <w:t xml:space="preserve">Komunikat z systemu AMI zawierający profil generacji ustalony dynamicznie przez OSD. </w:t>
            </w:r>
          </w:p>
        </w:tc>
      </w:tr>
      <w:tr w:rsidR="00A66BA6" w:rsidRPr="00A56715" w14:paraId="77854545" w14:textId="77777777" w:rsidTr="000D0BD9">
        <w:tc>
          <w:tcPr>
            <w:tcW w:w="1269" w:type="pct"/>
          </w:tcPr>
          <w:p w14:paraId="74C42DF6" w14:textId="77777777" w:rsidR="00A66BA6" w:rsidRPr="00A56715" w:rsidRDefault="00A66BA6" w:rsidP="005120B9">
            <w:pPr>
              <w:jc w:val="left"/>
            </w:pPr>
            <w:r w:rsidRPr="00A56715">
              <w:t>Warunki początkowe</w:t>
            </w:r>
          </w:p>
        </w:tc>
        <w:tc>
          <w:tcPr>
            <w:tcW w:w="3731" w:type="pct"/>
          </w:tcPr>
          <w:p w14:paraId="25242AA8" w14:textId="77777777" w:rsidR="00A66BA6" w:rsidRPr="00A56715" w:rsidRDefault="00A66BA6" w:rsidP="005120B9">
            <w:pPr>
              <w:jc w:val="left"/>
            </w:pPr>
            <w:r w:rsidRPr="00A56715">
              <w:t>HAN Adapter jest podłączony do Licznika i sieć HAN została zainicjowana.</w:t>
            </w:r>
          </w:p>
        </w:tc>
      </w:tr>
      <w:tr w:rsidR="00A66BA6" w:rsidRPr="00A56715" w14:paraId="323995F7" w14:textId="77777777" w:rsidTr="000D0BD9">
        <w:tc>
          <w:tcPr>
            <w:tcW w:w="1269" w:type="pct"/>
          </w:tcPr>
          <w:p w14:paraId="4EBF6AE4" w14:textId="77777777" w:rsidR="00A66BA6" w:rsidRPr="00A56715" w:rsidRDefault="00A66BA6" w:rsidP="005120B9">
            <w:pPr>
              <w:jc w:val="left"/>
            </w:pPr>
            <w:r w:rsidRPr="00A56715">
              <w:t>Warunki końcowe</w:t>
            </w:r>
          </w:p>
        </w:tc>
        <w:tc>
          <w:tcPr>
            <w:tcW w:w="3731" w:type="pct"/>
          </w:tcPr>
          <w:p w14:paraId="20748C5D" w14:textId="77777777" w:rsidR="00A66BA6" w:rsidRPr="00A56715" w:rsidRDefault="00A66BA6" w:rsidP="005120B9">
            <w:pPr>
              <w:jc w:val="left"/>
            </w:pPr>
            <w:r w:rsidRPr="00A56715">
              <w:t>-</w:t>
            </w:r>
          </w:p>
        </w:tc>
      </w:tr>
      <w:tr w:rsidR="00A66BA6" w:rsidRPr="00A56715" w14:paraId="2C44FD59" w14:textId="77777777" w:rsidTr="000D0BD9">
        <w:tc>
          <w:tcPr>
            <w:tcW w:w="1269" w:type="pct"/>
          </w:tcPr>
          <w:p w14:paraId="663AF7D3" w14:textId="77777777" w:rsidR="00A66BA6" w:rsidRPr="00A56715" w:rsidRDefault="00A66BA6" w:rsidP="005120B9">
            <w:pPr>
              <w:jc w:val="left"/>
            </w:pPr>
            <w:r w:rsidRPr="00A56715">
              <w:t xml:space="preserve">Główny scenariusz powodzenia / Przepływ podstawowy: </w:t>
            </w:r>
          </w:p>
        </w:tc>
        <w:tc>
          <w:tcPr>
            <w:tcW w:w="3731" w:type="pct"/>
          </w:tcPr>
          <w:p w14:paraId="7F424459" w14:textId="77777777" w:rsidR="00A66BA6" w:rsidRPr="00A56715" w:rsidRDefault="00A66BA6" w:rsidP="005120B9">
            <w:pPr>
              <w:spacing w:after="120"/>
              <w:jc w:val="left"/>
            </w:pPr>
            <w:r w:rsidRPr="00A56715">
              <w:rPr>
                <w:rStyle w:val="Aktor"/>
                <w:i w:val="0"/>
              </w:rPr>
              <w:t>Licznik</w:t>
            </w:r>
            <w:r w:rsidRPr="00A56715">
              <w:t xml:space="preserve"> przekazuje do HAN Adapter profil sterowania generacją. Profil zawiera charakterystykę czasową generacji określoną na podstawie przekazanych wcześniej schematów generacji.</w:t>
            </w:r>
          </w:p>
        </w:tc>
      </w:tr>
      <w:tr w:rsidR="00A66BA6" w:rsidRPr="00A56715" w14:paraId="687BBEA1" w14:textId="77777777" w:rsidTr="000D0BD9">
        <w:tc>
          <w:tcPr>
            <w:tcW w:w="1269" w:type="pct"/>
          </w:tcPr>
          <w:p w14:paraId="6DB81246" w14:textId="77777777" w:rsidR="00A66BA6" w:rsidRPr="00A56715" w:rsidRDefault="00A66BA6" w:rsidP="005120B9">
            <w:pPr>
              <w:jc w:val="left"/>
            </w:pPr>
            <w:r w:rsidRPr="00A56715">
              <w:t>Przepływy alternatywne</w:t>
            </w:r>
          </w:p>
        </w:tc>
        <w:tc>
          <w:tcPr>
            <w:tcW w:w="3731" w:type="pct"/>
          </w:tcPr>
          <w:p w14:paraId="49A20A8E" w14:textId="77777777" w:rsidR="00A66BA6" w:rsidRPr="00A56715" w:rsidRDefault="00A66BA6" w:rsidP="005120B9">
            <w:pPr>
              <w:jc w:val="left"/>
            </w:pPr>
            <w:r w:rsidRPr="00A56715">
              <w:t>-</w:t>
            </w:r>
          </w:p>
        </w:tc>
      </w:tr>
      <w:tr w:rsidR="00A66BA6" w:rsidRPr="00A56715" w14:paraId="6D0827D3" w14:textId="77777777" w:rsidTr="000D0BD9">
        <w:tc>
          <w:tcPr>
            <w:tcW w:w="1269" w:type="pct"/>
          </w:tcPr>
          <w:p w14:paraId="6E4D068B" w14:textId="77777777" w:rsidR="00A66BA6" w:rsidRPr="00A56715" w:rsidRDefault="00A66BA6" w:rsidP="005120B9">
            <w:pPr>
              <w:jc w:val="left"/>
            </w:pPr>
            <w:r w:rsidRPr="00A56715">
              <w:t>Dodatkowe informacje</w:t>
            </w:r>
          </w:p>
        </w:tc>
        <w:tc>
          <w:tcPr>
            <w:tcW w:w="3731" w:type="pct"/>
          </w:tcPr>
          <w:p w14:paraId="1C00FD75" w14:textId="77777777" w:rsidR="00A66BA6" w:rsidRPr="00A56715" w:rsidRDefault="00A66BA6" w:rsidP="005120B9">
            <w:pPr>
              <w:jc w:val="left"/>
            </w:pPr>
            <w:r w:rsidRPr="00A56715">
              <w:t>-</w:t>
            </w:r>
          </w:p>
        </w:tc>
      </w:tr>
      <w:tr w:rsidR="00A66BA6" w:rsidRPr="00A56715" w14:paraId="106EF449" w14:textId="77777777" w:rsidTr="000D0BD9">
        <w:tc>
          <w:tcPr>
            <w:tcW w:w="1269" w:type="pct"/>
          </w:tcPr>
          <w:p w14:paraId="6CECBDF0" w14:textId="77777777" w:rsidR="00A66BA6" w:rsidRPr="00A56715" w:rsidRDefault="00A66BA6" w:rsidP="005120B9">
            <w:pPr>
              <w:jc w:val="left"/>
              <w:rPr>
                <w:rStyle w:val="Hipercze"/>
              </w:rPr>
            </w:pPr>
            <w:r w:rsidRPr="00A56715">
              <w:t>Odwołanie do innego przypadku użycia</w:t>
            </w:r>
          </w:p>
        </w:tc>
        <w:tc>
          <w:tcPr>
            <w:tcW w:w="3731" w:type="pct"/>
          </w:tcPr>
          <w:p w14:paraId="513F9CCB" w14:textId="77777777" w:rsidR="00A66BA6" w:rsidRPr="00A56715" w:rsidRDefault="00A66BA6" w:rsidP="005120B9">
            <w:pPr>
              <w:jc w:val="left"/>
            </w:pPr>
            <w:r w:rsidRPr="00A56715">
              <w:t>-</w:t>
            </w:r>
          </w:p>
        </w:tc>
      </w:tr>
    </w:tbl>
    <w:p w14:paraId="0B9E5483" w14:textId="77777777" w:rsidR="00A66BA6" w:rsidRPr="00A56715" w:rsidRDefault="00A66BA6" w:rsidP="00A66BA6">
      <w:pPr>
        <w:pStyle w:val="Nagwek2"/>
      </w:pPr>
      <w:bookmarkStart w:id="43" w:name="_Toc256030356"/>
      <w:bookmarkStart w:id="44" w:name="_Toc399779700"/>
      <w:r w:rsidRPr="00A56715">
        <w:t>Pobranie poleceń sterujących generacją</w:t>
      </w:r>
      <w:bookmarkEnd w:id="43"/>
      <w:bookmarkEnd w:id="4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3"/>
        <w:gridCol w:w="7712"/>
      </w:tblGrid>
      <w:tr w:rsidR="00A66BA6" w:rsidRPr="00A56715" w14:paraId="2A792D72" w14:textId="77777777" w:rsidTr="000D0BD9">
        <w:tc>
          <w:tcPr>
            <w:tcW w:w="1269" w:type="pct"/>
          </w:tcPr>
          <w:p w14:paraId="541CDDB6" w14:textId="77777777" w:rsidR="00A66BA6" w:rsidRPr="00A56715" w:rsidRDefault="00A66BA6" w:rsidP="005120B9">
            <w:pPr>
              <w:jc w:val="left"/>
            </w:pPr>
            <w:r w:rsidRPr="00A56715">
              <w:t>Nazwa</w:t>
            </w:r>
          </w:p>
        </w:tc>
        <w:tc>
          <w:tcPr>
            <w:tcW w:w="3731" w:type="pct"/>
          </w:tcPr>
          <w:p w14:paraId="72726AD4" w14:textId="77777777" w:rsidR="00A66BA6" w:rsidRPr="00A56715" w:rsidRDefault="00A66BA6" w:rsidP="005120B9">
            <w:pPr>
              <w:spacing w:after="0" w:line="240" w:lineRule="auto"/>
              <w:jc w:val="left"/>
              <w:rPr>
                <w:b/>
              </w:rPr>
            </w:pPr>
            <w:r w:rsidRPr="00A56715">
              <w:rPr>
                <w:b/>
                <w:u w:val="single"/>
              </w:rPr>
              <w:t>Pobranie poleceń sterujących generacją</w:t>
            </w:r>
          </w:p>
        </w:tc>
      </w:tr>
      <w:tr w:rsidR="00A66BA6" w:rsidRPr="00A56715" w14:paraId="3D1203D5" w14:textId="77777777" w:rsidTr="000D0BD9">
        <w:tc>
          <w:tcPr>
            <w:tcW w:w="1269" w:type="pct"/>
          </w:tcPr>
          <w:p w14:paraId="05D12D95" w14:textId="77777777" w:rsidR="00A66BA6" w:rsidRPr="00A56715" w:rsidRDefault="00A66BA6" w:rsidP="005120B9">
            <w:pPr>
              <w:jc w:val="left"/>
            </w:pPr>
            <w:r w:rsidRPr="00A56715">
              <w:t>Kontekst użycia</w:t>
            </w:r>
          </w:p>
        </w:tc>
        <w:tc>
          <w:tcPr>
            <w:tcW w:w="3731" w:type="pct"/>
          </w:tcPr>
          <w:p w14:paraId="44CE6553" w14:textId="77777777" w:rsidR="00A66BA6" w:rsidRPr="00A56715" w:rsidRDefault="00A66BA6" w:rsidP="005120B9">
            <w:pPr>
              <w:jc w:val="left"/>
            </w:pPr>
          </w:p>
        </w:tc>
      </w:tr>
      <w:tr w:rsidR="00A66BA6" w:rsidRPr="00A56715" w14:paraId="60248A90" w14:textId="77777777" w:rsidTr="000D0BD9">
        <w:tc>
          <w:tcPr>
            <w:tcW w:w="1269" w:type="pct"/>
          </w:tcPr>
          <w:p w14:paraId="7729E4AF" w14:textId="77777777" w:rsidR="00A66BA6" w:rsidRPr="00A56715" w:rsidRDefault="00A66BA6" w:rsidP="005120B9">
            <w:pPr>
              <w:jc w:val="left"/>
              <w:rPr>
                <w:rStyle w:val="Hipercze"/>
              </w:rPr>
            </w:pPr>
            <w:r w:rsidRPr="00A56715">
              <w:rPr>
                <w:bCs/>
              </w:rPr>
              <w:t>Aktor główny</w:t>
            </w:r>
          </w:p>
        </w:tc>
        <w:tc>
          <w:tcPr>
            <w:tcW w:w="3731" w:type="pct"/>
          </w:tcPr>
          <w:p w14:paraId="1D36F367" w14:textId="77777777" w:rsidR="00A66BA6" w:rsidRPr="00A56715" w:rsidRDefault="00A66BA6" w:rsidP="005120B9">
            <w:pPr>
              <w:jc w:val="left"/>
            </w:pPr>
            <w:r w:rsidRPr="00A56715">
              <w:t>Licznik</w:t>
            </w:r>
          </w:p>
        </w:tc>
      </w:tr>
      <w:tr w:rsidR="00A66BA6" w:rsidRPr="00A56715" w14:paraId="4B55CD8E" w14:textId="77777777" w:rsidTr="000D0BD9">
        <w:tc>
          <w:tcPr>
            <w:tcW w:w="1269" w:type="pct"/>
          </w:tcPr>
          <w:p w14:paraId="74E48F79" w14:textId="77777777" w:rsidR="00A66BA6" w:rsidRPr="00A56715" w:rsidRDefault="00A66BA6" w:rsidP="005120B9">
            <w:pPr>
              <w:jc w:val="left"/>
              <w:rPr>
                <w:rStyle w:val="Hipercze"/>
              </w:rPr>
            </w:pPr>
            <w:r w:rsidRPr="00A56715">
              <w:t xml:space="preserve">Pozostali aktorzy i </w:t>
            </w:r>
            <w:r w:rsidRPr="00A56715">
              <w:lastRenderedPageBreak/>
              <w:t>udziałowcy</w:t>
            </w:r>
          </w:p>
        </w:tc>
        <w:tc>
          <w:tcPr>
            <w:tcW w:w="3731" w:type="pct"/>
          </w:tcPr>
          <w:p w14:paraId="7F611B00" w14:textId="77777777" w:rsidR="00A66BA6" w:rsidRPr="00A56715" w:rsidRDefault="00A66BA6" w:rsidP="005120B9">
            <w:pPr>
              <w:jc w:val="left"/>
            </w:pPr>
            <w:r w:rsidRPr="00A56715">
              <w:lastRenderedPageBreak/>
              <w:t>-</w:t>
            </w:r>
          </w:p>
        </w:tc>
      </w:tr>
      <w:tr w:rsidR="00A66BA6" w:rsidRPr="00A56715" w14:paraId="364E6D0C" w14:textId="77777777" w:rsidTr="000D0BD9">
        <w:tc>
          <w:tcPr>
            <w:tcW w:w="1269" w:type="pct"/>
          </w:tcPr>
          <w:p w14:paraId="35BB927C" w14:textId="77777777" w:rsidR="00A66BA6" w:rsidRPr="00A56715" w:rsidRDefault="00A66BA6" w:rsidP="005120B9">
            <w:pPr>
              <w:jc w:val="left"/>
            </w:pPr>
            <w:r w:rsidRPr="00A56715">
              <w:lastRenderedPageBreak/>
              <w:t>Wyzwalacze / Inicjacja</w:t>
            </w:r>
          </w:p>
        </w:tc>
        <w:tc>
          <w:tcPr>
            <w:tcW w:w="3731" w:type="pct"/>
          </w:tcPr>
          <w:p w14:paraId="77EF66FA" w14:textId="77777777" w:rsidR="00A66BA6" w:rsidRPr="00A56715" w:rsidRDefault="00A66BA6" w:rsidP="005120B9">
            <w:pPr>
              <w:jc w:val="left"/>
            </w:pPr>
            <w:r w:rsidRPr="00A56715">
              <w:t xml:space="preserve">Komunikat z systemu AMI zawierający profil generacji ustalony dynamicznie przez OSD. </w:t>
            </w:r>
          </w:p>
        </w:tc>
      </w:tr>
      <w:tr w:rsidR="00A66BA6" w:rsidRPr="00A56715" w14:paraId="7876ADDF" w14:textId="77777777" w:rsidTr="000D0BD9">
        <w:tc>
          <w:tcPr>
            <w:tcW w:w="1269" w:type="pct"/>
          </w:tcPr>
          <w:p w14:paraId="79BA324F" w14:textId="77777777" w:rsidR="00A66BA6" w:rsidRPr="00A56715" w:rsidRDefault="00A66BA6" w:rsidP="005120B9">
            <w:pPr>
              <w:jc w:val="left"/>
            </w:pPr>
            <w:r w:rsidRPr="00A56715">
              <w:t>Warunki początkowe</w:t>
            </w:r>
          </w:p>
        </w:tc>
        <w:tc>
          <w:tcPr>
            <w:tcW w:w="3731" w:type="pct"/>
          </w:tcPr>
          <w:p w14:paraId="7728EF71" w14:textId="77777777" w:rsidR="00A66BA6" w:rsidRPr="00A56715" w:rsidRDefault="00A66BA6" w:rsidP="005120B9">
            <w:pPr>
              <w:jc w:val="left"/>
            </w:pPr>
            <w:r w:rsidRPr="00A56715">
              <w:t>HAN Adapter jest podłączony do Licznika i sieć HAN została zainicjowana.</w:t>
            </w:r>
          </w:p>
        </w:tc>
      </w:tr>
      <w:tr w:rsidR="00A66BA6" w:rsidRPr="00A56715" w14:paraId="0D08E18F" w14:textId="77777777" w:rsidTr="000D0BD9">
        <w:tc>
          <w:tcPr>
            <w:tcW w:w="1269" w:type="pct"/>
          </w:tcPr>
          <w:p w14:paraId="7BF92C89" w14:textId="77777777" w:rsidR="00A66BA6" w:rsidRPr="00A56715" w:rsidRDefault="00A66BA6" w:rsidP="005120B9">
            <w:pPr>
              <w:jc w:val="left"/>
            </w:pPr>
            <w:r w:rsidRPr="00A56715">
              <w:t>Warunki końcowe</w:t>
            </w:r>
          </w:p>
        </w:tc>
        <w:tc>
          <w:tcPr>
            <w:tcW w:w="3731" w:type="pct"/>
          </w:tcPr>
          <w:p w14:paraId="212E6C99" w14:textId="77777777" w:rsidR="00A66BA6" w:rsidRPr="00A56715" w:rsidRDefault="00A66BA6" w:rsidP="005120B9">
            <w:pPr>
              <w:jc w:val="left"/>
            </w:pPr>
            <w:r w:rsidRPr="00A56715">
              <w:t>-</w:t>
            </w:r>
          </w:p>
        </w:tc>
      </w:tr>
      <w:tr w:rsidR="00A66BA6" w:rsidRPr="00A56715" w14:paraId="314D110F" w14:textId="77777777" w:rsidTr="000D0BD9">
        <w:tc>
          <w:tcPr>
            <w:tcW w:w="1269" w:type="pct"/>
          </w:tcPr>
          <w:p w14:paraId="28C1D25D" w14:textId="77777777" w:rsidR="00A66BA6" w:rsidRPr="00A56715" w:rsidRDefault="00A66BA6" w:rsidP="005120B9">
            <w:pPr>
              <w:jc w:val="left"/>
            </w:pPr>
            <w:r w:rsidRPr="00A56715">
              <w:t xml:space="preserve">Główny scenariusz powodzenia / Przepływ podstawowy: </w:t>
            </w:r>
          </w:p>
        </w:tc>
        <w:tc>
          <w:tcPr>
            <w:tcW w:w="3731" w:type="pct"/>
          </w:tcPr>
          <w:p w14:paraId="2EB00218" w14:textId="77777777" w:rsidR="00A66BA6" w:rsidRPr="00A56715" w:rsidRDefault="00A66BA6" w:rsidP="005120B9">
            <w:pPr>
              <w:spacing w:after="120"/>
              <w:jc w:val="left"/>
            </w:pPr>
            <w:r w:rsidRPr="00A56715">
              <w:t>HAN Kontroler pobiera profil sterowania generacją. Profil zawiera charakterystykę czasową generacji określoną na podstawie przekazanych wcześniej do AMI schematów generacji.</w:t>
            </w:r>
          </w:p>
        </w:tc>
      </w:tr>
      <w:tr w:rsidR="00A66BA6" w:rsidRPr="00A56715" w14:paraId="4AF4D821" w14:textId="77777777" w:rsidTr="000D0BD9">
        <w:tc>
          <w:tcPr>
            <w:tcW w:w="1269" w:type="pct"/>
          </w:tcPr>
          <w:p w14:paraId="74944B15" w14:textId="77777777" w:rsidR="00A66BA6" w:rsidRPr="00A56715" w:rsidRDefault="00A66BA6" w:rsidP="005120B9">
            <w:pPr>
              <w:jc w:val="left"/>
            </w:pPr>
            <w:r w:rsidRPr="00A56715">
              <w:t>Przepływy alternatywne</w:t>
            </w:r>
          </w:p>
        </w:tc>
        <w:tc>
          <w:tcPr>
            <w:tcW w:w="3731" w:type="pct"/>
          </w:tcPr>
          <w:p w14:paraId="78114E46" w14:textId="77777777" w:rsidR="00A66BA6" w:rsidRPr="00A56715" w:rsidRDefault="00A66BA6" w:rsidP="005120B9">
            <w:pPr>
              <w:jc w:val="left"/>
            </w:pPr>
            <w:r w:rsidRPr="00A56715">
              <w:t>-</w:t>
            </w:r>
          </w:p>
        </w:tc>
      </w:tr>
      <w:tr w:rsidR="00A66BA6" w:rsidRPr="00A56715" w14:paraId="4CFB23D2" w14:textId="77777777" w:rsidTr="000D0BD9">
        <w:tc>
          <w:tcPr>
            <w:tcW w:w="1269" w:type="pct"/>
          </w:tcPr>
          <w:p w14:paraId="2E1437D7" w14:textId="77777777" w:rsidR="00A66BA6" w:rsidRPr="00A56715" w:rsidRDefault="00A66BA6" w:rsidP="005120B9">
            <w:pPr>
              <w:jc w:val="left"/>
            </w:pPr>
            <w:r w:rsidRPr="00A56715">
              <w:t>Dodatkowe informacje</w:t>
            </w:r>
          </w:p>
        </w:tc>
        <w:tc>
          <w:tcPr>
            <w:tcW w:w="3731" w:type="pct"/>
          </w:tcPr>
          <w:p w14:paraId="58AF0261" w14:textId="77777777" w:rsidR="00A66BA6" w:rsidRPr="00A56715" w:rsidRDefault="00A66BA6" w:rsidP="005120B9">
            <w:pPr>
              <w:jc w:val="left"/>
            </w:pPr>
            <w:r w:rsidRPr="00A56715">
              <w:t>-</w:t>
            </w:r>
          </w:p>
        </w:tc>
      </w:tr>
      <w:tr w:rsidR="00A66BA6" w:rsidRPr="00A56715" w14:paraId="161C9F3E" w14:textId="77777777" w:rsidTr="000D0BD9">
        <w:tc>
          <w:tcPr>
            <w:tcW w:w="1269" w:type="pct"/>
          </w:tcPr>
          <w:p w14:paraId="599A0E4C" w14:textId="77777777" w:rsidR="00A66BA6" w:rsidRPr="00A56715" w:rsidRDefault="00A66BA6" w:rsidP="005120B9">
            <w:pPr>
              <w:jc w:val="left"/>
              <w:rPr>
                <w:rStyle w:val="Hipercze"/>
              </w:rPr>
            </w:pPr>
            <w:r w:rsidRPr="00A56715">
              <w:t>Odwołanie do innego przypadku użycia</w:t>
            </w:r>
          </w:p>
        </w:tc>
        <w:tc>
          <w:tcPr>
            <w:tcW w:w="3731" w:type="pct"/>
          </w:tcPr>
          <w:p w14:paraId="06235FBE" w14:textId="77777777" w:rsidR="00A66BA6" w:rsidRPr="00A56715" w:rsidRDefault="00A66BA6" w:rsidP="005120B9">
            <w:pPr>
              <w:jc w:val="left"/>
            </w:pPr>
            <w:r w:rsidRPr="00A56715">
              <w:t>-</w:t>
            </w:r>
          </w:p>
        </w:tc>
      </w:tr>
    </w:tbl>
    <w:p w14:paraId="6315CF3C" w14:textId="77777777" w:rsidR="00A66BA6" w:rsidRPr="00A56715" w:rsidRDefault="00A66BA6" w:rsidP="00A66BA6">
      <w:pPr>
        <w:spacing w:before="120"/>
      </w:pPr>
    </w:p>
    <w:p w14:paraId="56BC1619" w14:textId="77777777" w:rsidR="00A66BA6" w:rsidRPr="00A56715" w:rsidRDefault="00A66BA6" w:rsidP="00A66BA6">
      <w:pPr>
        <w:pStyle w:val="Nagwek2"/>
      </w:pPr>
      <w:bookmarkStart w:id="45" w:name="_Toc256030357"/>
      <w:bookmarkStart w:id="46" w:name="_Toc399779701"/>
      <w:r w:rsidRPr="00A56715">
        <w:t>Sterowanie absorpcją</w:t>
      </w:r>
      <w:bookmarkEnd w:id="45"/>
      <w:bookmarkEnd w:id="4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3"/>
        <w:gridCol w:w="7712"/>
      </w:tblGrid>
      <w:tr w:rsidR="00A66BA6" w:rsidRPr="00A56715" w14:paraId="511DB7CE" w14:textId="77777777" w:rsidTr="000D0BD9">
        <w:tc>
          <w:tcPr>
            <w:tcW w:w="1269" w:type="pct"/>
          </w:tcPr>
          <w:p w14:paraId="08A8AD1B" w14:textId="77777777" w:rsidR="00A66BA6" w:rsidRPr="00A56715" w:rsidRDefault="00A66BA6" w:rsidP="005120B9">
            <w:r w:rsidRPr="00A56715">
              <w:t>Nazwa</w:t>
            </w:r>
          </w:p>
        </w:tc>
        <w:tc>
          <w:tcPr>
            <w:tcW w:w="3731" w:type="pct"/>
          </w:tcPr>
          <w:p w14:paraId="4A058720" w14:textId="77777777" w:rsidR="00A66BA6" w:rsidRPr="00A56715" w:rsidRDefault="00A66BA6" w:rsidP="005120B9">
            <w:pPr>
              <w:spacing w:after="0" w:line="240" w:lineRule="auto"/>
              <w:jc w:val="left"/>
              <w:rPr>
                <w:b/>
              </w:rPr>
            </w:pPr>
            <w:r w:rsidRPr="00A56715">
              <w:rPr>
                <w:b/>
                <w:u w:val="single"/>
              </w:rPr>
              <w:t>Sterowanie absorpcją</w:t>
            </w:r>
          </w:p>
        </w:tc>
      </w:tr>
      <w:tr w:rsidR="00A66BA6" w:rsidRPr="00A56715" w14:paraId="66EA59DE" w14:textId="77777777" w:rsidTr="000D0BD9">
        <w:tc>
          <w:tcPr>
            <w:tcW w:w="1269" w:type="pct"/>
          </w:tcPr>
          <w:p w14:paraId="7C214A3A" w14:textId="77777777" w:rsidR="00A66BA6" w:rsidRPr="00A56715" w:rsidRDefault="00A66BA6" w:rsidP="005120B9">
            <w:pPr>
              <w:jc w:val="left"/>
            </w:pPr>
            <w:r w:rsidRPr="00A56715">
              <w:t>Kontekst użycia</w:t>
            </w:r>
          </w:p>
        </w:tc>
        <w:tc>
          <w:tcPr>
            <w:tcW w:w="3731" w:type="pct"/>
          </w:tcPr>
          <w:p w14:paraId="24297E98" w14:textId="77777777" w:rsidR="00A66BA6" w:rsidRPr="00A56715" w:rsidRDefault="00A66BA6" w:rsidP="005120B9">
            <w:pPr>
              <w:jc w:val="left"/>
            </w:pPr>
          </w:p>
        </w:tc>
      </w:tr>
      <w:tr w:rsidR="00A66BA6" w:rsidRPr="00A56715" w14:paraId="5A2AD334" w14:textId="77777777" w:rsidTr="000D0BD9">
        <w:tc>
          <w:tcPr>
            <w:tcW w:w="1269" w:type="pct"/>
          </w:tcPr>
          <w:p w14:paraId="478692E2" w14:textId="77777777" w:rsidR="00A66BA6" w:rsidRPr="00A56715" w:rsidRDefault="00A66BA6" w:rsidP="005120B9">
            <w:pPr>
              <w:jc w:val="left"/>
              <w:rPr>
                <w:rStyle w:val="Hipercze"/>
              </w:rPr>
            </w:pPr>
            <w:r w:rsidRPr="00A56715">
              <w:rPr>
                <w:bCs/>
              </w:rPr>
              <w:t>Aktor główny</w:t>
            </w:r>
          </w:p>
        </w:tc>
        <w:tc>
          <w:tcPr>
            <w:tcW w:w="3731" w:type="pct"/>
          </w:tcPr>
          <w:p w14:paraId="10BDBDE6" w14:textId="77777777" w:rsidR="00A66BA6" w:rsidRPr="00A56715" w:rsidRDefault="00A66BA6" w:rsidP="005120B9">
            <w:pPr>
              <w:jc w:val="left"/>
            </w:pPr>
            <w:r w:rsidRPr="00A56715">
              <w:t>Licznik</w:t>
            </w:r>
          </w:p>
        </w:tc>
      </w:tr>
      <w:tr w:rsidR="00A66BA6" w:rsidRPr="00A56715" w14:paraId="0CFA2D88" w14:textId="77777777" w:rsidTr="000D0BD9">
        <w:tc>
          <w:tcPr>
            <w:tcW w:w="1269" w:type="pct"/>
          </w:tcPr>
          <w:p w14:paraId="37F56A00" w14:textId="77777777" w:rsidR="00A66BA6" w:rsidRPr="00A56715" w:rsidRDefault="00A66BA6" w:rsidP="005120B9">
            <w:pPr>
              <w:jc w:val="left"/>
              <w:rPr>
                <w:rStyle w:val="Hipercze"/>
              </w:rPr>
            </w:pPr>
            <w:r w:rsidRPr="00A56715">
              <w:t>Pozostali aktorzy i udziałowcy</w:t>
            </w:r>
          </w:p>
        </w:tc>
        <w:tc>
          <w:tcPr>
            <w:tcW w:w="3731" w:type="pct"/>
          </w:tcPr>
          <w:p w14:paraId="5CF0625B" w14:textId="77777777" w:rsidR="00A66BA6" w:rsidRPr="00A56715" w:rsidRDefault="00A66BA6" w:rsidP="005120B9">
            <w:pPr>
              <w:jc w:val="left"/>
            </w:pPr>
            <w:r w:rsidRPr="00A56715">
              <w:t>-</w:t>
            </w:r>
          </w:p>
        </w:tc>
      </w:tr>
      <w:tr w:rsidR="00A66BA6" w:rsidRPr="00A56715" w14:paraId="048BFB68" w14:textId="77777777" w:rsidTr="000D0BD9">
        <w:tc>
          <w:tcPr>
            <w:tcW w:w="1269" w:type="pct"/>
          </w:tcPr>
          <w:p w14:paraId="74B1602B" w14:textId="77777777" w:rsidR="00A66BA6" w:rsidRPr="00A56715" w:rsidRDefault="00A66BA6" w:rsidP="005120B9">
            <w:pPr>
              <w:jc w:val="left"/>
            </w:pPr>
            <w:r w:rsidRPr="00A56715">
              <w:t>Wyzwalacze / Inicjacja</w:t>
            </w:r>
          </w:p>
        </w:tc>
        <w:tc>
          <w:tcPr>
            <w:tcW w:w="3731" w:type="pct"/>
          </w:tcPr>
          <w:p w14:paraId="53C34070" w14:textId="77777777" w:rsidR="00A66BA6" w:rsidRPr="00A56715" w:rsidRDefault="00A66BA6" w:rsidP="005120B9">
            <w:pPr>
              <w:jc w:val="left"/>
            </w:pPr>
            <w:r w:rsidRPr="00A56715">
              <w:t xml:space="preserve">Komunikat z systemu AMI zawierający profil absorpcji ustalony dynamicznie przez OSD. </w:t>
            </w:r>
          </w:p>
        </w:tc>
      </w:tr>
      <w:tr w:rsidR="00A66BA6" w:rsidRPr="00A56715" w14:paraId="061F238F" w14:textId="77777777" w:rsidTr="000D0BD9">
        <w:tc>
          <w:tcPr>
            <w:tcW w:w="1269" w:type="pct"/>
          </w:tcPr>
          <w:p w14:paraId="09387BC8" w14:textId="77777777" w:rsidR="00A66BA6" w:rsidRPr="00A56715" w:rsidRDefault="00A66BA6" w:rsidP="005120B9">
            <w:pPr>
              <w:jc w:val="left"/>
            </w:pPr>
            <w:r w:rsidRPr="00A56715">
              <w:t>Warunki początkowe</w:t>
            </w:r>
          </w:p>
        </w:tc>
        <w:tc>
          <w:tcPr>
            <w:tcW w:w="3731" w:type="pct"/>
          </w:tcPr>
          <w:p w14:paraId="56F16792" w14:textId="77777777" w:rsidR="00A66BA6" w:rsidRPr="00A56715" w:rsidRDefault="00A66BA6" w:rsidP="005120B9">
            <w:pPr>
              <w:jc w:val="left"/>
            </w:pPr>
            <w:r w:rsidRPr="00A56715">
              <w:t>HAN Adapter jest podłączony do Licznika i sieć HAN została zainicjowana.</w:t>
            </w:r>
          </w:p>
        </w:tc>
      </w:tr>
      <w:tr w:rsidR="00A66BA6" w:rsidRPr="00A56715" w14:paraId="28960ADC" w14:textId="77777777" w:rsidTr="000D0BD9">
        <w:tc>
          <w:tcPr>
            <w:tcW w:w="1269" w:type="pct"/>
          </w:tcPr>
          <w:p w14:paraId="73A3DE6B" w14:textId="77777777" w:rsidR="00A66BA6" w:rsidRPr="00A56715" w:rsidRDefault="00A66BA6" w:rsidP="005120B9">
            <w:pPr>
              <w:jc w:val="left"/>
            </w:pPr>
            <w:r w:rsidRPr="00A56715">
              <w:t>Warunki końcowe</w:t>
            </w:r>
          </w:p>
        </w:tc>
        <w:tc>
          <w:tcPr>
            <w:tcW w:w="3731" w:type="pct"/>
          </w:tcPr>
          <w:p w14:paraId="709894EC" w14:textId="77777777" w:rsidR="00A66BA6" w:rsidRPr="00A56715" w:rsidRDefault="00A66BA6" w:rsidP="005120B9">
            <w:pPr>
              <w:jc w:val="left"/>
            </w:pPr>
            <w:r w:rsidRPr="00A56715">
              <w:t>-</w:t>
            </w:r>
          </w:p>
        </w:tc>
      </w:tr>
      <w:tr w:rsidR="00A66BA6" w:rsidRPr="00A56715" w14:paraId="1AE550BB" w14:textId="77777777" w:rsidTr="000D0BD9">
        <w:tc>
          <w:tcPr>
            <w:tcW w:w="1269" w:type="pct"/>
          </w:tcPr>
          <w:p w14:paraId="1F2B6DC5" w14:textId="77777777" w:rsidR="00A66BA6" w:rsidRPr="00A56715" w:rsidRDefault="00A66BA6" w:rsidP="005120B9">
            <w:pPr>
              <w:jc w:val="left"/>
            </w:pPr>
            <w:r w:rsidRPr="00A56715">
              <w:t xml:space="preserve">Główny scenariusz powodzenia / Przepływ podstawowy: </w:t>
            </w:r>
          </w:p>
        </w:tc>
        <w:tc>
          <w:tcPr>
            <w:tcW w:w="3731" w:type="pct"/>
          </w:tcPr>
          <w:p w14:paraId="601EDBDB" w14:textId="77777777" w:rsidR="00A66BA6" w:rsidRPr="00A56715" w:rsidRDefault="00A66BA6" w:rsidP="005120B9">
            <w:pPr>
              <w:spacing w:after="120"/>
              <w:jc w:val="left"/>
            </w:pPr>
            <w:r w:rsidRPr="00A56715">
              <w:rPr>
                <w:rStyle w:val="Aktor"/>
                <w:i w:val="0"/>
              </w:rPr>
              <w:t>Licznik</w:t>
            </w:r>
            <w:r w:rsidRPr="00A56715">
              <w:t xml:space="preserve"> przekazuje do HAN Adapter profil sterowania absorpcją. Profil zawiera charakterystykę czasową absorpcji określoną na podstawie przekazanych wcześniej schematów absorpcji</w:t>
            </w:r>
          </w:p>
        </w:tc>
      </w:tr>
      <w:tr w:rsidR="00A66BA6" w:rsidRPr="00A56715" w14:paraId="332E6C05" w14:textId="77777777" w:rsidTr="000D0BD9">
        <w:tc>
          <w:tcPr>
            <w:tcW w:w="1269" w:type="pct"/>
          </w:tcPr>
          <w:p w14:paraId="6A56C62F" w14:textId="77777777" w:rsidR="00A66BA6" w:rsidRPr="00A56715" w:rsidRDefault="00A66BA6" w:rsidP="005120B9">
            <w:pPr>
              <w:jc w:val="left"/>
            </w:pPr>
            <w:r w:rsidRPr="00A56715">
              <w:t>Przepływy alternatywne</w:t>
            </w:r>
          </w:p>
        </w:tc>
        <w:tc>
          <w:tcPr>
            <w:tcW w:w="3731" w:type="pct"/>
          </w:tcPr>
          <w:p w14:paraId="1DFDF861" w14:textId="77777777" w:rsidR="00A66BA6" w:rsidRPr="00A56715" w:rsidRDefault="00A66BA6" w:rsidP="005120B9">
            <w:pPr>
              <w:jc w:val="left"/>
            </w:pPr>
            <w:r w:rsidRPr="00A56715">
              <w:t>-</w:t>
            </w:r>
          </w:p>
        </w:tc>
      </w:tr>
      <w:tr w:rsidR="00A66BA6" w:rsidRPr="00A56715" w14:paraId="70CE4A3B" w14:textId="77777777" w:rsidTr="000D0BD9">
        <w:tc>
          <w:tcPr>
            <w:tcW w:w="1269" w:type="pct"/>
          </w:tcPr>
          <w:p w14:paraId="16F2B9EF" w14:textId="77777777" w:rsidR="00A66BA6" w:rsidRPr="00A56715" w:rsidRDefault="00A66BA6" w:rsidP="005120B9">
            <w:pPr>
              <w:jc w:val="left"/>
            </w:pPr>
            <w:r w:rsidRPr="00A56715">
              <w:t>Dodatkowe informacje</w:t>
            </w:r>
          </w:p>
        </w:tc>
        <w:tc>
          <w:tcPr>
            <w:tcW w:w="3731" w:type="pct"/>
          </w:tcPr>
          <w:p w14:paraId="78D3CF8D" w14:textId="77777777" w:rsidR="00A66BA6" w:rsidRPr="00A56715" w:rsidRDefault="00A66BA6" w:rsidP="005120B9">
            <w:pPr>
              <w:jc w:val="left"/>
            </w:pPr>
            <w:r w:rsidRPr="00A56715">
              <w:t>-</w:t>
            </w:r>
          </w:p>
        </w:tc>
      </w:tr>
      <w:tr w:rsidR="00A66BA6" w:rsidRPr="00A56715" w14:paraId="1BBFB7EB" w14:textId="77777777" w:rsidTr="000D0BD9">
        <w:tc>
          <w:tcPr>
            <w:tcW w:w="1269" w:type="pct"/>
          </w:tcPr>
          <w:p w14:paraId="3502BCEF" w14:textId="77777777" w:rsidR="00A66BA6" w:rsidRPr="00A56715" w:rsidRDefault="00A66BA6" w:rsidP="005120B9">
            <w:pPr>
              <w:jc w:val="left"/>
              <w:rPr>
                <w:rStyle w:val="Hipercze"/>
              </w:rPr>
            </w:pPr>
            <w:r w:rsidRPr="00A56715">
              <w:t>Odwołanie do innego przypadku użycia</w:t>
            </w:r>
          </w:p>
        </w:tc>
        <w:tc>
          <w:tcPr>
            <w:tcW w:w="3731" w:type="pct"/>
          </w:tcPr>
          <w:p w14:paraId="4516EE45" w14:textId="77777777" w:rsidR="00A66BA6" w:rsidRPr="00A56715" w:rsidRDefault="00A66BA6" w:rsidP="005120B9">
            <w:pPr>
              <w:jc w:val="left"/>
            </w:pPr>
            <w:r w:rsidRPr="00A56715">
              <w:t>-</w:t>
            </w:r>
          </w:p>
        </w:tc>
      </w:tr>
    </w:tbl>
    <w:p w14:paraId="24FF6699" w14:textId="77777777" w:rsidR="00A66BA6" w:rsidRPr="00A56715" w:rsidRDefault="00A66BA6" w:rsidP="00A66BA6">
      <w:pPr>
        <w:pStyle w:val="Nagwek2"/>
      </w:pPr>
      <w:bookmarkStart w:id="47" w:name="_Toc256030358"/>
      <w:bookmarkStart w:id="48" w:name="_Toc399779702"/>
      <w:r w:rsidRPr="00A56715">
        <w:lastRenderedPageBreak/>
        <w:t>Pobranie komunikatów sterujących absorpcją</w:t>
      </w:r>
      <w:bookmarkEnd w:id="47"/>
      <w:bookmarkEnd w:id="4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3"/>
        <w:gridCol w:w="7712"/>
      </w:tblGrid>
      <w:tr w:rsidR="00A66BA6" w:rsidRPr="00A56715" w14:paraId="5591E2F1" w14:textId="77777777" w:rsidTr="000D0BD9">
        <w:tc>
          <w:tcPr>
            <w:tcW w:w="1269" w:type="pct"/>
          </w:tcPr>
          <w:p w14:paraId="750FC635" w14:textId="77777777" w:rsidR="00A66BA6" w:rsidRPr="00A56715" w:rsidRDefault="00A66BA6" w:rsidP="005120B9">
            <w:r w:rsidRPr="00A56715">
              <w:t>Nazwa</w:t>
            </w:r>
          </w:p>
        </w:tc>
        <w:tc>
          <w:tcPr>
            <w:tcW w:w="3731" w:type="pct"/>
          </w:tcPr>
          <w:p w14:paraId="7933DC28" w14:textId="77777777" w:rsidR="00A66BA6" w:rsidRPr="00A56715" w:rsidRDefault="00A66BA6" w:rsidP="005120B9">
            <w:pPr>
              <w:spacing w:after="0" w:line="240" w:lineRule="auto"/>
              <w:jc w:val="left"/>
              <w:rPr>
                <w:b/>
              </w:rPr>
            </w:pPr>
            <w:r w:rsidRPr="00A56715">
              <w:rPr>
                <w:b/>
                <w:u w:val="single"/>
              </w:rPr>
              <w:t>Pobranie komunikatów sterujących absorpcją</w:t>
            </w:r>
          </w:p>
        </w:tc>
      </w:tr>
      <w:tr w:rsidR="00A66BA6" w:rsidRPr="00A56715" w14:paraId="61A38613" w14:textId="77777777" w:rsidTr="000D0BD9">
        <w:tc>
          <w:tcPr>
            <w:tcW w:w="1269" w:type="pct"/>
          </w:tcPr>
          <w:p w14:paraId="58BC0D7E" w14:textId="77777777" w:rsidR="00A66BA6" w:rsidRPr="00A56715" w:rsidRDefault="00A66BA6" w:rsidP="005120B9">
            <w:pPr>
              <w:jc w:val="left"/>
            </w:pPr>
            <w:r w:rsidRPr="00A56715">
              <w:t>Kontekst użycia</w:t>
            </w:r>
          </w:p>
        </w:tc>
        <w:tc>
          <w:tcPr>
            <w:tcW w:w="3731" w:type="pct"/>
          </w:tcPr>
          <w:p w14:paraId="415E81BA" w14:textId="77777777" w:rsidR="00A66BA6" w:rsidRPr="00A56715" w:rsidRDefault="00A66BA6" w:rsidP="005120B9">
            <w:pPr>
              <w:jc w:val="left"/>
            </w:pPr>
          </w:p>
        </w:tc>
      </w:tr>
      <w:tr w:rsidR="00A66BA6" w:rsidRPr="00A56715" w14:paraId="216FE773" w14:textId="77777777" w:rsidTr="000D0BD9">
        <w:tc>
          <w:tcPr>
            <w:tcW w:w="1269" w:type="pct"/>
          </w:tcPr>
          <w:p w14:paraId="595B6802" w14:textId="77777777" w:rsidR="00A66BA6" w:rsidRPr="00A56715" w:rsidRDefault="00A66BA6" w:rsidP="005120B9">
            <w:pPr>
              <w:jc w:val="left"/>
              <w:rPr>
                <w:rStyle w:val="Hipercze"/>
              </w:rPr>
            </w:pPr>
            <w:r w:rsidRPr="00A56715">
              <w:rPr>
                <w:bCs/>
              </w:rPr>
              <w:t>Aktor główny</w:t>
            </w:r>
          </w:p>
        </w:tc>
        <w:tc>
          <w:tcPr>
            <w:tcW w:w="3731" w:type="pct"/>
          </w:tcPr>
          <w:p w14:paraId="22B1FE27" w14:textId="77777777" w:rsidR="00A66BA6" w:rsidRPr="00A56715" w:rsidRDefault="00A66BA6" w:rsidP="005120B9">
            <w:pPr>
              <w:jc w:val="left"/>
            </w:pPr>
            <w:r w:rsidRPr="00A56715">
              <w:t>Licznik</w:t>
            </w:r>
          </w:p>
        </w:tc>
      </w:tr>
      <w:tr w:rsidR="00A66BA6" w:rsidRPr="00A56715" w14:paraId="1FE366D5" w14:textId="77777777" w:rsidTr="000D0BD9">
        <w:tc>
          <w:tcPr>
            <w:tcW w:w="1269" w:type="pct"/>
          </w:tcPr>
          <w:p w14:paraId="5D0EF2FA" w14:textId="77777777" w:rsidR="00A66BA6" w:rsidRPr="00A56715" w:rsidRDefault="00A66BA6" w:rsidP="005120B9">
            <w:pPr>
              <w:jc w:val="left"/>
              <w:rPr>
                <w:rStyle w:val="Hipercze"/>
              </w:rPr>
            </w:pPr>
            <w:r w:rsidRPr="00A56715">
              <w:t>Pozostali aktorzy i udziałowcy</w:t>
            </w:r>
          </w:p>
        </w:tc>
        <w:tc>
          <w:tcPr>
            <w:tcW w:w="3731" w:type="pct"/>
          </w:tcPr>
          <w:p w14:paraId="218C569C" w14:textId="77777777" w:rsidR="00A66BA6" w:rsidRPr="00A56715" w:rsidRDefault="00A66BA6" w:rsidP="005120B9">
            <w:pPr>
              <w:jc w:val="left"/>
            </w:pPr>
            <w:r w:rsidRPr="00A56715">
              <w:t>-</w:t>
            </w:r>
          </w:p>
        </w:tc>
      </w:tr>
      <w:tr w:rsidR="00A66BA6" w:rsidRPr="00A56715" w14:paraId="1963FE62" w14:textId="77777777" w:rsidTr="000D0BD9">
        <w:tc>
          <w:tcPr>
            <w:tcW w:w="1269" w:type="pct"/>
          </w:tcPr>
          <w:p w14:paraId="71ECA9C8" w14:textId="77777777" w:rsidR="00A66BA6" w:rsidRPr="00A56715" w:rsidRDefault="00A66BA6" w:rsidP="005120B9">
            <w:pPr>
              <w:jc w:val="left"/>
            </w:pPr>
            <w:r w:rsidRPr="00A56715">
              <w:t>Wyzwalacze / Inicjacja</w:t>
            </w:r>
          </w:p>
        </w:tc>
        <w:tc>
          <w:tcPr>
            <w:tcW w:w="3731" w:type="pct"/>
          </w:tcPr>
          <w:p w14:paraId="1F3A4489" w14:textId="77777777" w:rsidR="00A66BA6" w:rsidRPr="00A56715" w:rsidRDefault="00A66BA6" w:rsidP="005120B9">
            <w:pPr>
              <w:jc w:val="left"/>
            </w:pPr>
            <w:r w:rsidRPr="00A56715">
              <w:t xml:space="preserve">Komunikat z systemu AMI zawierający profil absorpcji ustalony dynamicznie przez OSD. </w:t>
            </w:r>
          </w:p>
        </w:tc>
      </w:tr>
      <w:tr w:rsidR="00A66BA6" w:rsidRPr="00A56715" w14:paraId="272E68CB" w14:textId="77777777" w:rsidTr="000D0BD9">
        <w:tc>
          <w:tcPr>
            <w:tcW w:w="1269" w:type="pct"/>
          </w:tcPr>
          <w:p w14:paraId="2C22BB70" w14:textId="77777777" w:rsidR="00A66BA6" w:rsidRPr="00A56715" w:rsidRDefault="00A66BA6" w:rsidP="005120B9">
            <w:pPr>
              <w:jc w:val="left"/>
            </w:pPr>
            <w:r w:rsidRPr="00A56715">
              <w:t>Warunki początkowe</w:t>
            </w:r>
          </w:p>
        </w:tc>
        <w:tc>
          <w:tcPr>
            <w:tcW w:w="3731" w:type="pct"/>
          </w:tcPr>
          <w:p w14:paraId="4B7D7641" w14:textId="77777777" w:rsidR="00A66BA6" w:rsidRPr="00A56715" w:rsidRDefault="00A66BA6" w:rsidP="005120B9">
            <w:pPr>
              <w:jc w:val="left"/>
            </w:pPr>
            <w:r w:rsidRPr="00A56715">
              <w:t>HAN Adapter jest podłączony do Licznika i sieć HAN została zainicjowana.</w:t>
            </w:r>
          </w:p>
        </w:tc>
      </w:tr>
      <w:tr w:rsidR="00A66BA6" w:rsidRPr="00A56715" w14:paraId="77133498" w14:textId="77777777" w:rsidTr="000D0BD9">
        <w:tc>
          <w:tcPr>
            <w:tcW w:w="1269" w:type="pct"/>
          </w:tcPr>
          <w:p w14:paraId="3A76EAAB" w14:textId="77777777" w:rsidR="00A66BA6" w:rsidRPr="00A56715" w:rsidRDefault="00A66BA6" w:rsidP="005120B9">
            <w:pPr>
              <w:jc w:val="left"/>
            </w:pPr>
            <w:r w:rsidRPr="00A56715">
              <w:t>Warunki końcowe</w:t>
            </w:r>
          </w:p>
        </w:tc>
        <w:tc>
          <w:tcPr>
            <w:tcW w:w="3731" w:type="pct"/>
          </w:tcPr>
          <w:p w14:paraId="7F15816D" w14:textId="77777777" w:rsidR="00A66BA6" w:rsidRPr="00A56715" w:rsidRDefault="00A66BA6" w:rsidP="005120B9">
            <w:pPr>
              <w:jc w:val="left"/>
            </w:pPr>
            <w:r w:rsidRPr="00A56715">
              <w:t>-</w:t>
            </w:r>
          </w:p>
        </w:tc>
      </w:tr>
      <w:tr w:rsidR="00A66BA6" w:rsidRPr="00A56715" w14:paraId="61A5303B" w14:textId="77777777" w:rsidTr="000D0BD9">
        <w:tc>
          <w:tcPr>
            <w:tcW w:w="1269" w:type="pct"/>
          </w:tcPr>
          <w:p w14:paraId="36D5B11E" w14:textId="77777777" w:rsidR="00A66BA6" w:rsidRPr="00A56715" w:rsidRDefault="00A66BA6" w:rsidP="005120B9">
            <w:pPr>
              <w:jc w:val="left"/>
            </w:pPr>
            <w:r w:rsidRPr="00A56715">
              <w:t xml:space="preserve">Główny scenariusz powodzenia / Przepływ podstawowy: </w:t>
            </w:r>
          </w:p>
        </w:tc>
        <w:tc>
          <w:tcPr>
            <w:tcW w:w="3731" w:type="pct"/>
          </w:tcPr>
          <w:p w14:paraId="3EF89627" w14:textId="77777777" w:rsidR="00A66BA6" w:rsidRPr="00A56715" w:rsidRDefault="00A66BA6" w:rsidP="005120B9">
            <w:pPr>
              <w:spacing w:after="120"/>
              <w:jc w:val="left"/>
            </w:pPr>
            <w:r w:rsidRPr="00A56715">
              <w:t>HAN Kontroler pobiera profil sterowania absorpcją. Profil zawiera charakterystykę czasową absorpcji określoną na podstawie przekazanych wcześniej, do AMI, schematów absorpcji.</w:t>
            </w:r>
          </w:p>
        </w:tc>
      </w:tr>
      <w:tr w:rsidR="00A66BA6" w:rsidRPr="00A56715" w14:paraId="7F73AC3E" w14:textId="77777777" w:rsidTr="000D0BD9">
        <w:tc>
          <w:tcPr>
            <w:tcW w:w="1269" w:type="pct"/>
          </w:tcPr>
          <w:p w14:paraId="19382E03" w14:textId="77777777" w:rsidR="00A66BA6" w:rsidRPr="00A56715" w:rsidRDefault="00A66BA6" w:rsidP="005120B9">
            <w:pPr>
              <w:jc w:val="left"/>
            </w:pPr>
            <w:r w:rsidRPr="00A56715">
              <w:t>Przepływy alternatywne</w:t>
            </w:r>
          </w:p>
        </w:tc>
        <w:tc>
          <w:tcPr>
            <w:tcW w:w="3731" w:type="pct"/>
          </w:tcPr>
          <w:p w14:paraId="1B49F61E" w14:textId="77777777" w:rsidR="00A66BA6" w:rsidRPr="00A56715" w:rsidRDefault="00A66BA6" w:rsidP="005120B9">
            <w:pPr>
              <w:jc w:val="left"/>
            </w:pPr>
            <w:r w:rsidRPr="00A56715">
              <w:t>-</w:t>
            </w:r>
          </w:p>
        </w:tc>
      </w:tr>
      <w:tr w:rsidR="00A66BA6" w:rsidRPr="00A56715" w14:paraId="664458A5" w14:textId="77777777" w:rsidTr="000D0BD9">
        <w:tc>
          <w:tcPr>
            <w:tcW w:w="1269" w:type="pct"/>
          </w:tcPr>
          <w:p w14:paraId="13A3D471" w14:textId="77777777" w:rsidR="00A66BA6" w:rsidRPr="00A56715" w:rsidRDefault="00A66BA6" w:rsidP="005120B9">
            <w:pPr>
              <w:jc w:val="left"/>
            </w:pPr>
            <w:r w:rsidRPr="00A56715">
              <w:t>Dodatkowe informacje</w:t>
            </w:r>
          </w:p>
        </w:tc>
        <w:tc>
          <w:tcPr>
            <w:tcW w:w="3731" w:type="pct"/>
          </w:tcPr>
          <w:p w14:paraId="0F19A7BB" w14:textId="77777777" w:rsidR="00A66BA6" w:rsidRPr="00A56715" w:rsidRDefault="00A66BA6" w:rsidP="005120B9">
            <w:pPr>
              <w:jc w:val="left"/>
            </w:pPr>
            <w:r w:rsidRPr="00A56715">
              <w:t>-</w:t>
            </w:r>
          </w:p>
        </w:tc>
      </w:tr>
      <w:tr w:rsidR="00A66BA6" w:rsidRPr="00A56715" w14:paraId="6CB309D0" w14:textId="77777777" w:rsidTr="000D0BD9">
        <w:tc>
          <w:tcPr>
            <w:tcW w:w="1269" w:type="pct"/>
          </w:tcPr>
          <w:p w14:paraId="6709961E" w14:textId="77777777" w:rsidR="00A66BA6" w:rsidRPr="00A56715" w:rsidRDefault="00A66BA6" w:rsidP="005120B9">
            <w:pPr>
              <w:jc w:val="left"/>
              <w:rPr>
                <w:rStyle w:val="Hipercze"/>
              </w:rPr>
            </w:pPr>
            <w:r w:rsidRPr="00A56715">
              <w:t>Odwołanie do innego przypadku użycia</w:t>
            </w:r>
          </w:p>
        </w:tc>
        <w:tc>
          <w:tcPr>
            <w:tcW w:w="3731" w:type="pct"/>
          </w:tcPr>
          <w:p w14:paraId="75D0F77A" w14:textId="77777777" w:rsidR="00A66BA6" w:rsidRPr="00A56715" w:rsidRDefault="00A66BA6" w:rsidP="005120B9">
            <w:pPr>
              <w:jc w:val="left"/>
            </w:pPr>
            <w:r w:rsidRPr="00A56715">
              <w:t>-</w:t>
            </w:r>
          </w:p>
        </w:tc>
      </w:tr>
    </w:tbl>
    <w:p w14:paraId="2B8C7291" w14:textId="77777777" w:rsidR="00A66BA6" w:rsidRPr="00A56715" w:rsidRDefault="00A66BA6" w:rsidP="00A66BA6">
      <w:pPr>
        <w:pStyle w:val="Nagwek2"/>
      </w:pPr>
      <w:bookmarkStart w:id="49" w:name="_Toc256030359"/>
      <w:bookmarkStart w:id="50" w:name="_Toc399779703"/>
      <w:r w:rsidRPr="00A56715">
        <w:t>Przekazanie komunikatów</w:t>
      </w:r>
      <w:bookmarkEnd w:id="49"/>
      <w:bookmarkEnd w:id="5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3"/>
        <w:gridCol w:w="7712"/>
      </w:tblGrid>
      <w:tr w:rsidR="00A66BA6" w:rsidRPr="00A56715" w14:paraId="46FE7E2F" w14:textId="77777777" w:rsidTr="000D0BD9">
        <w:tc>
          <w:tcPr>
            <w:tcW w:w="1269" w:type="pct"/>
          </w:tcPr>
          <w:p w14:paraId="4613DDD9" w14:textId="77777777" w:rsidR="00A66BA6" w:rsidRPr="00A56715" w:rsidRDefault="00A66BA6" w:rsidP="005120B9">
            <w:r w:rsidRPr="00A56715">
              <w:t>Nazwa</w:t>
            </w:r>
          </w:p>
        </w:tc>
        <w:tc>
          <w:tcPr>
            <w:tcW w:w="3731" w:type="pct"/>
          </w:tcPr>
          <w:p w14:paraId="03329804" w14:textId="77777777" w:rsidR="00A66BA6" w:rsidRPr="00A56715" w:rsidRDefault="00A66BA6" w:rsidP="005120B9">
            <w:pPr>
              <w:spacing w:after="0" w:line="240" w:lineRule="auto"/>
              <w:rPr>
                <w:b/>
              </w:rPr>
            </w:pPr>
            <w:r w:rsidRPr="00A56715">
              <w:rPr>
                <w:b/>
                <w:u w:val="single"/>
              </w:rPr>
              <w:t>Przekazanie komunikatów</w:t>
            </w:r>
          </w:p>
        </w:tc>
      </w:tr>
      <w:tr w:rsidR="00A66BA6" w:rsidRPr="00A56715" w14:paraId="23C80A4C" w14:textId="77777777" w:rsidTr="000D0BD9">
        <w:tc>
          <w:tcPr>
            <w:tcW w:w="1269" w:type="pct"/>
          </w:tcPr>
          <w:p w14:paraId="2C3BBBC7" w14:textId="77777777" w:rsidR="00A66BA6" w:rsidRPr="00A56715" w:rsidRDefault="00A66BA6" w:rsidP="005120B9">
            <w:pPr>
              <w:jc w:val="left"/>
            </w:pPr>
            <w:r w:rsidRPr="00A56715">
              <w:t>Kontekst użycia</w:t>
            </w:r>
          </w:p>
        </w:tc>
        <w:tc>
          <w:tcPr>
            <w:tcW w:w="3731" w:type="pct"/>
          </w:tcPr>
          <w:p w14:paraId="0A9F7E97" w14:textId="77777777" w:rsidR="00A66BA6" w:rsidRPr="00A56715" w:rsidRDefault="00A66BA6" w:rsidP="005120B9"/>
        </w:tc>
      </w:tr>
      <w:tr w:rsidR="00A66BA6" w:rsidRPr="00A56715" w14:paraId="4BEC1BDE" w14:textId="77777777" w:rsidTr="000D0BD9">
        <w:tc>
          <w:tcPr>
            <w:tcW w:w="1269" w:type="pct"/>
          </w:tcPr>
          <w:p w14:paraId="4C3FDC3A" w14:textId="77777777" w:rsidR="00A66BA6" w:rsidRPr="00A56715" w:rsidRDefault="00A66BA6" w:rsidP="005120B9">
            <w:pPr>
              <w:jc w:val="left"/>
              <w:rPr>
                <w:rStyle w:val="Hipercze"/>
              </w:rPr>
            </w:pPr>
            <w:r w:rsidRPr="00A56715">
              <w:rPr>
                <w:bCs/>
              </w:rPr>
              <w:t>Aktor główny</w:t>
            </w:r>
          </w:p>
        </w:tc>
        <w:tc>
          <w:tcPr>
            <w:tcW w:w="3731" w:type="pct"/>
          </w:tcPr>
          <w:p w14:paraId="48F07603" w14:textId="77777777" w:rsidR="00A66BA6" w:rsidRPr="00A56715" w:rsidRDefault="00A66BA6" w:rsidP="005120B9">
            <w:r w:rsidRPr="00A56715">
              <w:t>Licznik</w:t>
            </w:r>
          </w:p>
        </w:tc>
      </w:tr>
      <w:tr w:rsidR="00A66BA6" w:rsidRPr="00A56715" w14:paraId="4693097E" w14:textId="77777777" w:rsidTr="000D0BD9">
        <w:tc>
          <w:tcPr>
            <w:tcW w:w="1269" w:type="pct"/>
          </w:tcPr>
          <w:p w14:paraId="3BF5F821" w14:textId="77777777" w:rsidR="00A66BA6" w:rsidRPr="00A56715" w:rsidRDefault="00A66BA6" w:rsidP="005120B9">
            <w:pPr>
              <w:jc w:val="left"/>
              <w:rPr>
                <w:rStyle w:val="Hipercze"/>
              </w:rPr>
            </w:pPr>
            <w:r w:rsidRPr="00A56715">
              <w:t>Pozostali aktorzy i udziałowcy</w:t>
            </w:r>
          </w:p>
        </w:tc>
        <w:tc>
          <w:tcPr>
            <w:tcW w:w="3731" w:type="pct"/>
          </w:tcPr>
          <w:p w14:paraId="663CD3B7" w14:textId="77777777" w:rsidR="00A66BA6" w:rsidRPr="00A56715" w:rsidRDefault="00A66BA6" w:rsidP="005120B9">
            <w:r w:rsidRPr="00A56715">
              <w:t>-</w:t>
            </w:r>
          </w:p>
        </w:tc>
      </w:tr>
      <w:tr w:rsidR="00A66BA6" w:rsidRPr="00A56715" w14:paraId="4B1FBA71" w14:textId="77777777" w:rsidTr="000D0BD9">
        <w:tc>
          <w:tcPr>
            <w:tcW w:w="1269" w:type="pct"/>
          </w:tcPr>
          <w:p w14:paraId="11E003D6" w14:textId="77777777" w:rsidR="00A66BA6" w:rsidRPr="00A56715" w:rsidRDefault="00A66BA6" w:rsidP="005120B9">
            <w:pPr>
              <w:jc w:val="left"/>
            </w:pPr>
            <w:r w:rsidRPr="00A56715">
              <w:t>Wyzwalacze / Inicjacja</w:t>
            </w:r>
          </w:p>
        </w:tc>
        <w:tc>
          <w:tcPr>
            <w:tcW w:w="3731" w:type="pct"/>
          </w:tcPr>
          <w:p w14:paraId="59FFF325" w14:textId="77777777" w:rsidR="00A66BA6" w:rsidRPr="00A56715" w:rsidRDefault="00A66BA6" w:rsidP="005120B9">
            <w:r w:rsidRPr="00A56715">
              <w:t>Komunikat z systemu AMI.</w:t>
            </w:r>
          </w:p>
        </w:tc>
      </w:tr>
      <w:tr w:rsidR="00A66BA6" w:rsidRPr="00A56715" w14:paraId="5B130F54" w14:textId="77777777" w:rsidTr="000D0BD9">
        <w:tc>
          <w:tcPr>
            <w:tcW w:w="1269" w:type="pct"/>
          </w:tcPr>
          <w:p w14:paraId="1B405F63" w14:textId="77777777" w:rsidR="00A66BA6" w:rsidRPr="00A56715" w:rsidRDefault="00A66BA6" w:rsidP="005120B9">
            <w:pPr>
              <w:jc w:val="left"/>
            </w:pPr>
            <w:r w:rsidRPr="00A56715">
              <w:t>Warunki początkowe</w:t>
            </w:r>
          </w:p>
        </w:tc>
        <w:tc>
          <w:tcPr>
            <w:tcW w:w="3731" w:type="pct"/>
          </w:tcPr>
          <w:p w14:paraId="0F9826BE" w14:textId="77777777" w:rsidR="00A66BA6" w:rsidRPr="00A56715" w:rsidRDefault="00A66BA6" w:rsidP="005120B9">
            <w:r w:rsidRPr="00A56715">
              <w:t>HAN Adapter jest podłączony do Licznika i sieć HAN została zainicjowana.</w:t>
            </w:r>
          </w:p>
        </w:tc>
      </w:tr>
      <w:tr w:rsidR="00A66BA6" w:rsidRPr="00A56715" w14:paraId="7D9F3877" w14:textId="77777777" w:rsidTr="000D0BD9">
        <w:tc>
          <w:tcPr>
            <w:tcW w:w="1269" w:type="pct"/>
          </w:tcPr>
          <w:p w14:paraId="053FEE39" w14:textId="77777777" w:rsidR="00A66BA6" w:rsidRPr="00A56715" w:rsidRDefault="00A66BA6" w:rsidP="005120B9">
            <w:pPr>
              <w:jc w:val="left"/>
            </w:pPr>
            <w:r w:rsidRPr="00A56715">
              <w:t>Warunki końcowe</w:t>
            </w:r>
          </w:p>
        </w:tc>
        <w:tc>
          <w:tcPr>
            <w:tcW w:w="3731" w:type="pct"/>
          </w:tcPr>
          <w:p w14:paraId="00A2B8FB" w14:textId="77777777" w:rsidR="00A66BA6" w:rsidRPr="00A56715" w:rsidRDefault="00A66BA6" w:rsidP="005120B9">
            <w:r w:rsidRPr="00A56715">
              <w:t>-</w:t>
            </w:r>
          </w:p>
        </w:tc>
      </w:tr>
      <w:tr w:rsidR="00A66BA6" w:rsidRPr="00A56715" w14:paraId="4AFBB5A4" w14:textId="77777777" w:rsidTr="000D0BD9">
        <w:tc>
          <w:tcPr>
            <w:tcW w:w="1269" w:type="pct"/>
          </w:tcPr>
          <w:p w14:paraId="604631C7" w14:textId="77777777" w:rsidR="00A66BA6" w:rsidRPr="00A56715" w:rsidRDefault="00A66BA6" w:rsidP="005120B9">
            <w:pPr>
              <w:jc w:val="left"/>
            </w:pPr>
            <w:r w:rsidRPr="00A56715">
              <w:t xml:space="preserve">Główny scenariusz powodzenia / Przepływ podstawowy: </w:t>
            </w:r>
          </w:p>
        </w:tc>
        <w:tc>
          <w:tcPr>
            <w:tcW w:w="3731" w:type="pct"/>
          </w:tcPr>
          <w:p w14:paraId="7FF0911B" w14:textId="77777777" w:rsidR="00A66BA6" w:rsidRPr="00A56715" w:rsidRDefault="00A66BA6" w:rsidP="005120B9">
            <w:pPr>
              <w:spacing w:after="120"/>
            </w:pPr>
            <w:r w:rsidRPr="00A56715">
              <w:rPr>
                <w:rStyle w:val="Aktor"/>
                <w:i w:val="0"/>
              </w:rPr>
              <w:t>Licznik</w:t>
            </w:r>
            <w:r w:rsidRPr="00A56715">
              <w:t xml:space="preserve"> przekazuje do HAN Adapter komunikat w formie ciągu bajtów, otrzymany od systemu AMI.</w:t>
            </w:r>
          </w:p>
        </w:tc>
      </w:tr>
      <w:tr w:rsidR="00A66BA6" w:rsidRPr="00A56715" w14:paraId="5F3DEB50" w14:textId="77777777" w:rsidTr="000D0BD9">
        <w:tc>
          <w:tcPr>
            <w:tcW w:w="1269" w:type="pct"/>
          </w:tcPr>
          <w:p w14:paraId="35741FBB" w14:textId="77777777" w:rsidR="00A66BA6" w:rsidRPr="00A56715" w:rsidRDefault="00A66BA6" w:rsidP="005120B9">
            <w:pPr>
              <w:jc w:val="left"/>
            </w:pPr>
            <w:r w:rsidRPr="00A56715">
              <w:lastRenderedPageBreak/>
              <w:t>Przepływy alternatywne</w:t>
            </w:r>
          </w:p>
        </w:tc>
        <w:tc>
          <w:tcPr>
            <w:tcW w:w="3731" w:type="pct"/>
          </w:tcPr>
          <w:p w14:paraId="42F229E4" w14:textId="77777777" w:rsidR="00A66BA6" w:rsidRPr="00A56715" w:rsidRDefault="00A66BA6" w:rsidP="005120B9">
            <w:r w:rsidRPr="00A56715">
              <w:t>-</w:t>
            </w:r>
          </w:p>
        </w:tc>
      </w:tr>
      <w:tr w:rsidR="00A66BA6" w:rsidRPr="00A56715" w14:paraId="75704866" w14:textId="77777777" w:rsidTr="000D0BD9">
        <w:tc>
          <w:tcPr>
            <w:tcW w:w="1269" w:type="pct"/>
          </w:tcPr>
          <w:p w14:paraId="657953F2" w14:textId="77777777" w:rsidR="00A66BA6" w:rsidRPr="00A56715" w:rsidRDefault="00A66BA6" w:rsidP="005120B9">
            <w:pPr>
              <w:jc w:val="left"/>
            </w:pPr>
            <w:r w:rsidRPr="00A56715">
              <w:t>Dodatkowe informacje</w:t>
            </w:r>
          </w:p>
        </w:tc>
        <w:tc>
          <w:tcPr>
            <w:tcW w:w="3731" w:type="pct"/>
          </w:tcPr>
          <w:p w14:paraId="7A965CBA" w14:textId="77777777" w:rsidR="00A66BA6" w:rsidRPr="00A56715" w:rsidRDefault="00A66BA6" w:rsidP="005120B9">
            <w:r w:rsidRPr="00A56715">
              <w:t>-</w:t>
            </w:r>
          </w:p>
        </w:tc>
      </w:tr>
      <w:tr w:rsidR="00A66BA6" w:rsidRPr="00A56715" w14:paraId="60E90111" w14:textId="77777777" w:rsidTr="000D0BD9">
        <w:tc>
          <w:tcPr>
            <w:tcW w:w="1269" w:type="pct"/>
          </w:tcPr>
          <w:p w14:paraId="6F966292" w14:textId="77777777" w:rsidR="00A66BA6" w:rsidRPr="00A56715" w:rsidRDefault="00A66BA6" w:rsidP="005120B9">
            <w:pPr>
              <w:jc w:val="left"/>
              <w:rPr>
                <w:rStyle w:val="Hipercze"/>
              </w:rPr>
            </w:pPr>
            <w:r w:rsidRPr="00A56715">
              <w:t>Odwołanie do innego przypadku użycia</w:t>
            </w:r>
          </w:p>
        </w:tc>
        <w:tc>
          <w:tcPr>
            <w:tcW w:w="3731" w:type="pct"/>
          </w:tcPr>
          <w:p w14:paraId="77505C11" w14:textId="77777777" w:rsidR="00A66BA6" w:rsidRPr="00A56715" w:rsidRDefault="00A66BA6" w:rsidP="005120B9">
            <w:pPr>
              <w:jc w:val="left"/>
            </w:pPr>
            <w:r w:rsidRPr="00A56715">
              <w:t>-</w:t>
            </w:r>
          </w:p>
        </w:tc>
      </w:tr>
    </w:tbl>
    <w:p w14:paraId="65DAE3FB" w14:textId="77777777" w:rsidR="00A66BA6" w:rsidRPr="00A56715" w:rsidRDefault="00A66BA6" w:rsidP="00A66BA6">
      <w:pPr>
        <w:pStyle w:val="Nagwek2"/>
      </w:pPr>
      <w:bookmarkStart w:id="51" w:name="_Toc256030360"/>
      <w:bookmarkStart w:id="52" w:name="_Toc399779704"/>
      <w:r w:rsidRPr="00A56715">
        <w:t>Pobranie komunikatów</w:t>
      </w:r>
      <w:bookmarkEnd w:id="51"/>
      <w:bookmarkEnd w:id="5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3"/>
        <w:gridCol w:w="7712"/>
      </w:tblGrid>
      <w:tr w:rsidR="00A66BA6" w:rsidRPr="00A56715" w14:paraId="534403E5" w14:textId="77777777" w:rsidTr="000D0BD9">
        <w:tc>
          <w:tcPr>
            <w:tcW w:w="1269" w:type="pct"/>
          </w:tcPr>
          <w:p w14:paraId="19690939" w14:textId="77777777" w:rsidR="00A66BA6" w:rsidRPr="00A56715" w:rsidRDefault="00A66BA6" w:rsidP="005120B9">
            <w:r w:rsidRPr="00A56715">
              <w:t>Nazwa</w:t>
            </w:r>
          </w:p>
        </w:tc>
        <w:tc>
          <w:tcPr>
            <w:tcW w:w="3731" w:type="pct"/>
          </w:tcPr>
          <w:p w14:paraId="6D939EE7" w14:textId="77777777" w:rsidR="00A66BA6" w:rsidRPr="00A56715" w:rsidRDefault="00A66BA6" w:rsidP="005120B9">
            <w:pPr>
              <w:spacing w:after="0" w:line="240" w:lineRule="auto"/>
              <w:jc w:val="left"/>
              <w:rPr>
                <w:b/>
              </w:rPr>
            </w:pPr>
            <w:r w:rsidRPr="00A56715">
              <w:rPr>
                <w:b/>
                <w:u w:val="single"/>
              </w:rPr>
              <w:t>Pobranie komunikatów</w:t>
            </w:r>
          </w:p>
        </w:tc>
      </w:tr>
      <w:tr w:rsidR="00A66BA6" w:rsidRPr="00A56715" w14:paraId="696197BF" w14:textId="77777777" w:rsidTr="000D0BD9">
        <w:tc>
          <w:tcPr>
            <w:tcW w:w="1269" w:type="pct"/>
          </w:tcPr>
          <w:p w14:paraId="73564B52" w14:textId="77777777" w:rsidR="00A66BA6" w:rsidRPr="00A56715" w:rsidRDefault="00A66BA6" w:rsidP="005120B9">
            <w:pPr>
              <w:jc w:val="left"/>
            </w:pPr>
            <w:r w:rsidRPr="00A56715">
              <w:t>Kontekst użycia</w:t>
            </w:r>
          </w:p>
        </w:tc>
        <w:tc>
          <w:tcPr>
            <w:tcW w:w="3731" w:type="pct"/>
          </w:tcPr>
          <w:p w14:paraId="50946E8A" w14:textId="77777777" w:rsidR="00A66BA6" w:rsidRPr="00A56715" w:rsidRDefault="00A66BA6" w:rsidP="005120B9">
            <w:pPr>
              <w:jc w:val="left"/>
            </w:pPr>
          </w:p>
        </w:tc>
      </w:tr>
      <w:tr w:rsidR="00A66BA6" w:rsidRPr="00A56715" w14:paraId="7E45FF36" w14:textId="77777777" w:rsidTr="000D0BD9">
        <w:tc>
          <w:tcPr>
            <w:tcW w:w="1269" w:type="pct"/>
          </w:tcPr>
          <w:p w14:paraId="60075EA4" w14:textId="77777777" w:rsidR="00A66BA6" w:rsidRPr="00A56715" w:rsidRDefault="00A66BA6" w:rsidP="005120B9">
            <w:pPr>
              <w:jc w:val="left"/>
              <w:rPr>
                <w:rStyle w:val="Hipercze"/>
              </w:rPr>
            </w:pPr>
            <w:r w:rsidRPr="00A56715">
              <w:rPr>
                <w:bCs/>
              </w:rPr>
              <w:t>Aktor główny</w:t>
            </w:r>
          </w:p>
        </w:tc>
        <w:tc>
          <w:tcPr>
            <w:tcW w:w="3731" w:type="pct"/>
          </w:tcPr>
          <w:p w14:paraId="15C694C5" w14:textId="77777777" w:rsidR="00A66BA6" w:rsidRPr="00A56715" w:rsidRDefault="00A66BA6" w:rsidP="005120B9">
            <w:pPr>
              <w:jc w:val="left"/>
            </w:pPr>
            <w:r w:rsidRPr="00A56715">
              <w:t>Licznik</w:t>
            </w:r>
          </w:p>
        </w:tc>
      </w:tr>
      <w:tr w:rsidR="00A66BA6" w:rsidRPr="00A56715" w14:paraId="6EF4BA90" w14:textId="77777777" w:rsidTr="000D0BD9">
        <w:tc>
          <w:tcPr>
            <w:tcW w:w="1269" w:type="pct"/>
          </w:tcPr>
          <w:p w14:paraId="5E5CBCEA" w14:textId="77777777" w:rsidR="00A66BA6" w:rsidRPr="00A56715" w:rsidRDefault="00A66BA6" w:rsidP="005120B9">
            <w:pPr>
              <w:jc w:val="left"/>
              <w:rPr>
                <w:rStyle w:val="Hipercze"/>
              </w:rPr>
            </w:pPr>
            <w:r w:rsidRPr="00A56715">
              <w:t>Pozostali aktorzy i udziałowcy</w:t>
            </w:r>
          </w:p>
        </w:tc>
        <w:tc>
          <w:tcPr>
            <w:tcW w:w="3731" w:type="pct"/>
          </w:tcPr>
          <w:p w14:paraId="26C8586B" w14:textId="77777777" w:rsidR="00A66BA6" w:rsidRPr="00A56715" w:rsidRDefault="00A66BA6" w:rsidP="005120B9">
            <w:pPr>
              <w:jc w:val="left"/>
            </w:pPr>
            <w:r w:rsidRPr="00A56715">
              <w:t>-</w:t>
            </w:r>
          </w:p>
        </w:tc>
      </w:tr>
      <w:tr w:rsidR="00A66BA6" w:rsidRPr="00A56715" w14:paraId="10F62A0B" w14:textId="77777777" w:rsidTr="000D0BD9">
        <w:tc>
          <w:tcPr>
            <w:tcW w:w="1269" w:type="pct"/>
          </w:tcPr>
          <w:p w14:paraId="3DA62145" w14:textId="77777777" w:rsidR="00A66BA6" w:rsidRPr="00A56715" w:rsidRDefault="00A66BA6" w:rsidP="005120B9">
            <w:pPr>
              <w:jc w:val="left"/>
            </w:pPr>
            <w:r w:rsidRPr="00A56715">
              <w:t>Wyzwalacze / Inicjacja</w:t>
            </w:r>
          </w:p>
        </w:tc>
        <w:tc>
          <w:tcPr>
            <w:tcW w:w="3731" w:type="pct"/>
          </w:tcPr>
          <w:p w14:paraId="295730C1" w14:textId="77777777" w:rsidR="00A66BA6" w:rsidRPr="00A56715" w:rsidRDefault="00A66BA6" w:rsidP="005120B9">
            <w:pPr>
              <w:jc w:val="left"/>
            </w:pPr>
            <w:r w:rsidRPr="00A56715">
              <w:t>Komunikat z systemu AMI przekazany do HAN Adapter.</w:t>
            </w:r>
          </w:p>
        </w:tc>
      </w:tr>
      <w:tr w:rsidR="00A66BA6" w:rsidRPr="00A56715" w14:paraId="60D91920" w14:textId="77777777" w:rsidTr="000D0BD9">
        <w:tc>
          <w:tcPr>
            <w:tcW w:w="1269" w:type="pct"/>
          </w:tcPr>
          <w:p w14:paraId="4EB797E0" w14:textId="77777777" w:rsidR="00A66BA6" w:rsidRPr="00A56715" w:rsidRDefault="00A66BA6" w:rsidP="005120B9">
            <w:pPr>
              <w:jc w:val="left"/>
            </w:pPr>
            <w:r w:rsidRPr="00A56715">
              <w:t>Warunki początkowe</w:t>
            </w:r>
          </w:p>
        </w:tc>
        <w:tc>
          <w:tcPr>
            <w:tcW w:w="3731" w:type="pct"/>
          </w:tcPr>
          <w:p w14:paraId="744A48D5" w14:textId="77777777" w:rsidR="00A66BA6" w:rsidRPr="00A56715" w:rsidRDefault="00A66BA6" w:rsidP="005120B9">
            <w:pPr>
              <w:jc w:val="left"/>
            </w:pPr>
            <w:r w:rsidRPr="00A56715">
              <w:t>Adapter HAN jest podłączony do Licznika i sieć HAN została zainicjowana.</w:t>
            </w:r>
          </w:p>
        </w:tc>
      </w:tr>
      <w:tr w:rsidR="00A66BA6" w:rsidRPr="00A56715" w14:paraId="53DB9E68" w14:textId="77777777" w:rsidTr="000D0BD9">
        <w:tc>
          <w:tcPr>
            <w:tcW w:w="1269" w:type="pct"/>
          </w:tcPr>
          <w:p w14:paraId="03A5C34F" w14:textId="77777777" w:rsidR="00A66BA6" w:rsidRPr="00A56715" w:rsidRDefault="00A66BA6" w:rsidP="005120B9">
            <w:pPr>
              <w:jc w:val="left"/>
            </w:pPr>
            <w:r w:rsidRPr="00A56715">
              <w:t>Warunki końcowe</w:t>
            </w:r>
          </w:p>
        </w:tc>
        <w:tc>
          <w:tcPr>
            <w:tcW w:w="3731" w:type="pct"/>
          </w:tcPr>
          <w:p w14:paraId="094269A5" w14:textId="77777777" w:rsidR="00A66BA6" w:rsidRPr="00A56715" w:rsidRDefault="00A66BA6" w:rsidP="005120B9">
            <w:pPr>
              <w:jc w:val="left"/>
            </w:pPr>
            <w:r w:rsidRPr="00A56715">
              <w:t>-</w:t>
            </w:r>
          </w:p>
        </w:tc>
      </w:tr>
      <w:tr w:rsidR="00A66BA6" w:rsidRPr="00A56715" w14:paraId="45BDD022" w14:textId="77777777" w:rsidTr="000D0BD9">
        <w:tc>
          <w:tcPr>
            <w:tcW w:w="1269" w:type="pct"/>
          </w:tcPr>
          <w:p w14:paraId="2B58CFDA" w14:textId="77777777" w:rsidR="00A66BA6" w:rsidRPr="00A56715" w:rsidRDefault="00A66BA6" w:rsidP="005120B9">
            <w:pPr>
              <w:jc w:val="left"/>
            </w:pPr>
            <w:r w:rsidRPr="00A56715">
              <w:t xml:space="preserve">Główny scenariusz powodzenia / Przepływ podstawowy: </w:t>
            </w:r>
          </w:p>
        </w:tc>
        <w:tc>
          <w:tcPr>
            <w:tcW w:w="3731" w:type="pct"/>
          </w:tcPr>
          <w:p w14:paraId="092AB065" w14:textId="77777777" w:rsidR="00A66BA6" w:rsidRPr="00A56715" w:rsidRDefault="00A66BA6" w:rsidP="005120B9">
            <w:pPr>
              <w:spacing w:after="120"/>
              <w:jc w:val="left"/>
            </w:pPr>
            <w:r w:rsidRPr="00A56715">
              <w:t>HAN Kontroler pobiera komunikat, w formie ciągu bajtów, od HAN Adapter.</w:t>
            </w:r>
          </w:p>
        </w:tc>
      </w:tr>
      <w:tr w:rsidR="00A66BA6" w:rsidRPr="00A56715" w14:paraId="05CA5D69" w14:textId="77777777" w:rsidTr="000D0BD9">
        <w:tc>
          <w:tcPr>
            <w:tcW w:w="1269" w:type="pct"/>
          </w:tcPr>
          <w:p w14:paraId="1DE68018" w14:textId="77777777" w:rsidR="00A66BA6" w:rsidRPr="00A56715" w:rsidRDefault="00A66BA6" w:rsidP="005120B9">
            <w:pPr>
              <w:jc w:val="left"/>
            </w:pPr>
            <w:r w:rsidRPr="00A56715">
              <w:t>Przepływy alternatywne</w:t>
            </w:r>
          </w:p>
        </w:tc>
        <w:tc>
          <w:tcPr>
            <w:tcW w:w="3731" w:type="pct"/>
          </w:tcPr>
          <w:p w14:paraId="2ECCE718" w14:textId="77777777" w:rsidR="00A66BA6" w:rsidRPr="00A56715" w:rsidRDefault="00A66BA6" w:rsidP="005120B9">
            <w:pPr>
              <w:jc w:val="left"/>
            </w:pPr>
            <w:r w:rsidRPr="00A56715">
              <w:t>-</w:t>
            </w:r>
          </w:p>
        </w:tc>
      </w:tr>
      <w:tr w:rsidR="00A66BA6" w:rsidRPr="00A56715" w14:paraId="567D26FD" w14:textId="77777777" w:rsidTr="000D0BD9">
        <w:tc>
          <w:tcPr>
            <w:tcW w:w="1269" w:type="pct"/>
          </w:tcPr>
          <w:p w14:paraId="3F6E48E1" w14:textId="77777777" w:rsidR="00A66BA6" w:rsidRPr="00A56715" w:rsidRDefault="00A66BA6" w:rsidP="005120B9">
            <w:pPr>
              <w:jc w:val="left"/>
            </w:pPr>
            <w:r w:rsidRPr="00A56715">
              <w:t>Dodatkowe informacje</w:t>
            </w:r>
          </w:p>
        </w:tc>
        <w:tc>
          <w:tcPr>
            <w:tcW w:w="3731" w:type="pct"/>
          </w:tcPr>
          <w:p w14:paraId="04EEC160" w14:textId="77777777" w:rsidR="00A66BA6" w:rsidRPr="00A56715" w:rsidRDefault="00A66BA6" w:rsidP="005120B9">
            <w:pPr>
              <w:jc w:val="left"/>
            </w:pPr>
            <w:r w:rsidRPr="00A56715">
              <w:t>-</w:t>
            </w:r>
          </w:p>
        </w:tc>
      </w:tr>
      <w:tr w:rsidR="00A66BA6" w:rsidRPr="00A56715" w14:paraId="41BBDAE7" w14:textId="77777777" w:rsidTr="000D0BD9">
        <w:tc>
          <w:tcPr>
            <w:tcW w:w="1269" w:type="pct"/>
          </w:tcPr>
          <w:p w14:paraId="1A4D8AB5" w14:textId="77777777" w:rsidR="00A66BA6" w:rsidRPr="00A56715" w:rsidRDefault="00A66BA6" w:rsidP="005120B9">
            <w:pPr>
              <w:jc w:val="left"/>
              <w:rPr>
                <w:rStyle w:val="Hipercze"/>
              </w:rPr>
            </w:pPr>
            <w:r w:rsidRPr="00A56715">
              <w:t>Odwołanie do innego przypadku użycia</w:t>
            </w:r>
          </w:p>
        </w:tc>
        <w:tc>
          <w:tcPr>
            <w:tcW w:w="3731" w:type="pct"/>
          </w:tcPr>
          <w:p w14:paraId="2BCF1094" w14:textId="77777777" w:rsidR="00A66BA6" w:rsidRPr="00A56715" w:rsidRDefault="00A66BA6" w:rsidP="005120B9">
            <w:pPr>
              <w:jc w:val="left"/>
            </w:pPr>
            <w:r w:rsidRPr="00A56715">
              <w:t>-</w:t>
            </w:r>
          </w:p>
        </w:tc>
      </w:tr>
    </w:tbl>
    <w:p w14:paraId="5EC9A14A" w14:textId="77777777" w:rsidR="00A66BA6" w:rsidRPr="00A56715" w:rsidRDefault="00A66BA6" w:rsidP="00A66BA6">
      <w:pPr>
        <w:spacing w:before="120"/>
      </w:pPr>
      <w:r w:rsidRPr="00A56715">
        <w:t xml:space="preserve">Na </w:t>
      </w:r>
      <w:r w:rsidRPr="00A56715">
        <w:fldChar w:fldCharType="begin"/>
      </w:r>
      <w:r w:rsidRPr="00A56715">
        <w:instrText xml:space="preserve"> REF _Ref240996687 \h  \* MERGEFORMAT </w:instrText>
      </w:r>
      <w:r w:rsidRPr="00A56715">
        <w:fldChar w:fldCharType="separate"/>
      </w:r>
      <w:r w:rsidRPr="00A56715">
        <w:t xml:space="preserve">Rysunek </w:t>
      </w:r>
      <w:r>
        <w:rPr>
          <w:noProof/>
        </w:rPr>
        <w:t>5</w:t>
      </w:r>
      <w:r w:rsidRPr="00A56715">
        <w:fldChar w:fldCharType="end"/>
      </w:r>
      <w:r w:rsidRPr="00A56715">
        <w:t xml:space="preserve"> przedstawiono diagram sekwencji dla przypadku ilustrujący proponowaną semantykę komunikacji.</w:t>
      </w:r>
    </w:p>
    <w:p w14:paraId="783D77C2" w14:textId="77777777" w:rsidR="00A66BA6" w:rsidRPr="00A56715" w:rsidRDefault="00A66BA6" w:rsidP="00A66BA6">
      <w:pPr>
        <w:pStyle w:val="Nagwek2"/>
      </w:pPr>
      <w:bookmarkStart w:id="53" w:name="_Toc256030361"/>
      <w:bookmarkStart w:id="54" w:name="_Toc399779705"/>
      <w:r w:rsidRPr="00A56715">
        <w:t>Pobranie danych innych mediów</w:t>
      </w:r>
      <w:bookmarkEnd w:id="53"/>
      <w:bookmarkEnd w:id="5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3"/>
        <w:gridCol w:w="7712"/>
      </w:tblGrid>
      <w:tr w:rsidR="00A66BA6" w:rsidRPr="00A56715" w14:paraId="0285E363" w14:textId="77777777" w:rsidTr="000D0BD9">
        <w:tc>
          <w:tcPr>
            <w:tcW w:w="1269" w:type="pct"/>
          </w:tcPr>
          <w:p w14:paraId="6928528C" w14:textId="77777777" w:rsidR="00A66BA6" w:rsidRPr="00A56715" w:rsidRDefault="00A66BA6" w:rsidP="005120B9">
            <w:pPr>
              <w:jc w:val="left"/>
            </w:pPr>
            <w:r w:rsidRPr="00A56715">
              <w:t>Nazwa</w:t>
            </w:r>
          </w:p>
        </w:tc>
        <w:tc>
          <w:tcPr>
            <w:tcW w:w="3731" w:type="pct"/>
          </w:tcPr>
          <w:p w14:paraId="4AF3B57A" w14:textId="77777777" w:rsidR="00A66BA6" w:rsidRPr="00A56715" w:rsidRDefault="00A66BA6" w:rsidP="005120B9">
            <w:pPr>
              <w:spacing w:after="0" w:line="240" w:lineRule="auto"/>
              <w:jc w:val="left"/>
              <w:rPr>
                <w:b/>
              </w:rPr>
            </w:pPr>
            <w:r w:rsidRPr="00A56715">
              <w:rPr>
                <w:b/>
                <w:u w:val="single"/>
              </w:rPr>
              <w:t>Pobranie danych innych mediów</w:t>
            </w:r>
          </w:p>
        </w:tc>
      </w:tr>
      <w:tr w:rsidR="00A66BA6" w:rsidRPr="00A56715" w14:paraId="2CF2BB04" w14:textId="77777777" w:rsidTr="000D0BD9">
        <w:tc>
          <w:tcPr>
            <w:tcW w:w="1269" w:type="pct"/>
          </w:tcPr>
          <w:p w14:paraId="65710D2D" w14:textId="77777777" w:rsidR="00A66BA6" w:rsidRPr="00A56715" w:rsidRDefault="00A66BA6" w:rsidP="005120B9">
            <w:pPr>
              <w:jc w:val="left"/>
            </w:pPr>
            <w:r w:rsidRPr="00A56715">
              <w:t>Kontekst użycia</w:t>
            </w:r>
          </w:p>
        </w:tc>
        <w:tc>
          <w:tcPr>
            <w:tcW w:w="3731" w:type="pct"/>
          </w:tcPr>
          <w:p w14:paraId="3D136ABD" w14:textId="77777777" w:rsidR="00A66BA6" w:rsidRPr="00A56715" w:rsidRDefault="00A66BA6" w:rsidP="005120B9">
            <w:pPr>
              <w:jc w:val="left"/>
            </w:pPr>
            <w:r w:rsidRPr="00A56715">
              <w:t>Celem przypadku jest pobranie danych pomiarowych innych mediów przez Licznik.</w:t>
            </w:r>
          </w:p>
        </w:tc>
      </w:tr>
      <w:tr w:rsidR="00A66BA6" w:rsidRPr="00A56715" w14:paraId="4986F5F6" w14:textId="77777777" w:rsidTr="000D0BD9">
        <w:tc>
          <w:tcPr>
            <w:tcW w:w="1269" w:type="pct"/>
          </w:tcPr>
          <w:p w14:paraId="76FD4092" w14:textId="77777777" w:rsidR="00A66BA6" w:rsidRPr="00A56715" w:rsidRDefault="00A66BA6" w:rsidP="005120B9">
            <w:pPr>
              <w:jc w:val="left"/>
              <w:rPr>
                <w:rStyle w:val="Hipercze"/>
              </w:rPr>
            </w:pPr>
            <w:r w:rsidRPr="00A56715">
              <w:rPr>
                <w:bCs/>
              </w:rPr>
              <w:t>Aktor główny</w:t>
            </w:r>
          </w:p>
        </w:tc>
        <w:tc>
          <w:tcPr>
            <w:tcW w:w="3731" w:type="pct"/>
          </w:tcPr>
          <w:p w14:paraId="6CA3231D" w14:textId="77777777" w:rsidR="00A66BA6" w:rsidRPr="00A56715" w:rsidRDefault="00A66BA6" w:rsidP="005120B9">
            <w:pPr>
              <w:jc w:val="left"/>
            </w:pPr>
            <w:r w:rsidRPr="00A56715">
              <w:t>Licznik</w:t>
            </w:r>
          </w:p>
        </w:tc>
      </w:tr>
      <w:tr w:rsidR="00A66BA6" w:rsidRPr="00A56715" w14:paraId="1E9DD66F" w14:textId="77777777" w:rsidTr="000D0BD9">
        <w:tc>
          <w:tcPr>
            <w:tcW w:w="1269" w:type="pct"/>
          </w:tcPr>
          <w:p w14:paraId="5996C3E5" w14:textId="77777777" w:rsidR="00A66BA6" w:rsidRPr="00A56715" w:rsidRDefault="00A66BA6" w:rsidP="005120B9">
            <w:pPr>
              <w:jc w:val="left"/>
              <w:rPr>
                <w:rStyle w:val="Hipercze"/>
              </w:rPr>
            </w:pPr>
            <w:r w:rsidRPr="00A56715">
              <w:t xml:space="preserve">Pozostali aktorzy i </w:t>
            </w:r>
            <w:r w:rsidRPr="00A56715">
              <w:lastRenderedPageBreak/>
              <w:t>udziałowcy</w:t>
            </w:r>
          </w:p>
        </w:tc>
        <w:tc>
          <w:tcPr>
            <w:tcW w:w="3731" w:type="pct"/>
          </w:tcPr>
          <w:p w14:paraId="07E606C1" w14:textId="77777777" w:rsidR="00A66BA6" w:rsidRPr="00A56715" w:rsidRDefault="00A66BA6" w:rsidP="005120B9">
            <w:pPr>
              <w:jc w:val="left"/>
            </w:pPr>
            <w:r w:rsidRPr="00A56715">
              <w:lastRenderedPageBreak/>
              <w:t>-</w:t>
            </w:r>
          </w:p>
        </w:tc>
      </w:tr>
      <w:tr w:rsidR="00A66BA6" w:rsidRPr="00A56715" w14:paraId="44822F7A" w14:textId="77777777" w:rsidTr="000D0BD9">
        <w:tc>
          <w:tcPr>
            <w:tcW w:w="1269" w:type="pct"/>
          </w:tcPr>
          <w:p w14:paraId="28381C45" w14:textId="77777777" w:rsidR="00A66BA6" w:rsidRPr="00A56715" w:rsidRDefault="00A66BA6" w:rsidP="005120B9">
            <w:pPr>
              <w:jc w:val="left"/>
            </w:pPr>
            <w:r w:rsidRPr="00A56715">
              <w:lastRenderedPageBreak/>
              <w:t>Wyzwalacze / Inicjacja</w:t>
            </w:r>
          </w:p>
        </w:tc>
        <w:tc>
          <w:tcPr>
            <w:tcW w:w="3731" w:type="pct"/>
          </w:tcPr>
          <w:p w14:paraId="0BA14289" w14:textId="77777777" w:rsidR="00A66BA6" w:rsidRPr="00A56715" w:rsidRDefault="00A66BA6" w:rsidP="005120B9">
            <w:pPr>
              <w:jc w:val="left"/>
            </w:pPr>
            <w:r w:rsidRPr="00A56715">
              <w:t>-</w:t>
            </w:r>
          </w:p>
        </w:tc>
      </w:tr>
      <w:tr w:rsidR="00A66BA6" w:rsidRPr="00A56715" w14:paraId="230D58B9" w14:textId="77777777" w:rsidTr="000D0BD9">
        <w:tc>
          <w:tcPr>
            <w:tcW w:w="1269" w:type="pct"/>
          </w:tcPr>
          <w:p w14:paraId="51642D84" w14:textId="77777777" w:rsidR="00A66BA6" w:rsidRPr="00A56715" w:rsidRDefault="00A66BA6" w:rsidP="005120B9">
            <w:pPr>
              <w:jc w:val="left"/>
            </w:pPr>
            <w:r w:rsidRPr="00A56715">
              <w:t>Warunki początkowe</w:t>
            </w:r>
          </w:p>
        </w:tc>
        <w:tc>
          <w:tcPr>
            <w:tcW w:w="3731" w:type="pct"/>
          </w:tcPr>
          <w:p w14:paraId="0B3304C3" w14:textId="77777777" w:rsidR="00A66BA6" w:rsidRPr="00A56715" w:rsidRDefault="00A66BA6" w:rsidP="005120B9">
            <w:pPr>
              <w:jc w:val="left"/>
            </w:pPr>
            <w:r w:rsidRPr="00A56715">
              <w:rPr>
                <w:rStyle w:val="Aktor"/>
                <w:i w:val="0"/>
              </w:rPr>
              <w:t>HAN Adapter</w:t>
            </w:r>
            <w:r w:rsidRPr="00A56715">
              <w:t xml:space="preserve"> jest podłączony do Licznika i sieć HAN została zainicjalizowana.</w:t>
            </w:r>
          </w:p>
          <w:p w14:paraId="3F4A5E38" w14:textId="77777777" w:rsidR="00A66BA6" w:rsidRPr="00A56715" w:rsidRDefault="00A66BA6" w:rsidP="005120B9">
            <w:pPr>
              <w:jc w:val="left"/>
            </w:pPr>
            <w:r w:rsidRPr="00A56715">
              <w:t>Licznik posiada informację o układach pomiarowych innych mediów, dla których ma pozyskiwać dane pomiarowe.</w:t>
            </w:r>
          </w:p>
        </w:tc>
      </w:tr>
      <w:tr w:rsidR="00A66BA6" w:rsidRPr="00A56715" w14:paraId="49D5F97F" w14:textId="77777777" w:rsidTr="000D0BD9">
        <w:tc>
          <w:tcPr>
            <w:tcW w:w="1269" w:type="pct"/>
          </w:tcPr>
          <w:p w14:paraId="52116488" w14:textId="77777777" w:rsidR="00A66BA6" w:rsidRPr="00A56715" w:rsidRDefault="00A66BA6" w:rsidP="005120B9">
            <w:pPr>
              <w:jc w:val="left"/>
            </w:pPr>
            <w:r w:rsidRPr="00A56715">
              <w:t>Warunki końcowe</w:t>
            </w:r>
          </w:p>
        </w:tc>
        <w:tc>
          <w:tcPr>
            <w:tcW w:w="3731" w:type="pct"/>
          </w:tcPr>
          <w:p w14:paraId="004A9F82" w14:textId="77777777" w:rsidR="00A66BA6" w:rsidRPr="00A56715" w:rsidRDefault="00A66BA6" w:rsidP="005120B9">
            <w:pPr>
              <w:jc w:val="left"/>
            </w:pPr>
            <w:r w:rsidRPr="00A56715">
              <w:t>-</w:t>
            </w:r>
          </w:p>
        </w:tc>
      </w:tr>
      <w:tr w:rsidR="00A66BA6" w:rsidRPr="00A56715" w14:paraId="52E4F808" w14:textId="77777777" w:rsidTr="000D0BD9">
        <w:tc>
          <w:tcPr>
            <w:tcW w:w="1269" w:type="pct"/>
          </w:tcPr>
          <w:p w14:paraId="30D14A9E" w14:textId="77777777" w:rsidR="00A66BA6" w:rsidRPr="00A56715" w:rsidRDefault="00A66BA6" w:rsidP="005120B9">
            <w:pPr>
              <w:jc w:val="left"/>
            </w:pPr>
            <w:r w:rsidRPr="00A56715">
              <w:t xml:space="preserve">Główny scenariusz powodzenia / Przepływ podstawowy: </w:t>
            </w:r>
          </w:p>
        </w:tc>
        <w:tc>
          <w:tcPr>
            <w:tcW w:w="3731" w:type="pct"/>
          </w:tcPr>
          <w:p w14:paraId="68284A37" w14:textId="77777777" w:rsidR="00A66BA6" w:rsidRPr="00A56715" w:rsidRDefault="00A66BA6" w:rsidP="005120B9">
            <w:pPr>
              <w:pStyle w:val="Akapitzlist"/>
              <w:numPr>
                <w:ilvl w:val="0"/>
                <w:numId w:val="3"/>
              </w:numPr>
              <w:spacing w:after="120"/>
              <w:jc w:val="left"/>
              <w:rPr>
                <w:rFonts w:eastAsiaTheme="majorEastAsia" w:cstheme="majorBidi"/>
                <w:sz w:val="20"/>
                <w:szCs w:val="20"/>
              </w:rPr>
            </w:pPr>
            <w:r w:rsidRPr="00A56715">
              <w:t>Licznik rozpoczyna subskrypcje danych ze wskazanych układów pomiarowych innych mediów lub Kontrolera HAN.</w:t>
            </w:r>
          </w:p>
          <w:p w14:paraId="6CB4105F" w14:textId="77777777" w:rsidR="00A66BA6" w:rsidRPr="00A56715" w:rsidRDefault="00A66BA6" w:rsidP="005120B9">
            <w:pPr>
              <w:pStyle w:val="Akapitzlist"/>
              <w:numPr>
                <w:ilvl w:val="0"/>
                <w:numId w:val="3"/>
              </w:numPr>
              <w:spacing w:after="120"/>
              <w:jc w:val="left"/>
              <w:rPr>
                <w:rFonts w:eastAsiaTheme="majorEastAsia" w:cstheme="majorBidi"/>
                <w:b/>
                <w:bCs/>
                <w:sz w:val="20"/>
                <w:szCs w:val="20"/>
              </w:rPr>
            </w:pPr>
            <w:r w:rsidRPr="00A56715">
              <w:t>W odpowiedzi na subskrypcje pobierane są dane ze wskazanych urządzeń.</w:t>
            </w:r>
          </w:p>
        </w:tc>
      </w:tr>
      <w:tr w:rsidR="00A66BA6" w:rsidRPr="00A56715" w14:paraId="556A651A" w14:textId="77777777" w:rsidTr="000D0BD9">
        <w:tc>
          <w:tcPr>
            <w:tcW w:w="1269" w:type="pct"/>
          </w:tcPr>
          <w:p w14:paraId="350C3DEC" w14:textId="77777777" w:rsidR="00A66BA6" w:rsidRPr="00A56715" w:rsidRDefault="00A66BA6" w:rsidP="005120B9">
            <w:pPr>
              <w:jc w:val="left"/>
            </w:pPr>
            <w:r w:rsidRPr="00A56715">
              <w:t>Przepływy alternatywne</w:t>
            </w:r>
          </w:p>
        </w:tc>
        <w:tc>
          <w:tcPr>
            <w:tcW w:w="3731" w:type="pct"/>
          </w:tcPr>
          <w:p w14:paraId="31B0599B" w14:textId="77777777" w:rsidR="00A66BA6" w:rsidRPr="00A56715" w:rsidRDefault="00A66BA6" w:rsidP="005120B9">
            <w:pPr>
              <w:jc w:val="left"/>
            </w:pPr>
            <w:r w:rsidRPr="00A56715">
              <w:t>-</w:t>
            </w:r>
          </w:p>
        </w:tc>
      </w:tr>
      <w:tr w:rsidR="00A66BA6" w:rsidRPr="00A56715" w14:paraId="63A00E77" w14:textId="77777777" w:rsidTr="000D0BD9">
        <w:tc>
          <w:tcPr>
            <w:tcW w:w="1269" w:type="pct"/>
          </w:tcPr>
          <w:p w14:paraId="6DB56F75" w14:textId="77777777" w:rsidR="00A66BA6" w:rsidRPr="00A56715" w:rsidRDefault="00A66BA6" w:rsidP="005120B9">
            <w:pPr>
              <w:jc w:val="left"/>
            </w:pPr>
            <w:r w:rsidRPr="00A56715">
              <w:t>Dodatkowe informacje</w:t>
            </w:r>
          </w:p>
        </w:tc>
        <w:tc>
          <w:tcPr>
            <w:tcW w:w="3731" w:type="pct"/>
          </w:tcPr>
          <w:p w14:paraId="6481D39D" w14:textId="77777777" w:rsidR="00A66BA6" w:rsidRPr="00A56715" w:rsidRDefault="00A66BA6" w:rsidP="005120B9">
            <w:pPr>
              <w:jc w:val="left"/>
            </w:pPr>
            <w:r w:rsidRPr="00A56715">
              <w:t>-</w:t>
            </w:r>
          </w:p>
        </w:tc>
      </w:tr>
      <w:tr w:rsidR="00A66BA6" w:rsidRPr="00A56715" w14:paraId="6E4FF4D1" w14:textId="77777777" w:rsidTr="000D0BD9">
        <w:tc>
          <w:tcPr>
            <w:tcW w:w="1269" w:type="pct"/>
          </w:tcPr>
          <w:p w14:paraId="0E57E2AB" w14:textId="77777777" w:rsidR="00A66BA6" w:rsidRPr="00A56715" w:rsidRDefault="00A66BA6" w:rsidP="005120B9">
            <w:pPr>
              <w:jc w:val="left"/>
              <w:rPr>
                <w:rStyle w:val="Hipercze"/>
              </w:rPr>
            </w:pPr>
            <w:r w:rsidRPr="00A56715">
              <w:t>Odwołanie do innego przypadku użycia</w:t>
            </w:r>
          </w:p>
        </w:tc>
        <w:tc>
          <w:tcPr>
            <w:tcW w:w="3731" w:type="pct"/>
          </w:tcPr>
          <w:p w14:paraId="5C9F8220" w14:textId="77777777" w:rsidR="00A66BA6" w:rsidRPr="00A56715" w:rsidRDefault="00A66BA6" w:rsidP="005120B9">
            <w:pPr>
              <w:jc w:val="left"/>
            </w:pPr>
            <w:r w:rsidRPr="00A56715">
              <w:t>-</w:t>
            </w:r>
          </w:p>
        </w:tc>
      </w:tr>
    </w:tbl>
    <w:p w14:paraId="0C6FE50C" w14:textId="77777777" w:rsidR="00A66BA6" w:rsidRPr="00A56715" w:rsidRDefault="00A66BA6" w:rsidP="00A66BA6">
      <w:pPr>
        <w:pStyle w:val="Nagwek2"/>
      </w:pPr>
      <w:bookmarkStart w:id="55" w:name="_Toc256030362"/>
      <w:bookmarkStart w:id="56" w:name="_Toc399779706"/>
      <w:r w:rsidRPr="00A56715">
        <w:t>Przekazanie danych innych mediów</w:t>
      </w:r>
      <w:bookmarkEnd w:id="55"/>
      <w:bookmarkEnd w:id="5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3"/>
        <w:gridCol w:w="7712"/>
      </w:tblGrid>
      <w:tr w:rsidR="00A66BA6" w:rsidRPr="00A56715" w14:paraId="7428CDE7" w14:textId="77777777" w:rsidTr="00C0398F">
        <w:tc>
          <w:tcPr>
            <w:tcW w:w="1269" w:type="pct"/>
          </w:tcPr>
          <w:p w14:paraId="3BB2BF39" w14:textId="77777777" w:rsidR="00A66BA6" w:rsidRPr="00A56715" w:rsidRDefault="00A66BA6" w:rsidP="005120B9">
            <w:r w:rsidRPr="00A56715">
              <w:t>Nazwa</w:t>
            </w:r>
          </w:p>
        </w:tc>
        <w:tc>
          <w:tcPr>
            <w:tcW w:w="3731" w:type="pct"/>
          </w:tcPr>
          <w:p w14:paraId="535EBA95" w14:textId="77777777" w:rsidR="00A66BA6" w:rsidRPr="00A56715" w:rsidRDefault="00A66BA6" w:rsidP="005120B9">
            <w:pPr>
              <w:spacing w:after="0" w:line="240" w:lineRule="auto"/>
              <w:rPr>
                <w:b/>
              </w:rPr>
            </w:pPr>
            <w:r w:rsidRPr="00A56715">
              <w:rPr>
                <w:b/>
                <w:u w:val="single"/>
              </w:rPr>
              <w:t>Przekazanie danych innych mediów</w:t>
            </w:r>
          </w:p>
        </w:tc>
      </w:tr>
      <w:tr w:rsidR="00A66BA6" w:rsidRPr="00A56715" w14:paraId="2FCD0129" w14:textId="77777777" w:rsidTr="00C0398F">
        <w:tc>
          <w:tcPr>
            <w:tcW w:w="1269" w:type="pct"/>
          </w:tcPr>
          <w:p w14:paraId="5C7006B6" w14:textId="77777777" w:rsidR="00A66BA6" w:rsidRPr="00A56715" w:rsidRDefault="00A66BA6" w:rsidP="005120B9">
            <w:pPr>
              <w:jc w:val="left"/>
            </w:pPr>
            <w:r w:rsidRPr="00A56715">
              <w:t>Kontekst użycia</w:t>
            </w:r>
          </w:p>
        </w:tc>
        <w:tc>
          <w:tcPr>
            <w:tcW w:w="3731" w:type="pct"/>
          </w:tcPr>
          <w:p w14:paraId="50BE4E41" w14:textId="77777777" w:rsidR="00A66BA6" w:rsidRPr="00A56715" w:rsidRDefault="00A66BA6" w:rsidP="005120B9">
            <w:r w:rsidRPr="00A56715">
              <w:t>Celem przypadku jest przekazanie danych pomiarowych innych mediów z HAN Kontroler lub układów pomiarowych innych mediów podłączonych bezpośrednio do Licznika.</w:t>
            </w:r>
          </w:p>
        </w:tc>
      </w:tr>
      <w:tr w:rsidR="00A66BA6" w:rsidRPr="00A56715" w14:paraId="68B2E431" w14:textId="77777777" w:rsidTr="00C0398F">
        <w:tc>
          <w:tcPr>
            <w:tcW w:w="1269" w:type="pct"/>
          </w:tcPr>
          <w:p w14:paraId="66B24ACC" w14:textId="77777777" w:rsidR="00A66BA6" w:rsidRPr="00A56715" w:rsidRDefault="00A66BA6" w:rsidP="005120B9">
            <w:pPr>
              <w:jc w:val="left"/>
              <w:rPr>
                <w:rStyle w:val="Hipercze"/>
              </w:rPr>
            </w:pPr>
            <w:r w:rsidRPr="00A56715">
              <w:rPr>
                <w:bCs/>
              </w:rPr>
              <w:t>Aktor główny</w:t>
            </w:r>
          </w:p>
        </w:tc>
        <w:tc>
          <w:tcPr>
            <w:tcW w:w="3731" w:type="pct"/>
          </w:tcPr>
          <w:p w14:paraId="60EC6A32" w14:textId="77777777" w:rsidR="00A66BA6" w:rsidRPr="00A56715" w:rsidRDefault="00A66BA6" w:rsidP="005120B9">
            <w:r w:rsidRPr="00A56715">
              <w:t>HAN Kontroler</w:t>
            </w:r>
          </w:p>
        </w:tc>
      </w:tr>
      <w:tr w:rsidR="00A66BA6" w:rsidRPr="00A56715" w14:paraId="1759E133" w14:textId="77777777" w:rsidTr="00C0398F">
        <w:tc>
          <w:tcPr>
            <w:tcW w:w="1269" w:type="pct"/>
          </w:tcPr>
          <w:p w14:paraId="31E91873" w14:textId="77777777" w:rsidR="00A66BA6" w:rsidRPr="00A56715" w:rsidRDefault="00A66BA6" w:rsidP="005120B9">
            <w:pPr>
              <w:jc w:val="left"/>
              <w:rPr>
                <w:rStyle w:val="Hipercze"/>
              </w:rPr>
            </w:pPr>
            <w:r w:rsidRPr="00A56715">
              <w:t>Pozostali aktorzy i udziałowcy</w:t>
            </w:r>
          </w:p>
        </w:tc>
        <w:tc>
          <w:tcPr>
            <w:tcW w:w="3731" w:type="pct"/>
          </w:tcPr>
          <w:p w14:paraId="565BB5CA" w14:textId="77777777" w:rsidR="00A66BA6" w:rsidRPr="00A56715" w:rsidRDefault="00A66BA6" w:rsidP="005120B9">
            <w:r w:rsidRPr="00A56715">
              <w:t>Licznik innych mediów</w:t>
            </w:r>
          </w:p>
        </w:tc>
      </w:tr>
      <w:tr w:rsidR="00A66BA6" w:rsidRPr="00A56715" w14:paraId="27F63780" w14:textId="77777777" w:rsidTr="00C0398F">
        <w:tc>
          <w:tcPr>
            <w:tcW w:w="1269" w:type="pct"/>
          </w:tcPr>
          <w:p w14:paraId="6E211AB2" w14:textId="77777777" w:rsidR="00A66BA6" w:rsidRPr="00A56715" w:rsidRDefault="00A66BA6" w:rsidP="005120B9">
            <w:pPr>
              <w:jc w:val="left"/>
            </w:pPr>
            <w:r w:rsidRPr="00A56715">
              <w:t>Wyzwalacze / Inicjacja</w:t>
            </w:r>
          </w:p>
        </w:tc>
        <w:tc>
          <w:tcPr>
            <w:tcW w:w="3731" w:type="pct"/>
          </w:tcPr>
          <w:p w14:paraId="070A0F36" w14:textId="77777777" w:rsidR="00A66BA6" w:rsidRPr="00A56715" w:rsidRDefault="00A66BA6" w:rsidP="005120B9">
            <w:r w:rsidRPr="00A56715">
              <w:t>-</w:t>
            </w:r>
          </w:p>
        </w:tc>
      </w:tr>
      <w:tr w:rsidR="00A66BA6" w:rsidRPr="00A56715" w14:paraId="1B0E9FD3" w14:textId="77777777" w:rsidTr="00C0398F">
        <w:tc>
          <w:tcPr>
            <w:tcW w:w="1269" w:type="pct"/>
          </w:tcPr>
          <w:p w14:paraId="2BBBFBC6" w14:textId="77777777" w:rsidR="00A66BA6" w:rsidRPr="00A56715" w:rsidRDefault="00A66BA6" w:rsidP="005120B9">
            <w:pPr>
              <w:jc w:val="left"/>
            </w:pPr>
            <w:r w:rsidRPr="00A56715">
              <w:t>Warunki początkowe</w:t>
            </w:r>
          </w:p>
        </w:tc>
        <w:tc>
          <w:tcPr>
            <w:tcW w:w="3731" w:type="pct"/>
          </w:tcPr>
          <w:p w14:paraId="65B69F56" w14:textId="77777777" w:rsidR="00A66BA6" w:rsidRPr="00A56715" w:rsidRDefault="00A66BA6" w:rsidP="005120B9">
            <w:pPr>
              <w:jc w:val="left"/>
            </w:pPr>
            <w:r w:rsidRPr="00A56715">
              <w:t>HAN Adapter jest podłączony do Licznika i sieć HAN została zainicjalizowana.</w:t>
            </w:r>
          </w:p>
          <w:p w14:paraId="2A0BA03A" w14:textId="77777777" w:rsidR="00A66BA6" w:rsidRPr="00A56715" w:rsidRDefault="00A66BA6" w:rsidP="005120B9">
            <w:r w:rsidRPr="00A56715">
              <w:t>Licznik posiada informację o układach pomiarowych innych mediów, dla których ma pozyskiwać dane pomiarowe.</w:t>
            </w:r>
          </w:p>
        </w:tc>
      </w:tr>
      <w:tr w:rsidR="00A66BA6" w:rsidRPr="00A56715" w14:paraId="34E93C24" w14:textId="77777777" w:rsidTr="00C0398F">
        <w:tc>
          <w:tcPr>
            <w:tcW w:w="1269" w:type="pct"/>
          </w:tcPr>
          <w:p w14:paraId="1B161176" w14:textId="77777777" w:rsidR="00A66BA6" w:rsidRPr="00A56715" w:rsidRDefault="00A66BA6" w:rsidP="005120B9">
            <w:pPr>
              <w:jc w:val="left"/>
            </w:pPr>
            <w:r w:rsidRPr="00A56715">
              <w:t>Warunki końcowe</w:t>
            </w:r>
          </w:p>
        </w:tc>
        <w:tc>
          <w:tcPr>
            <w:tcW w:w="3731" w:type="pct"/>
          </w:tcPr>
          <w:p w14:paraId="38A88AFF" w14:textId="77777777" w:rsidR="00A66BA6" w:rsidRPr="00A56715" w:rsidRDefault="00A66BA6" w:rsidP="005120B9">
            <w:r w:rsidRPr="00A56715">
              <w:t>-</w:t>
            </w:r>
          </w:p>
        </w:tc>
      </w:tr>
      <w:tr w:rsidR="00A66BA6" w:rsidRPr="00A56715" w14:paraId="0A2CF24B" w14:textId="77777777" w:rsidTr="00C0398F">
        <w:tc>
          <w:tcPr>
            <w:tcW w:w="1269" w:type="pct"/>
          </w:tcPr>
          <w:p w14:paraId="72B5134E" w14:textId="77777777" w:rsidR="00A66BA6" w:rsidRPr="00A56715" w:rsidRDefault="00A66BA6" w:rsidP="005120B9">
            <w:pPr>
              <w:jc w:val="left"/>
            </w:pPr>
            <w:r w:rsidRPr="00A56715">
              <w:t xml:space="preserve">Główny scenariusz powodzenia / Przepływ podstawowy: </w:t>
            </w:r>
          </w:p>
        </w:tc>
        <w:tc>
          <w:tcPr>
            <w:tcW w:w="3731" w:type="pct"/>
          </w:tcPr>
          <w:p w14:paraId="27B29C8F" w14:textId="77777777" w:rsidR="00A66BA6" w:rsidRPr="00A56715" w:rsidRDefault="00A66BA6" w:rsidP="005120B9">
            <w:pPr>
              <w:spacing w:after="120"/>
            </w:pPr>
            <w:r w:rsidRPr="00A56715">
              <w:t>HAN Kontroler lub Licznik innych mediów, w odpowiedzi na subskrypcję danych przez Licznik, rozpoczynają okresowe przekazywanie danych innych mediów do HAN Adapter.</w:t>
            </w:r>
          </w:p>
        </w:tc>
      </w:tr>
      <w:tr w:rsidR="00A66BA6" w:rsidRPr="00A56715" w14:paraId="4D0B8A91" w14:textId="77777777" w:rsidTr="00C0398F">
        <w:tc>
          <w:tcPr>
            <w:tcW w:w="1269" w:type="pct"/>
          </w:tcPr>
          <w:p w14:paraId="7957E0A3" w14:textId="77777777" w:rsidR="00A66BA6" w:rsidRPr="00A56715" w:rsidRDefault="00A66BA6" w:rsidP="005120B9">
            <w:pPr>
              <w:jc w:val="left"/>
            </w:pPr>
            <w:r w:rsidRPr="00A56715">
              <w:lastRenderedPageBreak/>
              <w:t>Przepływy alternatywne</w:t>
            </w:r>
          </w:p>
        </w:tc>
        <w:tc>
          <w:tcPr>
            <w:tcW w:w="3731" w:type="pct"/>
          </w:tcPr>
          <w:p w14:paraId="3B51D2AA" w14:textId="77777777" w:rsidR="00A66BA6" w:rsidRPr="00A56715" w:rsidRDefault="00A66BA6" w:rsidP="005120B9">
            <w:r w:rsidRPr="00A56715">
              <w:t>-</w:t>
            </w:r>
          </w:p>
        </w:tc>
      </w:tr>
      <w:tr w:rsidR="00A66BA6" w:rsidRPr="00A56715" w14:paraId="35EA4416" w14:textId="77777777" w:rsidTr="00C0398F">
        <w:tc>
          <w:tcPr>
            <w:tcW w:w="1269" w:type="pct"/>
          </w:tcPr>
          <w:p w14:paraId="4ECFA91A" w14:textId="77777777" w:rsidR="00A66BA6" w:rsidRPr="00A56715" w:rsidRDefault="00A66BA6" w:rsidP="005120B9">
            <w:pPr>
              <w:jc w:val="left"/>
            </w:pPr>
            <w:r w:rsidRPr="00A56715">
              <w:t>Dodatkowe informacje</w:t>
            </w:r>
          </w:p>
        </w:tc>
        <w:tc>
          <w:tcPr>
            <w:tcW w:w="3731" w:type="pct"/>
          </w:tcPr>
          <w:p w14:paraId="0F972EC7" w14:textId="77777777" w:rsidR="00A66BA6" w:rsidRPr="00A56715" w:rsidRDefault="00A66BA6" w:rsidP="005120B9">
            <w:r w:rsidRPr="00A56715">
              <w:t>-</w:t>
            </w:r>
          </w:p>
        </w:tc>
      </w:tr>
      <w:tr w:rsidR="00A66BA6" w:rsidRPr="00A56715" w14:paraId="4FE814F4" w14:textId="77777777" w:rsidTr="00C0398F">
        <w:tc>
          <w:tcPr>
            <w:tcW w:w="1269" w:type="pct"/>
          </w:tcPr>
          <w:p w14:paraId="7742D7E1" w14:textId="77777777" w:rsidR="00A66BA6" w:rsidRPr="00A56715" w:rsidRDefault="00A66BA6" w:rsidP="005120B9">
            <w:pPr>
              <w:jc w:val="left"/>
              <w:rPr>
                <w:rStyle w:val="Hipercze"/>
              </w:rPr>
            </w:pPr>
            <w:r w:rsidRPr="00A56715">
              <w:t>Odwołanie do innego przypadku użycia</w:t>
            </w:r>
          </w:p>
        </w:tc>
        <w:tc>
          <w:tcPr>
            <w:tcW w:w="3731" w:type="pct"/>
          </w:tcPr>
          <w:p w14:paraId="5A60D569" w14:textId="77777777" w:rsidR="00A66BA6" w:rsidRPr="00A56715" w:rsidRDefault="00A66BA6" w:rsidP="005120B9">
            <w:pPr>
              <w:jc w:val="left"/>
            </w:pPr>
            <w:r w:rsidRPr="00A56715">
              <w:t>-</w:t>
            </w:r>
          </w:p>
        </w:tc>
      </w:tr>
    </w:tbl>
    <w:p w14:paraId="1578BF7E" w14:textId="77777777" w:rsidR="00A66BA6" w:rsidRPr="00A56715" w:rsidRDefault="00A66BA6" w:rsidP="00A66BA6"/>
    <w:p w14:paraId="5456F8FF" w14:textId="77777777" w:rsidR="00A66BA6" w:rsidRPr="00A56715" w:rsidRDefault="00A66BA6" w:rsidP="00A66BA6">
      <w:pPr>
        <w:pStyle w:val="Nagwek2"/>
      </w:pPr>
      <w:bookmarkStart w:id="57" w:name="_Toc256030363"/>
      <w:bookmarkStart w:id="58" w:name="_Toc399779707"/>
      <w:r w:rsidRPr="00A56715">
        <w:t>Badanie aktywności</w:t>
      </w:r>
      <w:bookmarkEnd w:id="57"/>
      <w:bookmarkEnd w:id="5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23"/>
        <w:gridCol w:w="7712"/>
      </w:tblGrid>
      <w:tr w:rsidR="00A66BA6" w:rsidRPr="00A56715" w14:paraId="2B8D36E1" w14:textId="77777777" w:rsidTr="00C0398F">
        <w:tc>
          <w:tcPr>
            <w:tcW w:w="1269" w:type="pct"/>
          </w:tcPr>
          <w:p w14:paraId="279B3FA1" w14:textId="77777777" w:rsidR="00A66BA6" w:rsidRPr="00A56715" w:rsidRDefault="00A66BA6" w:rsidP="005120B9">
            <w:r w:rsidRPr="00A56715">
              <w:t>Nazwa</w:t>
            </w:r>
          </w:p>
        </w:tc>
        <w:tc>
          <w:tcPr>
            <w:tcW w:w="3731" w:type="pct"/>
          </w:tcPr>
          <w:p w14:paraId="09E4DA09" w14:textId="77777777" w:rsidR="00A66BA6" w:rsidRPr="00A56715" w:rsidRDefault="00A66BA6" w:rsidP="005120B9">
            <w:pPr>
              <w:spacing w:after="0" w:line="240" w:lineRule="auto"/>
              <w:rPr>
                <w:b/>
              </w:rPr>
            </w:pPr>
            <w:r w:rsidRPr="00A56715">
              <w:rPr>
                <w:b/>
                <w:u w:val="single"/>
              </w:rPr>
              <w:t>Badanie aktywności</w:t>
            </w:r>
          </w:p>
        </w:tc>
      </w:tr>
      <w:tr w:rsidR="00A66BA6" w:rsidRPr="00A56715" w14:paraId="5A14C80A" w14:textId="77777777" w:rsidTr="00C0398F">
        <w:tc>
          <w:tcPr>
            <w:tcW w:w="1269" w:type="pct"/>
          </w:tcPr>
          <w:p w14:paraId="637F24A3" w14:textId="77777777" w:rsidR="00A66BA6" w:rsidRPr="00A56715" w:rsidRDefault="00A66BA6" w:rsidP="005120B9">
            <w:pPr>
              <w:jc w:val="left"/>
            </w:pPr>
            <w:r w:rsidRPr="00A56715">
              <w:t>Kontekst użycia</w:t>
            </w:r>
          </w:p>
        </w:tc>
        <w:tc>
          <w:tcPr>
            <w:tcW w:w="3731" w:type="pct"/>
          </w:tcPr>
          <w:p w14:paraId="1FAD6552" w14:textId="77777777" w:rsidR="00A66BA6" w:rsidRPr="00A56715" w:rsidRDefault="00A66BA6" w:rsidP="005120B9">
            <w:r w:rsidRPr="00A56715">
              <w:t>Celem przypadku jest określenie aktywności (działania) urządzenia HAN Adapter podłączonego do Licznika.</w:t>
            </w:r>
          </w:p>
        </w:tc>
      </w:tr>
      <w:tr w:rsidR="00A66BA6" w:rsidRPr="00A56715" w14:paraId="015188AF" w14:textId="77777777" w:rsidTr="00C0398F">
        <w:tc>
          <w:tcPr>
            <w:tcW w:w="1269" w:type="pct"/>
          </w:tcPr>
          <w:p w14:paraId="6A4B0BE2" w14:textId="77777777" w:rsidR="00A66BA6" w:rsidRPr="00A56715" w:rsidRDefault="00A66BA6" w:rsidP="005120B9">
            <w:pPr>
              <w:jc w:val="left"/>
              <w:rPr>
                <w:rStyle w:val="Hipercze"/>
              </w:rPr>
            </w:pPr>
            <w:r w:rsidRPr="00A56715">
              <w:rPr>
                <w:bCs/>
              </w:rPr>
              <w:t>Aktor główny</w:t>
            </w:r>
          </w:p>
        </w:tc>
        <w:tc>
          <w:tcPr>
            <w:tcW w:w="3731" w:type="pct"/>
          </w:tcPr>
          <w:p w14:paraId="5C13DEA7" w14:textId="77777777" w:rsidR="00A66BA6" w:rsidRPr="00A56715" w:rsidRDefault="00A66BA6" w:rsidP="005120B9">
            <w:r w:rsidRPr="00A56715">
              <w:t>Licznik</w:t>
            </w:r>
          </w:p>
        </w:tc>
      </w:tr>
      <w:tr w:rsidR="00A66BA6" w:rsidRPr="00A56715" w14:paraId="62A58D85" w14:textId="77777777" w:rsidTr="00C0398F">
        <w:tc>
          <w:tcPr>
            <w:tcW w:w="1269" w:type="pct"/>
          </w:tcPr>
          <w:p w14:paraId="2FF55726" w14:textId="77777777" w:rsidR="00A66BA6" w:rsidRPr="00A56715" w:rsidRDefault="00A66BA6" w:rsidP="005120B9">
            <w:pPr>
              <w:jc w:val="left"/>
              <w:rPr>
                <w:rStyle w:val="Hipercze"/>
              </w:rPr>
            </w:pPr>
            <w:r w:rsidRPr="00A56715">
              <w:t>Pozostali aktorzy i udziałowcy</w:t>
            </w:r>
          </w:p>
        </w:tc>
        <w:tc>
          <w:tcPr>
            <w:tcW w:w="3731" w:type="pct"/>
          </w:tcPr>
          <w:p w14:paraId="721D21C6" w14:textId="77777777" w:rsidR="00A66BA6" w:rsidRPr="00A56715" w:rsidRDefault="00A66BA6" w:rsidP="005120B9">
            <w:r w:rsidRPr="00A56715">
              <w:t>Licznik innych mediów</w:t>
            </w:r>
          </w:p>
        </w:tc>
      </w:tr>
      <w:tr w:rsidR="00A66BA6" w:rsidRPr="00A56715" w14:paraId="54A24561" w14:textId="77777777" w:rsidTr="00C0398F">
        <w:tc>
          <w:tcPr>
            <w:tcW w:w="1269" w:type="pct"/>
          </w:tcPr>
          <w:p w14:paraId="04330ECC" w14:textId="77777777" w:rsidR="00A66BA6" w:rsidRPr="00A56715" w:rsidRDefault="00A66BA6" w:rsidP="005120B9">
            <w:pPr>
              <w:jc w:val="left"/>
            </w:pPr>
            <w:r w:rsidRPr="00A56715">
              <w:t>Wyzwalacze / Inicjacja</w:t>
            </w:r>
          </w:p>
        </w:tc>
        <w:tc>
          <w:tcPr>
            <w:tcW w:w="3731" w:type="pct"/>
          </w:tcPr>
          <w:p w14:paraId="35CB55AB" w14:textId="77777777" w:rsidR="00A66BA6" w:rsidRPr="00A56715" w:rsidRDefault="00A66BA6" w:rsidP="005120B9">
            <w:r w:rsidRPr="00A56715">
              <w:t>-</w:t>
            </w:r>
          </w:p>
        </w:tc>
      </w:tr>
      <w:tr w:rsidR="00A66BA6" w:rsidRPr="00A56715" w14:paraId="1F50F816" w14:textId="77777777" w:rsidTr="00C0398F">
        <w:tc>
          <w:tcPr>
            <w:tcW w:w="1269" w:type="pct"/>
          </w:tcPr>
          <w:p w14:paraId="704C8648" w14:textId="77777777" w:rsidR="00A66BA6" w:rsidRPr="00A56715" w:rsidRDefault="00A66BA6" w:rsidP="005120B9">
            <w:pPr>
              <w:jc w:val="left"/>
            </w:pPr>
            <w:r w:rsidRPr="00A56715">
              <w:t>Warunki początkowe</w:t>
            </w:r>
          </w:p>
        </w:tc>
        <w:tc>
          <w:tcPr>
            <w:tcW w:w="3731" w:type="pct"/>
          </w:tcPr>
          <w:p w14:paraId="42C87583" w14:textId="77777777" w:rsidR="00A66BA6" w:rsidRPr="00A56715" w:rsidRDefault="00A66BA6" w:rsidP="005120B9">
            <w:pPr>
              <w:jc w:val="left"/>
            </w:pPr>
            <w:r w:rsidRPr="00A56715">
              <w:t xml:space="preserve">Urządzenie </w:t>
            </w:r>
            <w:r w:rsidRPr="00A56715">
              <w:rPr>
                <w:rStyle w:val="Aktor"/>
                <w:i w:val="0"/>
              </w:rPr>
              <w:t>HAN Adapter</w:t>
            </w:r>
            <w:r w:rsidRPr="00A56715">
              <w:t xml:space="preserve"> jest podłączony do Licznika i został zainicjalizowany.</w:t>
            </w:r>
          </w:p>
        </w:tc>
      </w:tr>
      <w:tr w:rsidR="00A66BA6" w:rsidRPr="00A56715" w14:paraId="2F57EDFE" w14:textId="77777777" w:rsidTr="00C0398F">
        <w:tc>
          <w:tcPr>
            <w:tcW w:w="1269" w:type="pct"/>
          </w:tcPr>
          <w:p w14:paraId="004A2123" w14:textId="77777777" w:rsidR="00A66BA6" w:rsidRPr="00A56715" w:rsidRDefault="00A66BA6" w:rsidP="005120B9">
            <w:pPr>
              <w:jc w:val="left"/>
            </w:pPr>
            <w:r w:rsidRPr="00A56715">
              <w:t>Warunki końcowe</w:t>
            </w:r>
          </w:p>
        </w:tc>
        <w:tc>
          <w:tcPr>
            <w:tcW w:w="3731" w:type="pct"/>
          </w:tcPr>
          <w:p w14:paraId="36E5F795" w14:textId="77777777" w:rsidR="00A66BA6" w:rsidRPr="00A56715" w:rsidRDefault="00A66BA6" w:rsidP="005120B9">
            <w:r w:rsidRPr="00A56715">
              <w:t>-</w:t>
            </w:r>
          </w:p>
        </w:tc>
      </w:tr>
      <w:tr w:rsidR="00A66BA6" w:rsidRPr="00A56715" w14:paraId="2716F10A" w14:textId="77777777" w:rsidTr="00C0398F">
        <w:tc>
          <w:tcPr>
            <w:tcW w:w="1269" w:type="pct"/>
          </w:tcPr>
          <w:p w14:paraId="5B51E97C" w14:textId="77777777" w:rsidR="00A66BA6" w:rsidRPr="00A56715" w:rsidRDefault="00A66BA6" w:rsidP="005120B9">
            <w:pPr>
              <w:jc w:val="left"/>
            </w:pPr>
            <w:r w:rsidRPr="00A56715">
              <w:t xml:space="preserve">Główny scenariusz powodzenia / Przepływ podstawowy: </w:t>
            </w:r>
          </w:p>
        </w:tc>
        <w:tc>
          <w:tcPr>
            <w:tcW w:w="3731" w:type="pct"/>
          </w:tcPr>
          <w:p w14:paraId="70772D6F" w14:textId="77777777" w:rsidR="00A66BA6" w:rsidRPr="00A56715" w:rsidRDefault="00A66BA6" w:rsidP="005120B9">
            <w:pPr>
              <w:spacing w:after="120"/>
            </w:pPr>
            <w:r w:rsidRPr="00A56715">
              <w:t>Licznik okresowo przekazuje odpowiedni komunikat do HAN Adapter pozwalający na zweryfikowanie jego działania. W przypadku, gdy działanie HAN Adapter uległo zawieszeniu wykonywany jest reset urządzenia i ponowna inicjalizacja (Identyfikacja i uwierzytelnienie).</w:t>
            </w:r>
          </w:p>
        </w:tc>
      </w:tr>
      <w:tr w:rsidR="00A66BA6" w:rsidRPr="00A56715" w14:paraId="52F12ABD" w14:textId="77777777" w:rsidTr="00C0398F">
        <w:tc>
          <w:tcPr>
            <w:tcW w:w="1269" w:type="pct"/>
          </w:tcPr>
          <w:p w14:paraId="3629CDE5" w14:textId="77777777" w:rsidR="00A66BA6" w:rsidRPr="00A56715" w:rsidRDefault="00A66BA6" w:rsidP="005120B9">
            <w:pPr>
              <w:jc w:val="left"/>
            </w:pPr>
            <w:r w:rsidRPr="00A56715">
              <w:t>Przepływy alternatywne</w:t>
            </w:r>
          </w:p>
        </w:tc>
        <w:tc>
          <w:tcPr>
            <w:tcW w:w="3731" w:type="pct"/>
          </w:tcPr>
          <w:p w14:paraId="7CCCAC0B" w14:textId="77777777" w:rsidR="00A66BA6" w:rsidRPr="00A56715" w:rsidRDefault="00A66BA6" w:rsidP="005120B9">
            <w:r w:rsidRPr="00A56715">
              <w:t>-</w:t>
            </w:r>
          </w:p>
        </w:tc>
      </w:tr>
      <w:tr w:rsidR="00A66BA6" w:rsidRPr="00A56715" w14:paraId="51E5DF9A" w14:textId="77777777" w:rsidTr="00C0398F">
        <w:tc>
          <w:tcPr>
            <w:tcW w:w="1269" w:type="pct"/>
          </w:tcPr>
          <w:p w14:paraId="09018189" w14:textId="77777777" w:rsidR="00A66BA6" w:rsidRPr="00A56715" w:rsidRDefault="00A66BA6" w:rsidP="005120B9">
            <w:pPr>
              <w:jc w:val="left"/>
            </w:pPr>
            <w:r w:rsidRPr="00A56715">
              <w:t>Dodatkowe informacje</w:t>
            </w:r>
          </w:p>
        </w:tc>
        <w:tc>
          <w:tcPr>
            <w:tcW w:w="3731" w:type="pct"/>
          </w:tcPr>
          <w:p w14:paraId="19D31553" w14:textId="77777777" w:rsidR="00A66BA6" w:rsidRPr="00A56715" w:rsidRDefault="00A66BA6" w:rsidP="005120B9">
            <w:r w:rsidRPr="00A56715">
              <w:t>-</w:t>
            </w:r>
          </w:p>
        </w:tc>
      </w:tr>
      <w:tr w:rsidR="00A66BA6" w:rsidRPr="00A56715" w14:paraId="314BA3D1" w14:textId="77777777" w:rsidTr="00C0398F">
        <w:tc>
          <w:tcPr>
            <w:tcW w:w="1269" w:type="pct"/>
          </w:tcPr>
          <w:p w14:paraId="7ABFF799" w14:textId="77777777" w:rsidR="00A66BA6" w:rsidRPr="00A56715" w:rsidRDefault="00A66BA6" w:rsidP="005120B9">
            <w:pPr>
              <w:jc w:val="left"/>
              <w:rPr>
                <w:rStyle w:val="Hipercze"/>
              </w:rPr>
            </w:pPr>
            <w:r w:rsidRPr="00A56715">
              <w:t>Odwołanie do innego przypadku użycia</w:t>
            </w:r>
          </w:p>
        </w:tc>
        <w:tc>
          <w:tcPr>
            <w:tcW w:w="3731" w:type="pct"/>
          </w:tcPr>
          <w:p w14:paraId="318AB4ED" w14:textId="77777777" w:rsidR="00A66BA6" w:rsidRPr="00A56715" w:rsidRDefault="00A66BA6" w:rsidP="005120B9">
            <w:pPr>
              <w:jc w:val="left"/>
            </w:pPr>
            <w:r w:rsidRPr="00A56715">
              <w:t>-</w:t>
            </w:r>
          </w:p>
        </w:tc>
      </w:tr>
    </w:tbl>
    <w:p w14:paraId="3DD859D9" w14:textId="77777777" w:rsidR="00A66BA6" w:rsidRPr="00A56715" w:rsidRDefault="00A66BA6" w:rsidP="00A66BA6">
      <w:pPr>
        <w:pStyle w:val="Nagwek2"/>
      </w:pPr>
      <w:bookmarkStart w:id="59" w:name="_Toc256030364"/>
      <w:bookmarkStart w:id="60" w:name="_Toc399779708"/>
      <w:r w:rsidRPr="00A56715">
        <w:t>Diagramy sekwencji, analiza danych</w:t>
      </w:r>
      <w:bookmarkEnd w:id="59"/>
      <w:bookmarkEnd w:id="60"/>
    </w:p>
    <w:p w14:paraId="2FFBBA44" w14:textId="77777777" w:rsidR="00A66BA6" w:rsidRPr="00A56715" w:rsidRDefault="00A66BA6" w:rsidP="00A66BA6">
      <w:r w:rsidRPr="00A56715">
        <w:t xml:space="preserve">W celu analizy zaprezentowano diagramy sekwencji uwzględniające pełną komunikację pomiędzy licznikiem AMI i siecią HAN. Na diagramach sekwencji zaproponowano nazwy metod (komunikatów) wywoływanych pomiędzy Licznikiem, HAN Adapter i HAN Kontroler. Nazwy metod/komunikatów zaznaczonych na diagramie posiadają trzy typy przedrostków – </w:t>
      </w:r>
      <w:proofErr w:type="spellStart"/>
      <w:r w:rsidRPr="00A56715">
        <w:rPr>
          <w:rFonts w:cs="Courier New"/>
        </w:rPr>
        <w:t>if</w:t>
      </w:r>
      <w:proofErr w:type="spellEnd"/>
      <w:r w:rsidRPr="00A56715">
        <w:rPr>
          <w:rFonts w:cs="Courier New"/>
        </w:rPr>
        <w:t>,</w:t>
      </w:r>
      <w:r w:rsidRPr="00A56715">
        <w:t xml:space="preserve"> </w:t>
      </w:r>
      <w:proofErr w:type="spellStart"/>
      <w:r w:rsidRPr="00A56715">
        <w:rPr>
          <w:rFonts w:cs="Courier New"/>
        </w:rPr>
        <w:t>han</w:t>
      </w:r>
      <w:proofErr w:type="spellEnd"/>
      <w:r w:rsidRPr="00A56715">
        <w:t xml:space="preserve"> i </w:t>
      </w:r>
      <w:r w:rsidRPr="00A56715">
        <w:rPr>
          <w:rFonts w:cs="Courier New"/>
        </w:rPr>
        <w:t>native</w:t>
      </w:r>
      <w:r w:rsidRPr="00A56715">
        <w:t xml:space="preserve">. Przedrostek </w:t>
      </w:r>
      <w:proofErr w:type="spellStart"/>
      <w:r w:rsidRPr="00A56715">
        <w:rPr>
          <w:rFonts w:cs="Courier New"/>
        </w:rPr>
        <w:t>if</w:t>
      </w:r>
      <w:proofErr w:type="spellEnd"/>
      <w:r w:rsidRPr="00A56715">
        <w:t xml:space="preserve"> oznacza, że metoda dotyczy interfejsu urządzenia (powinna być cechą portu), natomiast </w:t>
      </w:r>
      <w:proofErr w:type="spellStart"/>
      <w:r w:rsidRPr="00A56715">
        <w:rPr>
          <w:rFonts w:cs="Courier New"/>
        </w:rPr>
        <w:t>han</w:t>
      </w:r>
      <w:proofErr w:type="spellEnd"/>
      <w:r w:rsidRPr="00A56715">
        <w:t xml:space="preserve"> oznacza metody/komunikaty wykorzystywane przy komunikacji z Adapterem HAN. Metody z przedrostkiem native modelują funkcje danej technologii wykorzystywanej w HAN np. </w:t>
      </w:r>
      <w:proofErr w:type="spellStart"/>
      <w:r w:rsidRPr="00A56715">
        <w:t>ZigBee</w:t>
      </w:r>
      <w:proofErr w:type="spellEnd"/>
      <w:r w:rsidRPr="00A56715">
        <w:t xml:space="preserve"> i w rzeczywistości mogą odpowiadać kilku funkcjom danego protokołu (wysłaniu kilku jednostek protokołu). Przykładowo, metoda </w:t>
      </w:r>
      <w:r w:rsidRPr="00A56715">
        <w:lastRenderedPageBreak/>
        <w:t xml:space="preserve">informująca o umieszczeniu urządzenia HAN Adapter w porcie Licznika nazywa się </w:t>
      </w:r>
      <w:proofErr w:type="spellStart"/>
      <w:r w:rsidRPr="00A56715">
        <w:rPr>
          <w:rFonts w:cs="Courier New"/>
        </w:rPr>
        <w:t>ifNotify</w:t>
      </w:r>
      <w:proofErr w:type="spellEnd"/>
      <w:r w:rsidRPr="00A56715">
        <w:t xml:space="preserve">, ponieważ dotyczy funkcji (cechy) interfejsu urządzeń służącego do komunikacji. Metoda </w:t>
      </w:r>
      <w:proofErr w:type="spellStart"/>
      <w:r w:rsidRPr="00A56715">
        <w:rPr>
          <w:rFonts w:cs="Courier New"/>
        </w:rPr>
        <w:t>hanGetOutputMeterData</w:t>
      </w:r>
      <w:proofErr w:type="spellEnd"/>
      <w:r w:rsidRPr="00A56715">
        <w:rPr>
          <w:rFonts w:cs="Courier New"/>
        </w:rPr>
        <w:t xml:space="preserve"> </w:t>
      </w:r>
      <w:r w:rsidRPr="00A56715">
        <w:t>odpowiada za pobranie danych pomiarowych z Licznika przez sieć HAN i została przyporządkowana do metod protokołu komunikacyjnego.</w:t>
      </w:r>
    </w:p>
    <w:p w14:paraId="672593C6" w14:textId="77777777" w:rsidR="00A66BA6" w:rsidRPr="00A56715" w:rsidRDefault="00A66BA6" w:rsidP="00A66BA6">
      <w:r w:rsidRPr="00A56715">
        <w:t>Diagramy przedstawiono dla dwóch trybów integracji licznika z siecią oraz funkcjonowania urządzenia HAN Adapter – trybu podrzędnego (</w:t>
      </w:r>
      <w:proofErr w:type="spellStart"/>
      <w:r w:rsidRPr="00A56715">
        <w:t>slave</w:t>
      </w:r>
      <w:proofErr w:type="spellEnd"/>
      <w:r w:rsidRPr="00A56715">
        <w:t>) i nadrzędnego (master).</w:t>
      </w:r>
    </w:p>
    <w:p w14:paraId="27A3014D" w14:textId="77777777" w:rsidR="00A66BA6" w:rsidRPr="00A56715" w:rsidRDefault="00A66BA6" w:rsidP="00A66BA6">
      <w:r w:rsidRPr="00A56715">
        <w:t xml:space="preserve">W trybie </w:t>
      </w:r>
      <w:proofErr w:type="spellStart"/>
      <w:r w:rsidRPr="00A56715">
        <w:t>slave</w:t>
      </w:r>
      <w:proofErr w:type="spellEnd"/>
      <w:r w:rsidRPr="00A56715">
        <w:t xml:space="preserve">  HAN Adapter funkcjonuje jako urządzenie nadzorowane przez HAN Kontroler. Jest to charakterystyczne dla typowych sieci HAN (np. </w:t>
      </w:r>
      <w:proofErr w:type="spellStart"/>
      <w:r w:rsidRPr="00A56715">
        <w:t>ZigBee</w:t>
      </w:r>
      <w:proofErr w:type="spellEnd"/>
      <w:r w:rsidRPr="00A56715">
        <w:t>, Z-</w:t>
      </w:r>
      <w:proofErr w:type="spellStart"/>
      <w:r w:rsidRPr="00A56715">
        <w:t>Wave</w:t>
      </w:r>
      <w:proofErr w:type="spellEnd"/>
      <w:r w:rsidRPr="00A56715">
        <w:t xml:space="preserve"> lub </w:t>
      </w:r>
      <w:proofErr w:type="spellStart"/>
      <w:r w:rsidRPr="00A56715">
        <w:t>LonWorks</w:t>
      </w:r>
      <w:proofErr w:type="spellEnd"/>
      <w:r w:rsidRPr="00A56715">
        <w:t>), w których urządzenia reprezentowane są jako agenci/serwery posiadające zbiór rejestrów danych, służących do sterowania przez centralny kontroler i przekazujące asynchroniczne komunikaty o zdarzeniach np. zmianie stanu czujnika.</w:t>
      </w:r>
    </w:p>
    <w:p w14:paraId="3375AFCE" w14:textId="77777777" w:rsidR="00A66BA6" w:rsidRPr="00A56715" w:rsidRDefault="00A66BA6" w:rsidP="00A66BA6">
      <w:r w:rsidRPr="00A56715">
        <w:t xml:space="preserve">W trybie master, HAN Adapter funkcjonuje jako urządzenie centralne, sterujące komunikacją w sieci oraz odbierające asynchroniczne komunikaty danych od urządzeń podrzędnych np. liczników innych mediów. Jest to tryb charakterystyczny dla sieci opartych o protokół Wireless M-Bus, w których urządzenia pomiarowe przekazują z niską częstością (kilka razy na godzinę) kilkubajtowe telegramy. Tryb ten został opisany ze względu na popularność liczników energii dla sieci Smart </w:t>
      </w:r>
      <w:proofErr w:type="spellStart"/>
      <w:r w:rsidRPr="00A56715">
        <w:t>Grid</w:t>
      </w:r>
      <w:proofErr w:type="spellEnd"/>
      <w:r w:rsidRPr="00A56715">
        <w:t xml:space="preserve"> wyposażonych w serwery protokołu Wireless M-Bus, służące do pozyskiwania odczytu innych mediów. Należy jednak pamiętać, że istotnym problemem w takich sieciach jest ograniczenie ilości i częstości przekazywania danych w określonych pasmach częstotliwości radiowych.</w:t>
      </w:r>
    </w:p>
    <w:p w14:paraId="44E63A97" w14:textId="77777777" w:rsidR="00A66BA6" w:rsidRPr="00A56715" w:rsidRDefault="00A66BA6" w:rsidP="00A66BA6">
      <w:pPr>
        <w:spacing w:before="120"/>
      </w:pPr>
      <w:r w:rsidRPr="00A56715">
        <w:t xml:space="preserve">Należy podkreślić, że sekwencja komunikatów od Licznika dla HAN Adapter dla dwóch trybów jest taka sama tzn. przekazywane są te same żądania i zwracane są takie same odpowiedzi bez względu na to, że w przypadku trybu </w:t>
      </w:r>
      <w:proofErr w:type="spellStart"/>
      <w:r w:rsidRPr="00A56715">
        <w:t>slave</w:t>
      </w:r>
      <w:proofErr w:type="spellEnd"/>
      <w:r w:rsidRPr="00A56715">
        <w:t xml:space="preserve"> inicjatorem komunikacji jest HAN Kontroler, a w trybie master HAN Adapter.</w:t>
      </w:r>
    </w:p>
    <w:p w14:paraId="4F629B01" w14:textId="77777777" w:rsidR="00A66BA6" w:rsidRPr="00A56715" w:rsidRDefault="00A66BA6" w:rsidP="00A66BA6">
      <w:pPr>
        <w:pStyle w:val="Nagwek2"/>
      </w:pPr>
      <w:bookmarkStart w:id="61" w:name="_Toc256030365"/>
      <w:bookmarkStart w:id="62" w:name="_Toc399779709"/>
      <w:r w:rsidRPr="00A56715">
        <w:t>Identyfikacja i uwierzytelnienie</w:t>
      </w:r>
      <w:bookmarkEnd w:id="61"/>
      <w:bookmarkEnd w:id="62"/>
    </w:p>
    <w:p w14:paraId="14E161A3" w14:textId="77777777" w:rsidR="00A66BA6" w:rsidRPr="00A56715" w:rsidRDefault="00A66BA6" w:rsidP="00A66BA6">
      <w:pPr>
        <w:spacing w:before="120"/>
      </w:pPr>
      <w:r w:rsidRPr="00A56715">
        <w:t xml:space="preserve">Na </w:t>
      </w:r>
      <w:r w:rsidRPr="00A56715">
        <w:fldChar w:fldCharType="begin"/>
      </w:r>
      <w:r w:rsidRPr="00A56715">
        <w:instrText xml:space="preserve"> REF _Ref240996687 \h  \* MERGEFORMAT </w:instrText>
      </w:r>
      <w:r w:rsidRPr="00A56715">
        <w:fldChar w:fldCharType="separate"/>
      </w:r>
      <w:r w:rsidRPr="00A56715">
        <w:t xml:space="preserve">Rysunek </w:t>
      </w:r>
      <w:r>
        <w:rPr>
          <w:noProof/>
        </w:rPr>
        <w:t>5</w:t>
      </w:r>
      <w:r w:rsidRPr="00A56715">
        <w:fldChar w:fldCharType="end"/>
      </w:r>
      <w:r w:rsidRPr="00A56715">
        <w:t xml:space="preserve"> przedstawiono diagram sekwencji ilustrujący proponowaną semantykę komunikacji HAN Adapter z Licznikiem.</w:t>
      </w:r>
    </w:p>
    <w:p w14:paraId="256B6FC0" w14:textId="77777777" w:rsidR="00A66BA6" w:rsidRPr="00A56715" w:rsidRDefault="00A66BA6" w:rsidP="00A66BA6">
      <w:r w:rsidRPr="00A56715">
        <w:rPr>
          <w:noProof/>
          <w:lang w:eastAsia="pl-PL"/>
        </w:rPr>
        <w:lastRenderedPageBreak/>
        <w:drawing>
          <wp:inline distT="0" distB="0" distL="0" distR="0" wp14:anchorId="64CD480A" wp14:editId="520A7DE2">
            <wp:extent cx="6391656" cy="5771442"/>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yfikacja i uwierzytelnienie.emf"/>
                    <pic:cNvPicPr/>
                  </pic:nvPicPr>
                  <pic:blipFill>
                    <a:blip r:embed="rId12">
                      <a:extLst>
                        <a:ext uri="{28A0092B-C50C-407E-A947-70E740481C1C}">
                          <a14:useLocalDpi xmlns:a14="http://schemas.microsoft.com/office/drawing/2010/main" val="0"/>
                        </a:ext>
                      </a:extLst>
                    </a:blip>
                    <a:stretch>
                      <a:fillRect/>
                    </a:stretch>
                  </pic:blipFill>
                  <pic:spPr>
                    <a:xfrm>
                      <a:off x="0" y="0"/>
                      <a:ext cx="6392519" cy="5772221"/>
                    </a:xfrm>
                    <a:prstGeom prst="rect">
                      <a:avLst/>
                    </a:prstGeom>
                  </pic:spPr>
                </pic:pic>
              </a:graphicData>
            </a:graphic>
          </wp:inline>
        </w:drawing>
      </w:r>
    </w:p>
    <w:p w14:paraId="25AAE1CF" w14:textId="77777777" w:rsidR="00A66BA6" w:rsidRPr="00A56715" w:rsidRDefault="00A66BA6" w:rsidP="00A66BA6">
      <w:pPr>
        <w:pStyle w:val="Legenda"/>
      </w:pPr>
      <w:bookmarkStart w:id="63" w:name="_Ref240996687"/>
      <w:r w:rsidRPr="00A56715">
        <w:t xml:space="preserve">Rysunek </w:t>
      </w:r>
      <w:r>
        <w:fldChar w:fldCharType="begin"/>
      </w:r>
      <w:r>
        <w:instrText xml:space="preserve"> SEQ Rysunek \* ARABIC </w:instrText>
      </w:r>
      <w:r>
        <w:fldChar w:fldCharType="separate"/>
      </w:r>
      <w:r>
        <w:rPr>
          <w:noProof/>
        </w:rPr>
        <w:t>5</w:t>
      </w:r>
      <w:r>
        <w:rPr>
          <w:noProof/>
        </w:rPr>
        <w:fldChar w:fldCharType="end"/>
      </w:r>
      <w:bookmarkEnd w:id="63"/>
      <w:r w:rsidRPr="00A56715">
        <w:t xml:space="preserve"> Komunikacja dla „Identyfikacja i uwierzytelnienie”</w:t>
      </w:r>
    </w:p>
    <w:p w14:paraId="27A57980" w14:textId="77777777" w:rsidR="00A66BA6" w:rsidRPr="00A56715" w:rsidRDefault="00A66BA6" w:rsidP="00A66BA6">
      <w:r w:rsidRPr="00A56715">
        <w:t>Po umieszczeniu urządzenia HAN Adapter w porcie Licznik otrzymuje odpowiedni komunikat (</w:t>
      </w:r>
      <w:proofErr w:type="spellStart"/>
      <w:r w:rsidRPr="00A56715">
        <w:rPr>
          <w:rFonts w:cs="Courier New"/>
        </w:rPr>
        <w:t>ifNotify</w:t>
      </w:r>
      <w:proofErr w:type="spellEnd"/>
      <w:r w:rsidRPr="00A56715">
        <w:t>). Następnie, w celu identyfikacji, pobierany jest deskryptor urządzenia. W przypadku, gdy urządzenie może zostać obsłużone przez Licznik następuje jego uwierzytelnienie za pomocą podpisu cyfrowego (</w:t>
      </w:r>
      <w:proofErr w:type="spellStart"/>
      <w:r w:rsidRPr="00A56715">
        <w:rPr>
          <w:rFonts w:cs="Courier New"/>
        </w:rPr>
        <w:t>ifGetSecurityToken</w:t>
      </w:r>
      <w:proofErr w:type="spellEnd"/>
      <w:r w:rsidRPr="00A56715">
        <w:t>). Po poprawnym uwierzytelnieniu urządzenia następuje jego pełne włączenie i inicjalizacja komunikacji z siecią HAN. Krokiem inicjalizacji komunikacji jest pobranie możliwości podłączonej sieci HAN tzn. zestawu obsługiwanych funkcji/komunikatów i wskazanie, które z funkcji są obsługiwane przez Licznik (</w:t>
      </w:r>
      <w:proofErr w:type="spellStart"/>
      <w:r w:rsidRPr="00A56715">
        <w:rPr>
          <w:rFonts w:cs="Courier New"/>
        </w:rPr>
        <w:t>hanSetCapabilities</w:t>
      </w:r>
      <w:proofErr w:type="spellEnd"/>
      <w:r w:rsidRPr="00A56715">
        <w:t xml:space="preserve">). </w:t>
      </w:r>
    </w:p>
    <w:p w14:paraId="1232D8ED" w14:textId="77777777" w:rsidR="00A66BA6" w:rsidRPr="00A56715" w:rsidRDefault="00A66BA6" w:rsidP="00A66BA6">
      <w:r w:rsidRPr="00A56715">
        <w:t>Po niepowodzeniu każdej z metod interfejsu odłączane jest zasilanie portu Licznika w celu przeciwdziałaniu nieautoryzowanemu zasilaniu urządzeń (tzn. zasilania z pominięciem pomiaru energii).</w:t>
      </w:r>
    </w:p>
    <w:p w14:paraId="43B8C321" w14:textId="77777777" w:rsidR="00A66BA6" w:rsidRPr="00A56715" w:rsidRDefault="00A66BA6" w:rsidP="00A66BA6">
      <w:pPr>
        <w:pStyle w:val="Nagwek2"/>
      </w:pPr>
      <w:bookmarkStart w:id="64" w:name="_Toc256030366"/>
      <w:bookmarkStart w:id="65" w:name="_Toc399779710"/>
      <w:r w:rsidRPr="00A56715">
        <w:t>Pobranie i przekazanie danych pomiarowych</w:t>
      </w:r>
      <w:bookmarkEnd w:id="64"/>
      <w:bookmarkEnd w:id="65"/>
    </w:p>
    <w:p w14:paraId="2222AA53" w14:textId="77777777" w:rsidR="00A66BA6" w:rsidRPr="00A56715" w:rsidRDefault="00A66BA6" w:rsidP="00A66BA6">
      <w:pPr>
        <w:spacing w:before="120"/>
      </w:pPr>
      <w:r w:rsidRPr="00A56715">
        <w:lastRenderedPageBreak/>
        <w:t xml:space="preserve">Na </w:t>
      </w:r>
      <w:r w:rsidRPr="00A56715">
        <w:fldChar w:fldCharType="begin"/>
      </w:r>
      <w:r w:rsidRPr="00A56715">
        <w:instrText xml:space="preserve"> REF _Ref241079629 \h  \* MERGEFORMAT </w:instrText>
      </w:r>
      <w:r w:rsidRPr="00A56715">
        <w:fldChar w:fldCharType="separate"/>
      </w:r>
      <w:r w:rsidRPr="00A56715">
        <w:t xml:space="preserve">Rysunek </w:t>
      </w:r>
      <w:r>
        <w:rPr>
          <w:noProof/>
        </w:rPr>
        <w:t>6</w:t>
      </w:r>
      <w:r w:rsidRPr="00A56715">
        <w:fldChar w:fldCharType="end"/>
      </w:r>
      <w:r w:rsidRPr="00A56715">
        <w:t xml:space="preserve">, </w:t>
      </w:r>
      <w:r w:rsidRPr="00A56715">
        <w:fldChar w:fldCharType="begin"/>
      </w:r>
      <w:r w:rsidRPr="00A56715">
        <w:instrText xml:space="preserve"> REF _Ref241079644 \h  \* MERGEFORMAT </w:instrText>
      </w:r>
      <w:r w:rsidRPr="00A56715">
        <w:fldChar w:fldCharType="separate"/>
      </w:r>
      <w:r w:rsidRPr="00A56715">
        <w:t xml:space="preserve">Rysunek </w:t>
      </w:r>
      <w:r>
        <w:rPr>
          <w:noProof/>
        </w:rPr>
        <w:t>7</w:t>
      </w:r>
      <w:r w:rsidRPr="00A56715">
        <w:fldChar w:fldCharType="end"/>
      </w:r>
      <w:r w:rsidRPr="00A56715">
        <w:t xml:space="preserve"> przedstawiono diagramy sekwencji ilustrujące proponowaną semantykę komunikacji dla dwóch trybów komunikacji – </w:t>
      </w:r>
      <w:proofErr w:type="spellStart"/>
      <w:r w:rsidRPr="00A56715">
        <w:t>slave</w:t>
      </w:r>
      <w:proofErr w:type="spellEnd"/>
      <w:r w:rsidRPr="00A56715">
        <w:t xml:space="preserve"> i master.</w:t>
      </w:r>
    </w:p>
    <w:p w14:paraId="26ECE3C2" w14:textId="77777777" w:rsidR="00A66BA6" w:rsidRPr="00A56715" w:rsidRDefault="00A66BA6" w:rsidP="00A66BA6">
      <w:r w:rsidRPr="00A56715">
        <w:rPr>
          <w:noProof/>
          <w:sz w:val="18"/>
          <w:szCs w:val="18"/>
          <w:lang w:eastAsia="pl-PL"/>
        </w:rPr>
        <w:drawing>
          <wp:inline distT="0" distB="0" distL="0" distR="0" wp14:anchorId="00309EF9" wp14:editId="77C0AF79">
            <wp:extent cx="6322784" cy="5166360"/>
            <wp:effectExtent l="0" t="0" r="190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kazanie i pobranie danych pomiarowych (slave).emf"/>
                    <pic:cNvPicPr/>
                  </pic:nvPicPr>
                  <pic:blipFill>
                    <a:blip r:embed="rId13">
                      <a:extLst>
                        <a:ext uri="{28A0092B-C50C-407E-A947-70E740481C1C}">
                          <a14:useLocalDpi xmlns:a14="http://schemas.microsoft.com/office/drawing/2010/main" val="0"/>
                        </a:ext>
                      </a:extLst>
                    </a:blip>
                    <a:stretch>
                      <a:fillRect/>
                    </a:stretch>
                  </pic:blipFill>
                  <pic:spPr>
                    <a:xfrm>
                      <a:off x="0" y="0"/>
                      <a:ext cx="6324049" cy="5167394"/>
                    </a:xfrm>
                    <a:prstGeom prst="rect">
                      <a:avLst/>
                    </a:prstGeom>
                  </pic:spPr>
                </pic:pic>
              </a:graphicData>
            </a:graphic>
          </wp:inline>
        </w:drawing>
      </w:r>
    </w:p>
    <w:p w14:paraId="68EA4664" w14:textId="77777777" w:rsidR="00A66BA6" w:rsidRPr="00A56715" w:rsidRDefault="00A66BA6" w:rsidP="00A66BA6">
      <w:pPr>
        <w:pStyle w:val="Legenda"/>
      </w:pPr>
      <w:bookmarkStart w:id="66" w:name="_Ref241079629"/>
      <w:r w:rsidRPr="00A56715">
        <w:t xml:space="preserve">Rysunek </w:t>
      </w:r>
      <w:r>
        <w:fldChar w:fldCharType="begin"/>
      </w:r>
      <w:r>
        <w:instrText xml:space="preserve"> SEQ Rysunek \* ARABIC </w:instrText>
      </w:r>
      <w:r>
        <w:fldChar w:fldCharType="separate"/>
      </w:r>
      <w:r>
        <w:rPr>
          <w:noProof/>
        </w:rPr>
        <w:t>6</w:t>
      </w:r>
      <w:r>
        <w:rPr>
          <w:noProof/>
        </w:rPr>
        <w:fldChar w:fldCharType="end"/>
      </w:r>
      <w:bookmarkEnd w:id="66"/>
      <w:r w:rsidRPr="00A56715">
        <w:t xml:space="preserve"> Komunikacja dla przekazywania i pobrania danych pomiarowych – tryb </w:t>
      </w:r>
      <w:proofErr w:type="spellStart"/>
      <w:r w:rsidRPr="00A56715">
        <w:t>slave</w:t>
      </w:r>
      <w:proofErr w:type="spellEnd"/>
    </w:p>
    <w:p w14:paraId="7E9B5E04" w14:textId="77777777" w:rsidR="00A66BA6" w:rsidRPr="00A56715" w:rsidRDefault="00A66BA6" w:rsidP="00A66BA6">
      <w:r w:rsidRPr="00A56715">
        <w:t xml:space="preserve">W trybie </w:t>
      </w:r>
      <w:proofErr w:type="spellStart"/>
      <w:r w:rsidRPr="00A56715">
        <w:t>slave</w:t>
      </w:r>
      <w:proofErr w:type="spellEnd"/>
      <w:r w:rsidRPr="00A56715">
        <w:t>, w odpowiedzi na subskrypcję danych przez HAN Kontroler (</w:t>
      </w:r>
      <w:r w:rsidRPr="00A56715">
        <w:rPr>
          <w:rFonts w:cs="Courier New"/>
        </w:rPr>
        <w:t xml:space="preserve">metoda </w:t>
      </w:r>
      <w:proofErr w:type="spellStart"/>
      <w:r w:rsidRPr="00A56715">
        <w:rPr>
          <w:rFonts w:cs="Courier New"/>
        </w:rPr>
        <w:t>nativeSubscribeOutputMeterData</w:t>
      </w:r>
      <w:proofErr w:type="spellEnd"/>
      <w:r w:rsidRPr="00A56715">
        <w:t>) HAN Adapter pobiera interwał (okres) dla przekazywania danych pomiarowych przez Licznik (</w:t>
      </w:r>
      <w:proofErr w:type="spellStart"/>
      <w:r w:rsidRPr="00A56715">
        <w:rPr>
          <w:rFonts w:cs="Courier New"/>
        </w:rPr>
        <w:t>hanGetOutputMeterDataPeriod</w:t>
      </w:r>
      <w:proofErr w:type="spellEnd"/>
      <w:r w:rsidRPr="00A56715">
        <w:t>). W kolejnym kroku HAN Kontroler pobiera okres przekazywania danych (</w:t>
      </w:r>
      <w:proofErr w:type="spellStart"/>
      <w:r w:rsidRPr="00A56715">
        <w:rPr>
          <w:rFonts w:cs="Courier New"/>
        </w:rPr>
        <w:t>nativeGetOutputMeterDataPeriod</w:t>
      </w:r>
      <w:proofErr w:type="spellEnd"/>
      <w:r w:rsidRPr="00A56715">
        <w:t xml:space="preserve">). Jeżeli pobranie okresu przekazywania danych nie powiedzie się HAN Kontroler ponawia wywołanie metody. Po uzyskaniu okresu przekazywania danych HAN Adapter rozpoczyna cykliczne (zgodne z pobranym interwałem) pobieranie danych pomiarowych za pomocą metody </w:t>
      </w:r>
      <w:proofErr w:type="spellStart"/>
      <w:r w:rsidRPr="00A56715">
        <w:rPr>
          <w:rFonts w:cs="Courier New"/>
        </w:rPr>
        <w:t>hanGetOutputMeterData</w:t>
      </w:r>
      <w:proofErr w:type="spellEnd"/>
      <w:r w:rsidRPr="00A56715">
        <w:t>.</w:t>
      </w:r>
    </w:p>
    <w:p w14:paraId="2972AAAD" w14:textId="77777777" w:rsidR="00A66BA6" w:rsidRPr="00A56715" w:rsidRDefault="00A66BA6" w:rsidP="00A66BA6">
      <w:r w:rsidRPr="00A56715">
        <w:t xml:space="preserve">Dane do </w:t>
      </w:r>
      <w:r w:rsidRPr="00A56715">
        <w:rPr>
          <w:rStyle w:val="Aktor"/>
          <w:i w:val="0"/>
        </w:rPr>
        <w:t>HAN Kontroler</w:t>
      </w:r>
      <w:r w:rsidRPr="00A56715">
        <w:t xml:space="preserve"> przekazywane są w odpowiedzi na zdarzenie </w:t>
      </w:r>
      <w:proofErr w:type="spellStart"/>
      <w:r w:rsidRPr="00A56715">
        <w:rPr>
          <w:rStyle w:val="Kod2"/>
          <w:rFonts w:asciiTheme="minorHAnsi" w:hAnsiTheme="minorHAnsi"/>
        </w:rPr>
        <w:t>nativeNewOuputMeterData_ev</w:t>
      </w:r>
      <w:proofErr w:type="spellEnd"/>
      <w:r w:rsidRPr="00A56715">
        <w:t xml:space="preserve"> sygnalizujące pojawienie się nowych danych pomiarowych w </w:t>
      </w:r>
      <w:r w:rsidRPr="00A56715">
        <w:rPr>
          <w:rStyle w:val="Aktor"/>
          <w:i w:val="0"/>
        </w:rPr>
        <w:t>HAN Adapter</w:t>
      </w:r>
      <w:r w:rsidRPr="00A56715">
        <w:t xml:space="preserve">. W odpowiedzi na zdarzenie </w:t>
      </w:r>
      <w:r w:rsidRPr="00A56715">
        <w:rPr>
          <w:rStyle w:val="Aktor"/>
          <w:i w:val="0"/>
        </w:rPr>
        <w:t>HAN Kontroler</w:t>
      </w:r>
      <w:r w:rsidRPr="00A56715">
        <w:t xml:space="preserve"> wykonuje odczyt danych z odpowiedniego rejestru za pomocą metody </w:t>
      </w:r>
      <w:proofErr w:type="spellStart"/>
      <w:r w:rsidRPr="00A56715">
        <w:rPr>
          <w:rStyle w:val="Kod2"/>
          <w:rFonts w:asciiTheme="minorHAnsi" w:hAnsiTheme="minorHAnsi"/>
        </w:rPr>
        <w:t>nativeGetOutputMeterData</w:t>
      </w:r>
      <w:proofErr w:type="spellEnd"/>
      <w:r w:rsidRPr="00A56715">
        <w:t>.</w:t>
      </w:r>
    </w:p>
    <w:p w14:paraId="2F0A85FE" w14:textId="77777777" w:rsidR="00A66BA6" w:rsidRPr="00A56715" w:rsidRDefault="00A66BA6" w:rsidP="00A66BA6">
      <w:pPr>
        <w:spacing w:before="120"/>
      </w:pPr>
      <w:r w:rsidRPr="00A56715">
        <w:rPr>
          <w:noProof/>
          <w:lang w:eastAsia="pl-PL"/>
        </w:rPr>
        <w:lastRenderedPageBreak/>
        <w:drawing>
          <wp:inline distT="0" distB="0" distL="0" distR="0" wp14:anchorId="541E98D4" wp14:editId="0393EEF1">
            <wp:extent cx="6391656" cy="4782134"/>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kazanie i pobranie danych pomiarowych (master).emf"/>
                    <pic:cNvPicPr/>
                  </pic:nvPicPr>
                  <pic:blipFill>
                    <a:blip r:embed="rId14">
                      <a:extLst>
                        <a:ext uri="{28A0092B-C50C-407E-A947-70E740481C1C}">
                          <a14:useLocalDpi xmlns:a14="http://schemas.microsoft.com/office/drawing/2010/main" val="0"/>
                        </a:ext>
                      </a:extLst>
                    </a:blip>
                    <a:stretch>
                      <a:fillRect/>
                    </a:stretch>
                  </pic:blipFill>
                  <pic:spPr>
                    <a:xfrm>
                      <a:off x="0" y="0"/>
                      <a:ext cx="6392255" cy="4782582"/>
                    </a:xfrm>
                    <a:prstGeom prst="rect">
                      <a:avLst/>
                    </a:prstGeom>
                  </pic:spPr>
                </pic:pic>
              </a:graphicData>
            </a:graphic>
          </wp:inline>
        </w:drawing>
      </w:r>
    </w:p>
    <w:p w14:paraId="41C31E44" w14:textId="77777777" w:rsidR="00A66BA6" w:rsidRPr="00A56715" w:rsidRDefault="00A66BA6" w:rsidP="00A66BA6">
      <w:pPr>
        <w:pStyle w:val="Legenda"/>
      </w:pPr>
      <w:bookmarkStart w:id="67" w:name="_Ref241079644"/>
      <w:r w:rsidRPr="00A56715">
        <w:t xml:space="preserve">Rysunek </w:t>
      </w:r>
      <w:r>
        <w:fldChar w:fldCharType="begin"/>
      </w:r>
      <w:r>
        <w:instrText xml:space="preserve"> SEQ Rysunek \* ARABIC </w:instrText>
      </w:r>
      <w:r>
        <w:fldChar w:fldCharType="separate"/>
      </w:r>
      <w:r>
        <w:rPr>
          <w:noProof/>
        </w:rPr>
        <w:t>7</w:t>
      </w:r>
      <w:r>
        <w:rPr>
          <w:noProof/>
        </w:rPr>
        <w:fldChar w:fldCharType="end"/>
      </w:r>
      <w:bookmarkEnd w:id="67"/>
      <w:r w:rsidRPr="00A56715">
        <w:t xml:space="preserve"> Komunikacja dla przekazania i pobrania danych pomiarowych – tryb master</w:t>
      </w:r>
    </w:p>
    <w:p w14:paraId="756CEAFF" w14:textId="77777777" w:rsidR="00A66BA6" w:rsidRPr="00A56715" w:rsidRDefault="00A66BA6" w:rsidP="00A66BA6">
      <w:r w:rsidRPr="00A56715">
        <w:t xml:space="preserve">W trybie master HAN Adapter przekazuje dane pomiarowe w sposób synchroniczny wywołując metodę </w:t>
      </w:r>
      <w:proofErr w:type="spellStart"/>
      <w:r w:rsidRPr="00A56715">
        <w:rPr>
          <w:rFonts w:cs="Courier New"/>
        </w:rPr>
        <w:t>nativePutOutputMeterData</w:t>
      </w:r>
      <w:proofErr w:type="spellEnd"/>
      <w:r w:rsidRPr="00A56715">
        <w:t xml:space="preserve">. Proces przekazywania danych rozpoczyna się odebraniem asynchronicznego zdarzenia </w:t>
      </w:r>
      <w:proofErr w:type="spellStart"/>
      <w:r w:rsidRPr="00A56715">
        <w:rPr>
          <w:rFonts w:cs="Courier New"/>
        </w:rPr>
        <w:t>nativeSubscribeOutputMeterData_ev</w:t>
      </w:r>
      <w:proofErr w:type="spellEnd"/>
      <w:r w:rsidRPr="00A56715">
        <w:t xml:space="preserve">, na które odpowiedzią jest rejestracja kanału przekazywania danych w HAN Kontroler za pomocą </w:t>
      </w:r>
      <w:proofErr w:type="spellStart"/>
      <w:r w:rsidRPr="00A56715">
        <w:rPr>
          <w:rFonts w:cs="Courier New"/>
        </w:rPr>
        <w:t>nativeRegisterOutputMeterData</w:t>
      </w:r>
      <w:proofErr w:type="spellEnd"/>
      <w:r w:rsidRPr="00A56715">
        <w:t>.</w:t>
      </w:r>
    </w:p>
    <w:p w14:paraId="6E801FBC" w14:textId="77777777" w:rsidR="00A66BA6" w:rsidRPr="00A56715" w:rsidRDefault="00A66BA6" w:rsidP="00A66BA6">
      <w:pPr>
        <w:pStyle w:val="Nagwek3"/>
        <w:rPr>
          <w:rFonts w:asciiTheme="minorHAnsi" w:hAnsiTheme="minorHAnsi"/>
          <w:color w:val="auto"/>
        </w:rPr>
      </w:pPr>
      <w:bookmarkStart w:id="68" w:name="_Toc256030367"/>
      <w:bookmarkStart w:id="69" w:name="_Toc399779711"/>
      <w:r w:rsidRPr="00A56715">
        <w:rPr>
          <w:rFonts w:asciiTheme="minorHAnsi" w:hAnsiTheme="minorHAnsi"/>
          <w:color w:val="auto"/>
        </w:rPr>
        <w:t>Przekazywane dane</w:t>
      </w:r>
      <w:bookmarkEnd w:id="68"/>
      <w:bookmarkEnd w:id="69"/>
    </w:p>
    <w:p w14:paraId="444E6D1A" w14:textId="77777777" w:rsidR="00A66BA6" w:rsidRPr="00A56715" w:rsidRDefault="00A66BA6" w:rsidP="00A66BA6">
      <w:r w:rsidRPr="00A56715">
        <w:t>Poniżej przedstawiono charakterystykę metod opisanych na diagramach sekwencji wraz z szacunkową ilością przekazywanych danych.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131"/>
        <w:gridCol w:w="1131"/>
        <w:gridCol w:w="322"/>
        <w:gridCol w:w="6135"/>
      </w:tblGrid>
      <w:tr w:rsidR="00A66BA6" w:rsidRPr="00A56715" w14:paraId="5E0DCC80"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0FBC5763" w14:textId="77777777" w:rsidR="00A66BA6" w:rsidRPr="00A56715" w:rsidRDefault="00A66BA6" w:rsidP="005120B9">
            <w:pPr>
              <w:rPr>
                <w:b/>
              </w:rPr>
            </w:pPr>
            <w:r w:rsidRPr="00A56715">
              <w:rPr>
                <w:b/>
              </w:rPr>
              <w:t>Metoda</w:t>
            </w:r>
          </w:p>
        </w:tc>
        <w:tc>
          <w:tcPr>
            <w:tcW w:w="4218" w:type="pct"/>
            <w:gridSpan w:val="4"/>
            <w:tcBorders>
              <w:top w:val="single" w:sz="4" w:space="0" w:color="auto"/>
              <w:left w:val="single" w:sz="4" w:space="0" w:color="auto"/>
              <w:bottom w:val="single" w:sz="4" w:space="0" w:color="auto"/>
              <w:right w:val="single" w:sz="4" w:space="0" w:color="auto"/>
            </w:tcBorders>
            <w:shd w:val="clear" w:color="auto" w:fill="auto"/>
            <w:hideMark/>
          </w:tcPr>
          <w:p w14:paraId="47713BBE" w14:textId="77777777" w:rsidR="00A66BA6" w:rsidRPr="00A56715" w:rsidRDefault="00A66BA6" w:rsidP="005120B9">
            <w:pPr>
              <w:rPr>
                <w:rFonts w:cs="Courier New"/>
              </w:rPr>
            </w:pPr>
            <w:proofErr w:type="spellStart"/>
            <w:r w:rsidRPr="00A56715">
              <w:rPr>
                <w:rFonts w:cs="Courier New"/>
              </w:rPr>
              <w:t>hanGetOutputMeterDataPeriod</w:t>
            </w:r>
            <w:proofErr w:type="spellEnd"/>
          </w:p>
        </w:tc>
      </w:tr>
      <w:tr w:rsidR="00A66BA6" w:rsidRPr="00A56715" w14:paraId="76B3A8DD" w14:textId="77777777" w:rsidTr="00C0398F">
        <w:trPr>
          <w:trHeight w:val="28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526B3A98" w14:textId="77777777" w:rsidR="00A66BA6" w:rsidRPr="00A56715" w:rsidRDefault="00A66BA6" w:rsidP="005120B9">
            <w:pPr>
              <w:rPr>
                <w:b/>
              </w:rPr>
            </w:pPr>
            <w:r w:rsidRPr="00A56715">
              <w:rPr>
                <w:b/>
              </w:rPr>
              <w:t>Parametry wywołania</w:t>
            </w:r>
          </w:p>
        </w:tc>
      </w:tr>
      <w:tr w:rsidR="00A66BA6" w:rsidRPr="00A56715" w14:paraId="4CAEEA06"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656229B5" w14:textId="77777777" w:rsidR="00A66BA6" w:rsidRPr="00A56715" w:rsidRDefault="00A66BA6" w:rsidP="005120B9">
            <w:pPr>
              <w:rPr>
                <w:b/>
              </w:rPr>
            </w:pPr>
            <w:r w:rsidRPr="00A56715">
              <w:rPr>
                <w:b/>
              </w:rPr>
              <w:t>Nazwa</w:t>
            </w:r>
          </w:p>
        </w:tc>
        <w:tc>
          <w:tcPr>
            <w:tcW w:w="547" w:type="pct"/>
            <w:tcBorders>
              <w:top w:val="single" w:sz="4" w:space="0" w:color="auto"/>
              <w:left w:val="single" w:sz="4" w:space="0" w:color="auto"/>
              <w:bottom w:val="single" w:sz="4" w:space="0" w:color="auto"/>
              <w:right w:val="single" w:sz="4" w:space="0" w:color="auto"/>
            </w:tcBorders>
          </w:tcPr>
          <w:p w14:paraId="01E6F5AD"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146B9710" w14:textId="77777777" w:rsidR="00A66BA6" w:rsidRPr="00A56715" w:rsidRDefault="00A66BA6" w:rsidP="005120B9">
            <w:pPr>
              <w:rPr>
                <w:b/>
              </w:rPr>
            </w:pPr>
            <w:r w:rsidRPr="00A56715">
              <w:rPr>
                <w:b/>
              </w:rPr>
              <w:t>Rozmiar</w:t>
            </w:r>
          </w:p>
        </w:tc>
        <w:tc>
          <w:tcPr>
            <w:tcW w:w="3125" w:type="pct"/>
            <w:gridSpan w:val="2"/>
            <w:tcBorders>
              <w:top w:val="single" w:sz="4" w:space="0" w:color="auto"/>
              <w:left w:val="single" w:sz="4" w:space="0" w:color="auto"/>
              <w:bottom w:val="single" w:sz="4" w:space="0" w:color="auto"/>
              <w:right w:val="single" w:sz="4" w:space="0" w:color="auto"/>
            </w:tcBorders>
            <w:shd w:val="clear" w:color="auto" w:fill="auto"/>
            <w:hideMark/>
          </w:tcPr>
          <w:p w14:paraId="7E8EF08A" w14:textId="77777777" w:rsidR="00A66BA6" w:rsidRPr="00A56715" w:rsidRDefault="00A66BA6" w:rsidP="005120B9">
            <w:pPr>
              <w:rPr>
                <w:b/>
              </w:rPr>
            </w:pPr>
            <w:r w:rsidRPr="00A56715">
              <w:rPr>
                <w:b/>
              </w:rPr>
              <w:t>Opis</w:t>
            </w:r>
          </w:p>
        </w:tc>
      </w:tr>
      <w:tr w:rsidR="00A66BA6" w:rsidRPr="00A56715" w14:paraId="3C79632D"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6D54C6D0" w14:textId="77777777" w:rsidR="00A66BA6" w:rsidRPr="00A56715" w:rsidRDefault="00A66BA6" w:rsidP="005120B9">
            <w:pPr>
              <w:jc w:val="left"/>
              <w:rPr>
                <w:rFonts w:cs="Courier New"/>
              </w:rPr>
            </w:pPr>
            <w:proofErr w:type="spellStart"/>
            <w:r w:rsidRPr="00A56715">
              <w:rPr>
                <w:rFonts w:cs="Courier New"/>
              </w:rPr>
              <w:t>obj</w:t>
            </w:r>
            <w:proofErr w:type="spellEnd"/>
          </w:p>
        </w:tc>
        <w:tc>
          <w:tcPr>
            <w:tcW w:w="547" w:type="pct"/>
            <w:tcBorders>
              <w:top w:val="single" w:sz="4" w:space="0" w:color="auto"/>
              <w:left w:val="single" w:sz="4" w:space="0" w:color="auto"/>
              <w:bottom w:val="single" w:sz="4" w:space="0" w:color="auto"/>
              <w:right w:val="single" w:sz="4" w:space="0" w:color="auto"/>
            </w:tcBorders>
          </w:tcPr>
          <w:p w14:paraId="685C0336" w14:textId="77777777" w:rsidR="00A66BA6" w:rsidRPr="00A56715" w:rsidRDefault="00A66BA6" w:rsidP="005120B9">
            <w:pPr>
              <w:jc w:val="left"/>
              <w:rPr>
                <w:rFonts w:cs="Courier New"/>
              </w:rPr>
            </w:pPr>
            <w:proofErr w:type="spellStart"/>
            <w:r w:rsidRPr="00A56715">
              <w:rPr>
                <w:rFonts w:cs="Courier New"/>
              </w:rPr>
              <w:t>obj_e</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2CF40CF4" w14:textId="77777777" w:rsidR="00A66BA6" w:rsidRPr="00A56715" w:rsidRDefault="00A66BA6" w:rsidP="005120B9">
            <w:pPr>
              <w:jc w:val="left"/>
            </w:pPr>
            <w:r w:rsidRPr="00A56715">
              <w:t>1</w:t>
            </w:r>
          </w:p>
        </w:tc>
        <w:tc>
          <w:tcPr>
            <w:tcW w:w="3125" w:type="pct"/>
            <w:gridSpan w:val="2"/>
            <w:tcBorders>
              <w:top w:val="single" w:sz="4" w:space="0" w:color="auto"/>
              <w:left w:val="single" w:sz="4" w:space="0" w:color="auto"/>
              <w:bottom w:val="single" w:sz="4" w:space="0" w:color="auto"/>
              <w:right w:val="single" w:sz="4" w:space="0" w:color="auto"/>
            </w:tcBorders>
            <w:shd w:val="clear" w:color="auto" w:fill="auto"/>
            <w:hideMark/>
          </w:tcPr>
          <w:p w14:paraId="29A1BA6B" w14:textId="77777777" w:rsidR="00A66BA6" w:rsidRPr="00A56715" w:rsidRDefault="00A66BA6" w:rsidP="005120B9">
            <w:pPr>
              <w:jc w:val="left"/>
            </w:pPr>
            <w:r w:rsidRPr="00A56715">
              <w:t>Identyfikator obiektu pomiarowego (wielkości pomiarowej), dla której ma zostać zwrócony okres przekazywania danych. Zakłada się, że parametr jest typu enumeratywnego.</w:t>
            </w:r>
          </w:p>
        </w:tc>
      </w:tr>
      <w:tr w:rsidR="00A66BA6" w:rsidRPr="00A56715" w14:paraId="51C8C35B" w14:textId="77777777" w:rsidTr="00C0398F">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17DE9A0E" w14:textId="77777777" w:rsidR="00A66BA6" w:rsidRPr="00A56715" w:rsidRDefault="00A66BA6" w:rsidP="005120B9">
            <w:pPr>
              <w:jc w:val="left"/>
              <w:rPr>
                <w:b/>
              </w:rPr>
            </w:pPr>
            <w:r w:rsidRPr="00A56715">
              <w:rPr>
                <w:b/>
              </w:rPr>
              <w:lastRenderedPageBreak/>
              <w:t xml:space="preserve">Odpowiedź </w:t>
            </w:r>
          </w:p>
        </w:tc>
      </w:tr>
      <w:tr w:rsidR="00A66BA6" w:rsidRPr="00A56715" w14:paraId="6C19A9E0" w14:textId="77777777" w:rsidTr="00C0398F">
        <w:tc>
          <w:tcPr>
            <w:tcW w:w="782" w:type="pct"/>
            <w:tcBorders>
              <w:top w:val="single" w:sz="4" w:space="0" w:color="auto"/>
              <w:left w:val="single" w:sz="4" w:space="0" w:color="auto"/>
              <w:bottom w:val="single" w:sz="4" w:space="0" w:color="auto"/>
              <w:right w:val="single" w:sz="4" w:space="0" w:color="auto"/>
            </w:tcBorders>
          </w:tcPr>
          <w:p w14:paraId="1DFB63B6" w14:textId="77777777" w:rsidR="00A66BA6" w:rsidRPr="00A56715" w:rsidRDefault="00A66BA6" w:rsidP="005120B9">
            <w:pPr>
              <w:jc w:val="left"/>
              <w:rPr>
                <w:rFonts w:cs="Courier New"/>
              </w:rPr>
            </w:pPr>
            <w:r w:rsidRPr="00A56715">
              <w:rPr>
                <w:rFonts w:cs="Courier New"/>
              </w:rPr>
              <w:t>uint32</w:t>
            </w:r>
          </w:p>
        </w:tc>
        <w:tc>
          <w:tcPr>
            <w:tcW w:w="125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02CF4F0" w14:textId="77777777" w:rsidR="00A66BA6" w:rsidRPr="00A56715" w:rsidRDefault="00A66BA6" w:rsidP="005120B9">
            <w:pPr>
              <w:jc w:val="left"/>
            </w:pPr>
            <w:r w:rsidRPr="00A56715">
              <w:t xml:space="preserve">4 </w:t>
            </w:r>
          </w:p>
        </w:tc>
        <w:tc>
          <w:tcPr>
            <w:tcW w:w="2968" w:type="pct"/>
            <w:tcBorders>
              <w:top w:val="single" w:sz="4" w:space="0" w:color="auto"/>
              <w:left w:val="single" w:sz="4" w:space="0" w:color="auto"/>
              <w:bottom w:val="single" w:sz="4" w:space="0" w:color="auto"/>
              <w:right w:val="single" w:sz="4" w:space="0" w:color="auto"/>
            </w:tcBorders>
            <w:shd w:val="clear" w:color="auto" w:fill="auto"/>
          </w:tcPr>
          <w:p w14:paraId="67BD8163" w14:textId="77777777" w:rsidR="00A66BA6" w:rsidRPr="00A56715" w:rsidRDefault="00A66BA6" w:rsidP="005120B9">
            <w:pPr>
              <w:jc w:val="left"/>
            </w:pPr>
            <w:r w:rsidRPr="00A56715">
              <w:t>Częstość pojawiania się kolejnych danych pomiarowych, wyrażona w milisekundach.</w:t>
            </w:r>
          </w:p>
        </w:tc>
      </w:tr>
      <w:tr w:rsidR="00A66BA6" w:rsidRPr="00A56715" w14:paraId="4942AE58" w14:textId="77777777" w:rsidTr="00C0398F">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F96DA55" w14:textId="77777777" w:rsidR="00A66BA6" w:rsidRPr="00A56715" w:rsidRDefault="00A66BA6" w:rsidP="005120B9">
            <w:pPr>
              <w:jc w:val="left"/>
              <w:rPr>
                <w:b/>
              </w:rPr>
            </w:pPr>
            <w:r w:rsidRPr="00A56715">
              <w:rPr>
                <w:b/>
              </w:rPr>
              <w:t>Częstość użycia (wywołania)</w:t>
            </w:r>
          </w:p>
        </w:tc>
      </w:tr>
      <w:tr w:rsidR="00A66BA6" w:rsidRPr="00A56715" w14:paraId="78049FD1" w14:textId="77777777" w:rsidTr="00C0398F">
        <w:tc>
          <w:tcPr>
            <w:tcW w:w="782" w:type="pct"/>
            <w:tcBorders>
              <w:top w:val="single" w:sz="4" w:space="0" w:color="auto"/>
              <w:left w:val="single" w:sz="4" w:space="0" w:color="auto"/>
              <w:bottom w:val="single" w:sz="4" w:space="0" w:color="auto"/>
              <w:right w:val="single" w:sz="4" w:space="0" w:color="auto"/>
            </w:tcBorders>
          </w:tcPr>
          <w:p w14:paraId="1E273A0A" w14:textId="77777777" w:rsidR="00A66BA6" w:rsidRPr="00A56715" w:rsidRDefault="00A66BA6" w:rsidP="005120B9">
            <w:pPr>
              <w:jc w:val="left"/>
            </w:pPr>
            <w:r w:rsidRPr="00A56715">
              <w:t>1/1 h</w:t>
            </w:r>
          </w:p>
        </w:tc>
        <w:tc>
          <w:tcPr>
            <w:tcW w:w="4218" w:type="pct"/>
            <w:gridSpan w:val="4"/>
            <w:tcBorders>
              <w:top w:val="single" w:sz="4" w:space="0" w:color="auto"/>
              <w:left w:val="single" w:sz="4" w:space="0" w:color="auto"/>
              <w:bottom w:val="single" w:sz="4" w:space="0" w:color="auto"/>
              <w:right w:val="single" w:sz="4" w:space="0" w:color="auto"/>
            </w:tcBorders>
            <w:shd w:val="clear" w:color="auto" w:fill="auto"/>
          </w:tcPr>
          <w:p w14:paraId="61EA63D4" w14:textId="77777777" w:rsidR="00A66BA6" w:rsidRPr="00A56715" w:rsidRDefault="00A66BA6" w:rsidP="005120B9">
            <w:pPr>
              <w:jc w:val="left"/>
            </w:pPr>
            <w:r w:rsidRPr="00A56715">
              <w:t xml:space="preserve">Metoda wywoływana jest w celu aktualizacji częstości pobierania danych. Na podstawie wartości zwracanej przez tą metodę powinien zostać określony odstęp pomiędzy kolejnymi </w:t>
            </w:r>
            <w:proofErr w:type="spellStart"/>
            <w:r w:rsidRPr="00A56715">
              <w:t>wywołaniami</w:t>
            </w:r>
            <w:proofErr w:type="spellEnd"/>
            <w:r w:rsidRPr="00A56715">
              <w:t xml:space="preserve"> </w:t>
            </w:r>
            <w:proofErr w:type="spellStart"/>
            <w:r w:rsidRPr="00A56715">
              <w:rPr>
                <w:rFonts w:cs="Courier New"/>
              </w:rPr>
              <w:t>hanGetOuputMeterData</w:t>
            </w:r>
            <w:proofErr w:type="spellEnd"/>
            <w:r w:rsidRPr="00A56715">
              <w:t>.</w:t>
            </w:r>
          </w:p>
        </w:tc>
      </w:tr>
    </w:tbl>
    <w:p w14:paraId="64741307"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453"/>
        <w:gridCol w:w="1131"/>
        <w:gridCol w:w="6135"/>
      </w:tblGrid>
      <w:tr w:rsidR="00A66BA6" w:rsidRPr="00A56715" w14:paraId="05141176"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540AE85B"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4180CBB7"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hanGetOutputMeterData</w:t>
            </w:r>
            <w:proofErr w:type="spellEnd"/>
          </w:p>
        </w:tc>
      </w:tr>
      <w:tr w:rsidR="00A66BA6" w:rsidRPr="00A56715" w14:paraId="7537468B" w14:textId="77777777" w:rsidTr="00C0398F">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DEE9782" w14:textId="77777777" w:rsidR="00A66BA6" w:rsidRPr="00A56715" w:rsidRDefault="00A66BA6" w:rsidP="005120B9">
            <w:pPr>
              <w:rPr>
                <w:b/>
              </w:rPr>
            </w:pPr>
            <w:r w:rsidRPr="00A56715">
              <w:rPr>
                <w:b/>
              </w:rPr>
              <w:t>Parametry wywołania</w:t>
            </w:r>
          </w:p>
        </w:tc>
      </w:tr>
      <w:tr w:rsidR="00A66BA6" w:rsidRPr="00A56715" w14:paraId="47118052"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649A271F" w14:textId="77777777" w:rsidR="00A66BA6" w:rsidRPr="00A56715" w:rsidRDefault="00A66BA6" w:rsidP="005120B9">
            <w:pPr>
              <w:rPr>
                <w:b/>
              </w:rPr>
            </w:pPr>
            <w:r w:rsidRPr="00A56715">
              <w:rPr>
                <w:b/>
              </w:rPr>
              <w:t>Nazwa</w:t>
            </w:r>
          </w:p>
        </w:tc>
        <w:tc>
          <w:tcPr>
            <w:tcW w:w="703" w:type="pct"/>
            <w:tcBorders>
              <w:top w:val="single" w:sz="4" w:space="0" w:color="auto"/>
              <w:left w:val="single" w:sz="4" w:space="0" w:color="auto"/>
              <w:bottom w:val="single" w:sz="4" w:space="0" w:color="auto"/>
              <w:right w:val="single" w:sz="4" w:space="0" w:color="auto"/>
            </w:tcBorders>
          </w:tcPr>
          <w:p w14:paraId="08DBCE5F"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7388BA85" w14:textId="77777777" w:rsidR="00A66BA6" w:rsidRPr="00A56715" w:rsidRDefault="00A66BA6" w:rsidP="005120B9">
            <w:pPr>
              <w:rPr>
                <w:b/>
              </w:rPr>
            </w:pPr>
            <w:r w:rsidRPr="00A56715">
              <w:rPr>
                <w:b/>
              </w:rPr>
              <w:t>Rozmiar</w:t>
            </w:r>
          </w:p>
        </w:tc>
        <w:tc>
          <w:tcPr>
            <w:tcW w:w="2968" w:type="pct"/>
            <w:tcBorders>
              <w:top w:val="single" w:sz="4" w:space="0" w:color="auto"/>
              <w:left w:val="single" w:sz="4" w:space="0" w:color="auto"/>
              <w:bottom w:val="single" w:sz="4" w:space="0" w:color="auto"/>
              <w:right w:val="single" w:sz="4" w:space="0" w:color="auto"/>
            </w:tcBorders>
            <w:shd w:val="clear" w:color="auto" w:fill="auto"/>
            <w:hideMark/>
          </w:tcPr>
          <w:p w14:paraId="5F68805E" w14:textId="77777777" w:rsidR="00A66BA6" w:rsidRPr="00A56715" w:rsidRDefault="00A66BA6" w:rsidP="005120B9">
            <w:pPr>
              <w:rPr>
                <w:b/>
              </w:rPr>
            </w:pPr>
            <w:r w:rsidRPr="00A56715">
              <w:rPr>
                <w:b/>
              </w:rPr>
              <w:t>Opis</w:t>
            </w:r>
          </w:p>
        </w:tc>
      </w:tr>
      <w:tr w:rsidR="00A66BA6" w:rsidRPr="00A56715" w14:paraId="78C967D4"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0574B265"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obj</w:t>
            </w:r>
            <w:proofErr w:type="spellEnd"/>
          </w:p>
        </w:tc>
        <w:tc>
          <w:tcPr>
            <w:tcW w:w="703" w:type="pct"/>
            <w:tcBorders>
              <w:top w:val="single" w:sz="4" w:space="0" w:color="auto"/>
              <w:left w:val="single" w:sz="4" w:space="0" w:color="auto"/>
              <w:bottom w:val="single" w:sz="4" w:space="0" w:color="auto"/>
              <w:right w:val="single" w:sz="4" w:space="0" w:color="auto"/>
            </w:tcBorders>
          </w:tcPr>
          <w:p w14:paraId="68EC6FAE" w14:textId="77777777" w:rsidR="00A66BA6" w:rsidRPr="00A56715" w:rsidRDefault="00A66BA6" w:rsidP="005120B9">
            <w:pPr>
              <w:jc w:val="left"/>
              <w:rPr>
                <w:rFonts w:cs="Courier New"/>
              </w:rPr>
            </w:pPr>
            <w:proofErr w:type="spellStart"/>
            <w:r w:rsidRPr="00A56715">
              <w:rPr>
                <w:rFonts w:cs="Courier New"/>
              </w:rPr>
              <w:t>obj_e</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51855FBE" w14:textId="77777777" w:rsidR="00A66BA6" w:rsidRPr="00A56715" w:rsidRDefault="00A66BA6" w:rsidP="005120B9">
            <w:pPr>
              <w:jc w:val="left"/>
            </w:pPr>
            <w:r w:rsidRPr="00A56715">
              <w:t>1</w:t>
            </w:r>
          </w:p>
        </w:tc>
        <w:tc>
          <w:tcPr>
            <w:tcW w:w="2968" w:type="pct"/>
            <w:tcBorders>
              <w:top w:val="single" w:sz="4" w:space="0" w:color="auto"/>
              <w:left w:val="single" w:sz="4" w:space="0" w:color="auto"/>
              <w:bottom w:val="single" w:sz="4" w:space="0" w:color="auto"/>
              <w:right w:val="single" w:sz="4" w:space="0" w:color="auto"/>
            </w:tcBorders>
            <w:shd w:val="clear" w:color="auto" w:fill="auto"/>
            <w:hideMark/>
          </w:tcPr>
          <w:p w14:paraId="04B6EDB2" w14:textId="77777777" w:rsidR="00A66BA6" w:rsidRPr="00A56715" w:rsidRDefault="00A66BA6" w:rsidP="005120B9">
            <w:pPr>
              <w:jc w:val="left"/>
            </w:pPr>
            <w:r w:rsidRPr="00A56715">
              <w:t>Identyfikator obiektu pomiarowego (wielkości pomiarowej), dla której mają zostać zwrócone dane pomiarowe. Zakłada się, że parametr jest typu enumeratywnego.</w:t>
            </w:r>
          </w:p>
        </w:tc>
      </w:tr>
      <w:tr w:rsidR="00A66BA6" w:rsidRPr="00A56715" w14:paraId="4E5B3BE3"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tcPr>
          <w:p w14:paraId="61A1299F" w14:textId="77777777" w:rsidR="00A66BA6" w:rsidRPr="00A56715" w:rsidRDefault="00A66BA6" w:rsidP="005120B9">
            <w:pPr>
              <w:pStyle w:val="Kod"/>
              <w:rPr>
                <w:rFonts w:asciiTheme="minorHAnsi" w:hAnsiTheme="minorHAnsi"/>
              </w:rPr>
            </w:pPr>
            <w:r w:rsidRPr="00A56715">
              <w:rPr>
                <w:rFonts w:asciiTheme="minorHAnsi" w:hAnsiTheme="minorHAnsi"/>
              </w:rPr>
              <w:t>from</w:t>
            </w:r>
          </w:p>
        </w:tc>
        <w:tc>
          <w:tcPr>
            <w:tcW w:w="703" w:type="pct"/>
            <w:tcBorders>
              <w:top w:val="single" w:sz="4" w:space="0" w:color="auto"/>
              <w:left w:val="single" w:sz="4" w:space="0" w:color="auto"/>
              <w:bottom w:val="single" w:sz="4" w:space="0" w:color="auto"/>
              <w:right w:val="single" w:sz="4" w:space="0" w:color="auto"/>
            </w:tcBorders>
          </w:tcPr>
          <w:p w14:paraId="7EC6B178"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7933A56" w14:textId="77777777" w:rsidR="00A66BA6" w:rsidRPr="00A56715" w:rsidRDefault="00A66BA6" w:rsidP="005120B9">
            <w:pPr>
              <w:jc w:val="left"/>
            </w:pPr>
            <w:r w:rsidRPr="00A56715">
              <w:t>8</w:t>
            </w:r>
          </w:p>
        </w:tc>
        <w:tc>
          <w:tcPr>
            <w:tcW w:w="2968" w:type="pct"/>
            <w:tcBorders>
              <w:top w:val="single" w:sz="4" w:space="0" w:color="auto"/>
              <w:left w:val="single" w:sz="4" w:space="0" w:color="auto"/>
              <w:bottom w:val="single" w:sz="4" w:space="0" w:color="auto"/>
              <w:right w:val="single" w:sz="4" w:space="0" w:color="auto"/>
            </w:tcBorders>
            <w:shd w:val="clear" w:color="auto" w:fill="auto"/>
          </w:tcPr>
          <w:p w14:paraId="5631C4E4" w14:textId="77777777" w:rsidR="00A66BA6" w:rsidRPr="00A56715" w:rsidRDefault="00A66BA6" w:rsidP="005120B9">
            <w:pPr>
              <w:jc w:val="left"/>
            </w:pPr>
            <w:r w:rsidRPr="00A56715">
              <w:t>Początek przedziału pobieranych danych.</w:t>
            </w:r>
          </w:p>
        </w:tc>
      </w:tr>
      <w:tr w:rsidR="00A66BA6" w:rsidRPr="00A56715" w14:paraId="7DD43C49"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tcPr>
          <w:p w14:paraId="1D15643C" w14:textId="77777777" w:rsidR="00A66BA6" w:rsidRPr="00A56715" w:rsidRDefault="00A66BA6" w:rsidP="005120B9">
            <w:pPr>
              <w:pStyle w:val="Kod"/>
              <w:rPr>
                <w:rFonts w:asciiTheme="minorHAnsi" w:hAnsiTheme="minorHAnsi"/>
              </w:rPr>
            </w:pPr>
            <w:r w:rsidRPr="00A56715">
              <w:rPr>
                <w:rFonts w:asciiTheme="minorHAnsi" w:hAnsiTheme="minorHAnsi"/>
              </w:rPr>
              <w:t>to</w:t>
            </w:r>
          </w:p>
        </w:tc>
        <w:tc>
          <w:tcPr>
            <w:tcW w:w="703" w:type="pct"/>
            <w:tcBorders>
              <w:top w:val="single" w:sz="4" w:space="0" w:color="auto"/>
              <w:left w:val="single" w:sz="4" w:space="0" w:color="auto"/>
              <w:bottom w:val="single" w:sz="4" w:space="0" w:color="auto"/>
              <w:right w:val="single" w:sz="4" w:space="0" w:color="auto"/>
            </w:tcBorders>
          </w:tcPr>
          <w:p w14:paraId="58B3136F"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68FD67A8" w14:textId="77777777" w:rsidR="00A66BA6" w:rsidRPr="00A56715" w:rsidRDefault="00A66BA6" w:rsidP="005120B9">
            <w:pPr>
              <w:jc w:val="left"/>
            </w:pPr>
            <w:r w:rsidRPr="00A56715">
              <w:t>8</w:t>
            </w:r>
          </w:p>
        </w:tc>
        <w:tc>
          <w:tcPr>
            <w:tcW w:w="2968" w:type="pct"/>
            <w:tcBorders>
              <w:top w:val="single" w:sz="4" w:space="0" w:color="auto"/>
              <w:left w:val="single" w:sz="4" w:space="0" w:color="auto"/>
              <w:bottom w:val="single" w:sz="4" w:space="0" w:color="auto"/>
              <w:right w:val="single" w:sz="4" w:space="0" w:color="auto"/>
            </w:tcBorders>
            <w:shd w:val="clear" w:color="auto" w:fill="auto"/>
          </w:tcPr>
          <w:p w14:paraId="5C7E8C2B" w14:textId="77777777" w:rsidR="00A66BA6" w:rsidRPr="00A56715" w:rsidRDefault="00A66BA6" w:rsidP="005120B9">
            <w:pPr>
              <w:jc w:val="left"/>
            </w:pPr>
            <w:r w:rsidRPr="00A56715">
              <w:t>Koniec przedziału pobieranych danych.</w:t>
            </w:r>
          </w:p>
        </w:tc>
      </w:tr>
      <w:tr w:rsidR="00A66BA6" w:rsidRPr="00A56715" w14:paraId="420AA420" w14:textId="77777777" w:rsidTr="00C0398F">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219C796" w14:textId="77777777" w:rsidR="00A66BA6" w:rsidRPr="00A56715" w:rsidRDefault="00A66BA6" w:rsidP="005120B9">
            <w:pPr>
              <w:jc w:val="left"/>
              <w:rPr>
                <w:b/>
              </w:rPr>
            </w:pPr>
            <w:r w:rsidRPr="00A56715">
              <w:rPr>
                <w:b/>
              </w:rPr>
              <w:t xml:space="preserve">Odpowiedź </w:t>
            </w:r>
          </w:p>
        </w:tc>
      </w:tr>
      <w:tr w:rsidR="00A66BA6" w:rsidRPr="00A56715" w14:paraId="06716DB6" w14:textId="77777777" w:rsidTr="00C0398F">
        <w:tc>
          <w:tcPr>
            <w:tcW w:w="782" w:type="pct"/>
            <w:tcBorders>
              <w:top w:val="single" w:sz="4" w:space="0" w:color="auto"/>
              <w:left w:val="single" w:sz="4" w:space="0" w:color="auto"/>
              <w:bottom w:val="single" w:sz="4" w:space="0" w:color="auto"/>
              <w:right w:val="single" w:sz="4" w:space="0" w:color="auto"/>
            </w:tcBorders>
          </w:tcPr>
          <w:p w14:paraId="2D474946" w14:textId="77777777" w:rsidR="00A66BA6" w:rsidRPr="00A56715" w:rsidRDefault="00A66BA6" w:rsidP="005120B9">
            <w:pPr>
              <w:jc w:val="left"/>
              <w:rPr>
                <w:b/>
              </w:rPr>
            </w:pPr>
            <w:r w:rsidRPr="00A56715">
              <w:rPr>
                <w:b/>
              </w:rPr>
              <w:t>Typ</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22D2E09E" w14:textId="77777777" w:rsidR="00A66BA6" w:rsidRPr="00A56715" w:rsidRDefault="00A66BA6" w:rsidP="005120B9">
            <w:pPr>
              <w:jc w:val="left"/>
              <w:rPr>
                <w:b/>
              </w:rPr>
            </w:pPr>
            <w:r w:rsidRPr="00A56715">
              <w:rPr>
                <w:b/>
              </w:rPr>
              <w:t>Rozmiar</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0EFFCD3E" w14:textId="77777777" w:rsidR="00A66BA6" w:rsidRPr="00A56715" w:rsidRDefault="00A66BA6" w:rsidP="005120B9">
            <w:pPr>
              <w:jc w:val="left"/>
              <w:rPr>
                <w:b/>
              </w:rPr>
            </w:pPr>
            <w:r w:rsidRPr="00A56715">
              <w:rPr>
                <w:b/>
              </w:rPr>
              <w:t>Opis</w:t>
            </w:r>
          </w:p>
        </w:tc>
      </w:tr>
      <w:tr w:rsidR="00A66BA6" w:rsidRPr="00A56715" w14:paraId="33EF23F2" w14:textId="77777777" w:rsidTr="00C0398F">
        <w:tc>
          <w:tcPr>
            <w:tcW w:w="782" w:type="pct"/>
            <w:tcBorders>
              <w:top w:val="single" w:sz="4" w:space="0" w:color="auto"/>
              <w:left w:val="single" w:sz="4" w:space="0" w:color="auto"/>
              <w:bottom w:val="single" w:sz="4" w:space="0" w:color="auto"/>
              <w:right w:val="single" w:sz="4" w:space="0" w:color="auto"/>
            </w:tcBorders>
          </w:tcPr>
          <w:p w14:paraId="488A9CB5" w14:textId="77777777" w:rsidR="00A66BA6" w:rsidRPr="00A56715" w:rsidRDefault="00A66BA6" w:rsidP="005120B9">
            <w:pPr>
              <w:jc w:val="left"/>
              <w:rPr>
                <w:rFonts w:cs="Courier New"/>
              </w:rPr>
            </w:pPr>
            <w:proofErr w:type="spellStart"/>
            <w:r w:rsidRPr="00A56715">
              <w:rPr>
                <w:rFonts w:cs="Courier New"/>
              </w:rPr>
              <w:t>data_t</w:t>
            </w:r>
            <w:proofErr w:type="spellEnd"/>
            <w:r w:rsidRPr="00A56715">
              <w:rPr>
                <w:rFonts w:cs="Courier New"/>
              </w:rPr>
              <w:t>[]</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08AAB16F" w14:textId="77777777" w:rsidR="00A66BA6" w:rsidRPr="00A56715" w:rsidRDefault="00A66BA6" w:rsidP="005120B9">
            <w:pPr>
              <w:jc w:val="left"/>
            </w:pPr>
            <w:r w:rsidRPr="00A56715">
              <w:t>(4+8+4)*n</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1765B576" w14:textId="77777777" w:rsidR="00A66BA6" w:rsidRPr="00A56715" w:rsidRDefault="00A66BA6" w:rsidP="005120B9">
            <w:pPr>
              <w:jc w:val="left"/>
            </w:pPr>
            <w:r w:rsidRPr="00A56715">
              <w:t xml:space="preserve">Dane pomiarowe składające się ze statusu (4), czasu rejestracji danych (8) i danych pomiarowych (4). Jeżeli przedział pobieranych danych, określony przez </w:t>
            </w:r>
            <w:r w:rsidRPr="00A56715">
              <w:rPr>
                <w:rFonts w:cs="Courier New"/>
              </w:rPr>
              <w:t>from</w:t>
            </w:r>
            <w:r w:rsidRPr="00A56715">
              <w:t xml:space="preserve"> i </w:t>
            </w:r>
            <w:r w:rsidRPr="00A56715">
              <w:rPr>
                <w:rFonts w:cs="Courier New"/>
              </w:rPr>
              <w:t>to</w:t>
            </w:r>
            <w:r w:rsidRPr="00A56715">
              <w:t>, jest zbyt duży to ilość zwracanych rekordów jest ograniczana (specyficzne dla implementacji).</w:t>
            </w:r>
          </w:p>
        </w:tc>
      </w:tr>
      <w:tr w:rsidR="00A66BA6" w:rsidRPr="00A56715" w14:paraId="328A9418" w14:textId="77777777" w:rsidTr="00C0398F">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842B79A" w14:textId="77777777" w:rsidR="00A66BA6" w:rsidRPr="00A56715" w:rsidRDefault="00A66BA6" w:rsidP="005120B9">
            <w:pPr>
              <w:jc w:val="left"/>
              <w:rPr>
                <w:b/>
              </w:rPr>
            </w:pPr>
            <w:r w:rsidRPr="00A56715">
              <w:rPr>
                <w:b/>
              </w:rPr>
              <w:t>Częstość użycia</w:t>
            </w:r>
          </w:p>
        </w:tc>
      </w:tr>
      <w:tr w:rsidR="00A66BA6" w:rsidRPr="00A56715" w14:paraId="1EFCCE9E" w14:textId="77777777" w:rsidTr="00C0398F">
        <w:tc>
          <w:tcPr>
            <w:tcW w:w="782" w:type="pct"/>
            <w:tcBorders>
              <w:top w:val="single" w:sz="4" w:space="0" w:color="auto"/>
              <w:left w:val="single" w:sz="4" w:space="0" w:color="auto"/>
              <w:bottom w:val="single" w:sz="4" w:space="0" w:color="auto"/>
              <w:right w:val="single" w:sz="4" w:space="0" w:color="auto"/>
            </w:tcBorders>
          </w:tcPr>
          <w:p w14:paraId="09602E05" w14:textId="77777777" w:rsidR="00A66BA6" w:rsidRPr="00A56715" w:rsidRDefault="00A66BA6" w:rsidP="005120B9">
            <w:pPr>
              <w:jc w:val="left"/>
            </w:pPr>
            <w:r w:rsidRPr="00A56715">
              <w:t>1/15 min.</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49D22C5D" w14:textId="77777777" w:rsidR="00A66BA6" w:rsidRPr="00A56715" w:rsidRDefault="00A66BA6" w:rsidP="005120B9">
            <w:pPr>
              <w:jc w:val="left"/>
            </w:pPr>
            <w:r w:rsidRPr="00A56715">
              <w:t>Metoda wywoływana jest w celu pobrania nowych danych pomiarowych. Zakłada się, że średnio pobierany jest pojedynczy element profilu danej wielkości pomiarowej (n=1) na 15 min. W większości przypadków pobierany jest pojedynczy profil wielkości pomiarowej np. energia czynna.</w:t>
            </w:r>
          </w:p>
        </w:tc>
      </w:tr>
    </w:tbl>
    <w:p w14:paraId="638F4D47"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453"/>
        <w:gridCol w:w="1131"/>
        <w:gridCol w:w="6135"/>
      </w:tblGrid>
      <w:tr w:rsidR="00A66BA6" w:rsidRPr="00A56715" w14:paraId="3F99FA9A"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0B947A62"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5A27B00E"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nativeSubscribeOutputMeterData</w:t>
            </w:r>
            <w:proofErr w:type="spellEnd"/>
          </w:p>
        </w:tc>
      </w:tr>
      <w:tr w:rsidR="00A66BA6" w:rsidRPr="00A56715" w14:paraId="70EE6767" w14:textId="77777777" w:rsidTr="00C0398F">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12FC6E8" w14:textId="77777777" w:rsidR="00A66BA6" w:rsidRPr="00A56715" w:rsidRDefault="00A66BA6" w:rsidP="005120B9">
            <w:pPr>
              <w:rPr>
                <w:b/>
              </w:rPr>
            </w:pPr>
            <w:r w:rsidRPr="00A56715">
              <w:rPr>
                <w:b/>
              </w:rPr>
              <w:t>Parametry wywołania</w:t>
            </w:r>
          </w:p>
        </w:tc>
      </w:tr>
      <w:tr w:rsidR="00A66BA6" w:rsidRPr="00A56715" w14:paraId="2170618D"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0501D24F" w14:textId="77777777" w:rsidR="00A66BA6" w:rsidRPr="00A56715" w:rsidRDefault="00A66BA6" w:rsidP="005120B9">
            <w:pPr>
              <w:rPr>
                <w:b/>
              </w:rPr>
            </w:pPr>
            <w:r w:rsidRPr="00A56715">
              <w:rPr>
                <w:b/>
              </w:rPr>
              <w:t>Nazwa</w:t>
            </w:r>
          </w:p>
        </w:tc>
        <w:tc>
          <w:tcPr>
            <w:tcW w:w="703" w:type="pct"/>
            <w:tcBorders>
              <w:top w:val="single" w:sz="4" w:space="0" w:color="auto"/>
              <w:left w:val="single" w:sz="4" w:space="0" w:color="auto"/>
              <w:bottom w:val="single" w:sz="4" w:space="0" w:color="auto"/>
              <w:right w:val="single" w:sz="4" w:space="0" w:color="auto"/>
            </w:tcBorders>
          </w:tcPr>
          <w:p w14:paraId="31EDC5CA"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09C9ACDB" w14:textId="77777777" w:rsidR="00A66BA6" w:rsidRPr="00A56715" w:rsidRDefault="00A66BA6" w:rsidP="005120B9">
            <w:pPr>
              <w:rPr>
                <w:b/>
              </w:rPr>
            </w:pPr>
            <w:r w:rsidRPr="00A56715">
              <w:rPr>
                <w:b/>
              </w:rPr>
              <w:t>Rozmiar</w:t>
            </w:r>
          </w:p>
        </w:tc>
        <w:tc>
          <w:tcPr>
            <w:tcW w:w="2968" w:type="pct"/>
            <w:tcBorders>
              <w:top w:val="single" w:sz="4" w:space="0" w:color="auto"/>
              <w:left w:val="single" w:sz="4" w:space="0" w:color="auto"/>
              <w:bottom w:val="single" w:sz="4" w:space="0" w:color="auto"/>
              <w:right w:val="single" w:sz="4" w:space="0" w:color="auto"/>
            </w:tcBorders>
            <w:shd w:val="clear" w:color="auto" w:fill="auto"/>
            <w:hideMark/>
          </w:tcPr>
          <w:p w14:paraId="18F8F234" w14:textId="77777777" w:rsidR="00A66BA6" w:rsidRPr="00A56715" w:rsidRDefault="00A66BA6" w:rsidP="005120B9">
            <w:pPr>
              <w:rPr>
                <w:b/>
              </w:rPr>
            </w:pPr>
            <w:r w:rsidRPr="00A56715">
              <w:rPr>
                <w:b/>
              </w:rPr>
              <w:t>Opis</w:t>
            </w:r>
          </w:p>
        </w:tc>
      </w:tr>
      <w:tr w:rsidR="00A66BA6" w:rsidRPr="00A56715" w14:paraId="4D28A753"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6F5B1B96"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lastRenderedPageBreak/>
              <w:t>obj</w:t>
            </w:r>
            <w:proofErr w:type="spellEnd"/>
          </w:p>
        </w:tc>
        <w:tc>
          <w:tcPr>
            <w:tcW w:w="703" w:type="pct"/>
            <w:tcBorders>
              <w:top w:val="single" w:sz="4" w:space="0" w:color="auto"/>
              <w:left w:val="single" w:sz="4" w:space="0" w:color="auto"/>
              <w:bottom w:val="single" w:sz="4" w:space="0" w:color="auto"/>
              <w:right w:val="single" w:sz="4" w:space="0" w:color="auto"/>
            </w:tcBorders>
          </w:tcPr>
          <w:p w14:paraId="153E40A2"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obj_e</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10423323" w14:textId="77777777" w:rsidR="00A66BA6" w:rsidRPr="00A56715" w:rsidRDefault="00A66BA6" w:rsidP="005120B9">
            <w:pPr>
              <w:jc w:val="left"/>
            </w:pPr>
            <w:r w:rsidRPr="00A56715">
              <w:t>1</w:t>
            </w:r>
          </w:p>
        </w:tc>
        <w:tc>
          <w:tcPr>
            <w:tcW w:w="2968" w:type="pct"/>
            <w:tcBorders>
              <w:top w:val="single" w:sz="4" w:space="0" w:color="auto"/>
              <w:left w:val="single" w:sz="4" w:space="0" w:color="auto"/>
              <w:bottom w:val="single" w:sz="4" w:space="0" w:color="auto"/>
              <w:right w:val="single" w:sz="4" w:space="0" w:color="auto"/>
            </w:tcBorders>
            <w:shd w:val="clear" w:color="auto" w:fill="auto"/>
            <w:hideMark/>
          </w:tcPr>
          <w:p w14:paraId="56B0869A" w14:textId="77777777" w:rsidR="00A66BA6" w:rsidRPr="00A56715" w:rsidRDefault="00A66BA6" w:rsidP="005120B9">
            <w:pPr>
              <w:jc w:val="left"/>
            </w:pPr>
            <w:r w:rsidRPr="00A56715">
              <w:t>Identyfikator obiektu pomiarowego (wielkości pomiarowej), dla którego mają być przekazywane dane pomiarowe. Zakłada się, że parametr jest typu enumeratywnego.</w:t>
            </w:r>
          </w:p>
        </w:tc>
      </w:tr>
      <w:tr w:rsidR="00A66BA6" w:rsidRPr="00A56715" w14:paraId="177E09AE"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tcPr>
          <w:p w14:paraId="2BA7EBC7" w14:textId="77777777" w:rsidR="00A66BA6" w:rsidRPr="00A56715" w:rsidRDefault="00A66BA6" w:rsidP="005120B9">
            <w:pPr>
              <w:pStyle w:val="Kod"/>
              <w:rPr>
                <w:rFonts w:asciiTheme="minorHAnsi" w:hAnsiTheme="minorHAnsi"/>
              </w:rPr>
            </w:pPr>
            <w:r w:rsidRPr="00A56715">
              <w:rPr>
                <w:rFonts w:asciiTheme="minorHAnsi" w:hAnsiTheme="minorHAnsi"/>
              </w:rPr>
              <w:t>from</w:t>
            </w:r>
          </w:p>
        </w:tc>
        <w:tc>
          <w:tcPr>
            <w:tcW w:w="703" w:type="pct"/>
            <w:tcBorders>
              <w:top w:val="single" w:sz="4" w:space="0" w:color="auto"/>
              <w:left w:val="single" w:sz="4" w:space="0" w:color="auto"/>
              <w:bottom w:val="single" w:sz="4" w:space="0" w:color="auto"/>
              <w:right w:val="single" w:sz="4" w:space="0" w:color="auto"/>
            </w:tcBorders>
          </w:tcPr>
          <w:p w14:paraId="640CF5DA"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60408DC0" w14:textId="77777777" w:rsidR="00A66BA6" w:rsidRPr="00A56715" w:rsidRDefault="00A66BA6" w:rsidP="005120B9">
            <w:pPr>
              <w:jc w:val="left"/>
            </w:pPr>
            <w:r w:rsidRPr="00A56715">
              <w:t>8</w:t>
            </w:r>
          </w:p>
        </w:tc>
        <w:tc>
          <w:tcPr>
            <w:tcW w:w="2968" w:type="pct"/>
            <w:tcBorders>
              <w:top w:val="single" w:sz="4" w:space="0" w:color="auto"/>
              <w:left w:val="single" w:sz="4" w:space="0" w:color="auto"/>
              <w:bottom w:val="single" w:sz="4" w:space="0" w:color="auto"/>
              <w:right w:val="single" w:sz="4" w:space="0" w:color="auto"/>
            </w:tcBorders>
            <w:shd w:val="clear" w:color="auto" w:fill="auto"/>
          </w:tcPr>
          <w:p w14:paraId="278AEB9F" w14:textId="77777777" w:rsidR="00A66BA6" w:rsidRPr="00A56715" w:rsidRDefault="00A66BA6" w:rsidP="005120B9">
            <w:pPr>
              <w:jc w:val="left"/>
            </w:pPr>
            <w:r w:rsidRPr="00A56715">
              <w:t>Czas, od którego mają być przekazywane dane. Przekazany czas modyfikuje działanie automatu pobierającego dane z Licznika. Zakłada się, że po wywołaniu subskrypcji automat w HAN Adapter zaczyna pobierać dane od wskazanego czasu.</w:t>
            </w:r>
          </w:p>
        </w:tc>
      </w:tr>
      <w:tr w:rsidR="00A66BA6" w:rsidRPr="00A56715" w14:paraId="7346020D" w14:textId="77777777" w:rsidTr="00C0398F">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94626A9" w14:textId="77777777" w:rsidR="00A66BA6" w:rsidRPr="00A56715" w:rsidRDefault="00A66BA6" w:rsidP="005120B9">
            <w:pPr>
              <w:jc w:val="left"/>
              <w:rPr>
                <w:b/>
              </w:rPr>
            </w:pPr>
            <w:r w:rsidRPr="00A56715">
              <w:rPr>
                <w:b/>
              </w:rPr>
              <w:t xml:space="preserve">Odpowiedź </w:t>
            </w:r>
          </w:p>
        </w:tc>
      </w:tr>
      <w:tr w:rsidR="00A66BA6" w:rsidRPr="00A56715" w14:paraId="537E8727" w14:textId="77777777" w:rsidTr="00C0398F">
        <w:tc>
          <w:tcPr>
            <w:tcW w:w="782" w:type="pct"/>
            <w:tcBorders>
              <w:top w:val="single" w:sz="4" w:space="0" w:color="auto"/>
              <w:left w:val="single" w:sz="4" w:space="0" w:color="auto"/>
              <w:bottom w:val="single" w:sz="4" w:space="0" w:color="auto"/>
              <w:right w:val="single" w:sz="4" w:space="0" w:color="auto"/>
            </w:tcBorders>
          </w:tcPr>
          <w:p w14:paraId="5FC992B3" w14:textId="77777777" w:rsidR="00A66BA6" w:rsidRPr="00A56715" w:rsidRDefault="00A66BA6" w:rsidP="005120B9">
            <w:pPr>
              <w:jc w:val="left"/>
              <w:rPr>
                <w:b/>
              </w:rPr>
            </w:pPr>
            <w:r w:rsidRPr="00A56715">
              <w:rPr>
                <w:b/>
              </w:rPr>
              <w:t>Typ</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530DBF1C" w14:textId="77777777" w:rsidR="00A66BA6" w:rsidRPr="00A56715" w:rsidRDefault="00A66BA6" w:rsidP="005120B9">
            <w:pPr>
              <w:jc w:val="left"/>
              <w:rPr>
                <w:b/>
              </w:rPr>
            </w:pPr>
            <w:r w:rsidRPr="00A56715">
              <w:rPr>
                <w:b/>
              </w:rPr>
              <w:t>Rozmiar</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51696618" w14:textId="77777777" w:rsidR="00A66BA6" w:rsidRPr="00A56715" w:rsidRDefault="00A66BA6" w:rsidP="005120B9">
            <w:pPr>
              <w:jc w:val="left"/>
              <w:rPr>
                <w:b/>
              </w:rPr>
            </w:pPr>
            <w:r w:rsidRPr="00A56715">
              <w:rPr>
                <w:b/>
              </w:rPr>
              <w:t>Opis</w:t>
            </w:r>
          </w:p>
        </w:tc>
      </w:tr>
      <w:tr w:rsidR="00A66BA6" w:rsidRPr="00A56715" w14:paraId="38FED4EB" w14:textId="77777777" w:rsidTr="00C0398F">
        <w:tc>
          <w:tcPr>
            <w:tcW w:w="782" w:type="pct"/>
            <w:tcBorders>
              <w:top w:val="single" w:sz="4" w:space="0" w:color="auto"/>
              <w:left w:val="single" w:sz="4" w:space="0" w:color="auto"/>
              <w:bottom w:val="single" w:sz="4" w:space="0" w:color="auto"/>
              <w:right w:val="single" w:sz="4" w:space="0" w:color="auto"/>
            </w:tcBorders>
          </w:tcPr>
          <w:p w14:paraId="3813B43E"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result_t</w:t>
            </w:r>
            <w:proofErr w:type="spellEnd"/>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66F67687" w14:textId="77777777" w:rsidR="00A66BA6" w:rsidRPr="00A56715" w:rsidRDefault="00A66BA6" w:rsidP="005120B9">
            <w:pPr>
              <w:jc w:val="left"/>
            </w:pPr>
            <w:r w:rsidRPr="00A56715">
              <w:t>4</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182E083D" w14:textId="77777777" w:rsidR="00A66BA6" w:rsidRPr="00A56715" w:rsidRDefault="00A66BA6" w:rsidP="005120B9">
            <w:pPr>
              <w:jc w:val="left"/>
            </w:pPr>
            <w:r w:rsidRPr="00A56715">
              <w:t>Kod powodzenia operacji subskrypcji.</w:t>
            </w:r>
          </w:p>
        </w:tc>
      </w:tr>
      <w:tr w:rsidR="00A66BA6" w:rsidRPr="00A56715" w14:paraId="290ED3CE" w14:textId="77777777" w:rsidTr="00C0398F">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33AFD29" w14:textId="77777777" w:rsidR="00A66BA6" w:rsidRPr="00A56715" w:rsidRDefault="00A66BA6" w:rsidP="005120B9">
            <w:pPr>
              <w:jc w:val="left"/>
              <w:rPr>
                <w:b/>
              </w:rPr>
            </w:pPr>
            <w:r w:rsidRPr="00A56715">
              <w:rPr>
                <w:b/>
              </w:rPr>
              <w:t>Częstość użycia</w:t>
            </w:r>
          </w:p>
        </w:tc>
      </w:tr>
      <w:tr w:rsidR="00A66BA6" w:rsidRPr="00A56715" w14:paraId="2B2B4C56" w14:textId="77777777" w:rsidTr="00C0398F">
        <w:tc>
          <w:tcPr>
            <w:tcW w:w="782" w:type="pct"/>
            <w:tcBorders>
              <w:top w:val="single" w:sz="4" w:space="0" w:color="auto"/>
              <w:left w:val="single" w:sz="4" w:space="0" w:color="auto"/>
              <w:bottom w:val="single" w:sz="4" w:space="0" w:color="auto"/>
              <w:right w:val="single" w:sz="4" w:space="0" w:color="auto"/>
            </w:tcBorders>
          </w:tcPr>
          <w:p w14:paraId="38E04B5F" w14:textId="77777777" w:rsidR="00A66BA6" w:rsidRPr="00A56715" w:rsidRDefault="00A66BA6" w:rsidP="005120B9">
            <w:pPr>
              <w:jc w:val="left"/>
            </w:pPr>
            <w:r w:rsidRPr="00A56715">
              <w:t>1/8 h</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0FB84492" w14:textId="77777777" w:rsidR="00A66BA6" w:rsidRPr="00A56715" w:rsidRDefault="00A66BA6" w:rsidP="005120B9">
            <w:r w:rsidRPr="00A56715">
              <w:t xml:space="preserve">Metoda wywoływana jest w celu rozpoczęcia subskrypcji danych pomiarowych z </w:t>
            </w:r>
            <w:r w:rsidRPr="00A56715">
              <w:rPr>
                <w:rStyle w:val="Aktor"/>
                <w:i w:val="0"/>
              </w:rPr>
              <w:t>Licznika</w:t>
            </w:r>
            <w:r w:rsidRPr="00A56715">
              <w:t xml:space="preserve">. Metoda wywoływana jest przez </w:t>
            </w:r>
            <w:r w:rsidRPr="00A56715">
              <w:rPr>
                <w:rStyle w:val="Aktor"/>
                <w:i w:val="0"/>
              </w:rPr>
              <w:t>HAN Kontroler</w:t>
            </w:r>
            <w:r w:rsidRPr="00A56715">
              <w:t xml:space="preserve"> po restarcie lub w przypadku, gdy nie pojawiają się nowe dane pomiarowe z </w:t>
            </w:r>
            <w:r w:rsidRPr="00A56715">
              <w:rPr>
                <w:rStyle w:val="Aktor"/>
                <w:i w:val="0"/>
              </w:rPr>
              <w:t>Licznika.</w:t>
            </w:r>
          </w:p>
        </w:tc>
      </w:tr>
    </w:tbl>
    <w:p w14:paraId="371C5B08"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453"/>
        <w:gridCol w:w="1131"/>
        <w:gridCol w:w="6135"/>
      </w:tblGrid>
      <w:tr w:rsidR="00A66BA6" w:rsidRPr="00A56715" w14:paraId="4D628648"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55DD08F0"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1BACC086"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nativeGetOutputMeterData</w:t>
            </w:r>
            <w:proofErr w:type="spellEnd"/>
          </w:p>
        </w:tc>
      </w:tr>
      <w:tr w:rsidR="00A66BA6" w:rsidRPr="00A56715" w14:paraId="6FAEA503" w14:textId="77777777" w:rsidTr="00C0398F">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7C65B6F" w14:textId="77777777" w:rsidR="00A66BA6" w:rsidRPr="00A56715" w:rsidRDefault="00A66BA6" w:rsidP="005120B9">
            <w:pPr>
              <w:rPr>
                <w:b/>
              </w:rPr>
            </w:pPr>
            <w:r w:rsidRPr="00A56715">
              <w:rPr>
                <w:b/>
              </w:rPr>
              <w:t>Parametry wywołania</w:t>
            </w:r>
          </w:p>
        </w:tc>
      </w:tr>
      <w:tr w:rsidR="00A66BA6" w:rsidRPr="00A56715" w14:paraId="45CE1DE3"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19FD4F51" w14:textId="77777777" w:rsidR="00A66BA6" w:rsidRPr="00A56715" w:rsidRDefault="00A66BA6" w:rsidP="005120B9">
            <w:pPr>
              <w:rPr>
                <w:b/>
              </w:rPr>
            </w:pPr>
            <w:r w:rsidRPr="00A56715">
              <w:rPr>
                <w:b/>
              </w:rPr>
              <w:t>Nazwa</w:t>
            </w:r>
          </w:p>
        </w:tc>
        <w:tc>
          <w:tcPr>
            <w:tcW w:w="703" w:type="pct"/>
            <w:tcBorders>
              <w:top w:val="single" w:sz="4" w:space="0" w:color="auto"/>
              <w:left w:val="single" w:sz="4" w:space="0" w:color="auto"/>
              <w:bottom w:val="single" w:sz="4" w:space="0" w:color="auto"/>
              <w:right w:val="single" w:sz="4" w:space="0" w:color="auto"/>
            </w:tcBorders>
          </w:tcPr>
          <w:p w14:paraId="25D88735"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7EC7B93E" w14:textId="77777777" w:rsidR="00A66BA6" w:rsidRPr="00A56715" w:rsidRDefault="00A66BA6" w:rsidP="005120B9">
            <w:pPr>
              <w:rPr>
                <w:b/>
              </w:rPr>
            </w:pPr>
            <w:r w:rsidRPr="00A56715">
              <w:rPr>
                <w:b/>
              </w:rPr>
              <w:t>Rozmiar</w:t>
            </w:r>
          </w:p>
        </w:tc>
        <w:tc>
          <w:tcPr>
            <w:tcW w:w="2968" w:type="pct"/>
            <w:tcBorders>
              <w:top w:val="single" w:sz="4" w:space="0" w:color="auto"/>
              <w:left w:val="single" w:sz="4" w:space="0" w:color="auto"/>
              <w:bottom w:val="single" w:sz="4" w:space="0" w:color="auto"/>
              <w:right w:val="single" w:sz="4" w:space="0" w:color="auto"/>
            </w:tcBorders>
            <w:shd w:val="clear" w:color="auto" w:fill="auto"/>
            <w:hideMark/>
          </w:tcPr>
          <w:p w14:paraId="4F1A7A2E" w14:textId="77777777" w:rsidR="00A66BA6" w:rsidRPr="00A56715" w:rsidRDefault="00A66BA6" w:rsidP="005120B9">
            <w:pPr>
              <w:rPr>
                <w:b/>
              </w:rPr>
            </w:pPr>
            <w:r w:rsidRPr="00A56715">
              <w:rPr>
                <w:b/>
              </w:rPr>
              <w:t>Opis</w:t>
            </w:r>
          </w:p>
        </w:tc>
      </w:tr>
      <w:tr w:rsidR="00A66BA6" w:rsidRPr="00A56715" w14:paraId="353958E3"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0F5D6BE1"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obj</w:t>
            </w:r>
            <w:proofErr w:type="spellEnd"/>
          </w:p>
        </w:tc>
        <w:tc>
          <w:tcPr>
            <w:tcW w:w="703" w:type="pct"/>
            <w:tcBorders>
              <w:top w:val="single" w:sz="4" w:space="0" w:color="auto"/>
              <w:left w:val="single" w:sz="4" w:space="0" w:color="auto"/>
              <w:bottom w:val="single" w:sz="4" w:space="0" w:color="auto"/>
              <w:right w:val="single" w:sz="4" w:space="0" w:color="auto"/>
            </w:tcBorders>
          </w:tcPr>
          <w:p w14:paraId="0E00451F"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obj_e</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3B687A72" w14:textId="77777777" w:rsidR="00A66BA6" w:rsidRPr="00A56715" w:rsidRDefault="00A66BA6" w:rsidP="005120B9">
            <w:pPr>
              <w:jc w:val="left"/>
            </w:pPr>
            <w:r w:rsidRPr="00A56715">
              <w:t>1</w:t>
            </w:r>
          </w:p>
        </w:tc>
        <w:tc>
          <w:tcPr>
            <w:tcW w:w="2968" w:type="pct"/>
            <w:tcBorders>
              <w:top w:val="single" w:sz="4" w:space="0" w:color="auto"/>
              <w:left w:val="single" w:sz="4" w:space="0" w:color="auto"/>
              <w:bottom w:val="single" w:sz="4" w:space="0" w:color="auto"/>
              <w:right w:val="single" w:sz="4" w:space="0" w:color="auto"/>
            </w:tcBorders>
            <w:shd w:val="clear" w:color="auto" w:fill="auto"/>
            <w:hideMark/>
          </w:tcPr>
          <w:p w14:paraId="322E4C7E" w14:textId="77777777" w:rsidR="00A66BA6" w:rsidRPr="00A56715" w:rsidRDefault="00A66BA6" w:rsidP="005120B9">
            <w:pPr>
              <w:jc w:val="left"/>
            </w:pPr>
            <w:r w:rsidRPr="00A56715">
              <w:t>Identyfikator obiektu pomiarowego (wielkości pomiarowej), dla której mają zostać zwrócone dane pomiarowe. Zakłada się, że parametr jest typu enumeratywnego.</w:t>
            </w:r>
          </w:p>
        </w:tc>
      </w:tr>
      <w:tr w:rsidR="00A66BA6" w:rsidRPr="00A56715" w14:paraId="54D6A2B1"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tcPr>
          <w:p w14:paraId="7413D181" w14:textId="77777777" w:rsidR="00A66BA6" w:rsidRPr="00A56715" w:rsidRDefault="00A66BA6" w:rsidP="005120B9">
            <w:pPr>
              <w:pStyle w:val="Kod"/>
              <w:rPr>
                <w:rFonts w:asciiTheme="minorHAnsi" w:hAnsiTheme="minorHAnsi"/>
              </w:rPr>
            </w:pPr>
            <w:r w:rsidRPr="00A56715">
              <w:rPr>
                <w:rFonts w:asciiTheme="minorHAnsi" w:hAnsiTheme="minorHAnsi"/>
              </w:rPr>
              <w:t>from</w:t>
            </w:r>
          </w:p>
        </w:tc>
        <w:tc>
          <w:tcPr>
            <w:tcW w:w="703" w:type="pct"/>
            <w:tcBorders>
              <w:top w:val="single" w:sz="4" w:space="0" w:color="auto"/>
              <w:left w:val="single" w:sz="4" w:space="0" w:color="auto"/>
              <w:bottom w:val="single" w:sz="4" w:space="0" w:color="auto"/>
              <w:right w:val="single" w:sz="4" w:space="0" w:color="auto"/>
            </w:tcBorders>
          </w:tcPr>
          <w:p w14:paraId="37594849"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736ED43" w14:textId="77777777" w:rsidR="00A66BA6" w:rsidRPr="00A56715" w:rsidRDefault="00A66BA6" w:rsidP="005120B9">
            <w:pPr>
              <w:jc w:val="left"/>
            </w:pPr>
            <w:r w:rsidRPr="00A56715">
              <w:t>8</w:t>
            </w:r>
          </w:p>
        </w:tc>
        <w:tc>
          <w:tcPr>
            <w:tcW w:w="2968" w:type="pct"/>
            <w:tcBorders>
              <w:top w:val="single" w:sz="4" w:space="0" w:color="auto"/>
              <w:left w:val="single" w:sz="4" w:space="0" w:color="auto"/>
              <w:bottom w:val="single" w:sz="4" w:space="0" w:color="auto"/>
              <w:right w:val="single" w:sz="4" w:space="0" w:color="auto"/>
            </w:tcBorders>
            <w:shd w:val="clear" w:color="auto" w:fill="auto"/>
          </w:tcPr>
          <w:p w14:paraId="11390DE4" w14:textId="77777777" w:rsidR="00A66BA6" w:rsidRPr="00A56715" w:rsidRDefault="00A66BA6" w:rsidP="005120B9">
            <w:pPr>
              <w:jc w:val="left"/>
            </w:pPr>
            <w:r w:rsidRPr="00A56715">
              <w:t>Początek przedziału pobieranych danych.</w:t>
            </w:r>
          </w:p>
        </w:tc>
      </w:tr>
      <w:tr w:rsidR="00A66BA6" w:rsidRPr="00A56715" w14:paraId="20DF0A12"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tcPr>
          <w:p w14:paraId="492C495A" w14:textId="77777777" w:rsidR="00A66BA6" w:rsidRPr="00A56715" w:rsidRDefault="00A66BA6" w:rsidP="005120B9">
            <w:pPr>
              <w:pStyle w:val="Kod"/>
              <w:rPr>
                <w:rFonts w:asciiTheme="minorHAnsi" w:hAnsiTheme="minorHAnsi"/>
              </w:rPr>
            </w:pPr>
            <w:r w:rsidRPr="00A56715">
              <w:rPr>
                <w:rFonts w:asciiTheme="minorHAnsi" w:hAnsiTheme="minorHAnsi"/>
              </w:rPr>
              <w:t>to</w:t>
            </w:r>
          </w:p>
        </w:tc>
        <w:tc>
          <w:tcPr>
            <w:tcW w:w="703" w:type="pct"/>
            <w:tcBorders>
              <w:top w:val="single" w:sz="4" w:space="0" w:color="auto"/>
              <w:left w:val="single" w:sz="4" w:space="0" w:color="auto"/>
              <w:bottom w:val="single" w:sz="4" w:space="0" w:color="auto"/>
              <w:right w:val="single" w:sz="4" w:space="0" w:color="auto"/>
            </w:tcBorders>
          </w:tcPr>
          <w:p w14:paraId="4306CE7F"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72CBEF1" w14:textId="77777777" w:rsidR="00A66BA6" w:rsidRPr="00A56715" w:rsidRDefault="00A66BA6" w:rsidP="005120B9">
            <w:pPr>
              <w:jc w:val="left"/>
            </w:pPr>
            <w:r w:rsidRPr="00A56715">
              <w:t>8</w:t>
            </w:r>
          </w:p>
        </w:tc>
        <w:tc>
          <w:tcPr>
            <w:tcW w:w="2968" w:type="pct"/>
            <w:tcBorders>
              <w:top w:val="single" w:sz="4" w:space="0" w:color="auto"/>
              <w:left w:val="single" w:sz="4" w:space="0" w:color="auto"/>
              <w:bottom w:val="single" w:sz="4" w:space="0" w:color="auto"/>
              <w:right w:val="single" w:sz="4" w:space="0" w:color="auto"/>
            </w:tcBorders>
            <w:shd w:val="clear" w:color="auto" w:fill="auto"/>
          </w:tcPr>
          <w:p w14:paraId="0AA61778" w14:textId="77777777" w:rsidR="00A66BA6" w:rsidRPr="00A56715" w:rsidRDefault="00A66BA6" w:rsidP="005120B9">
            <w:pPr>
              <w:jc w:val="left"/>
            </w:pPr>
            <w:r w:rsidRPr="00A56715">
              <w:t>Koniec przedziału pobieranych danych.</w:t>
            </w:r>
          </w:p>
        </w:tc>
      </w:tr>
      <w:tr w:rsidR="00A66BA6" w:rsidRPr="00A56715" w14:paraId="2CD0BF02" w14:textId="77777777" w:rsidTr="00C0398F">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7922636" w14:textId="77777777" w:rsidR="00A66BA6" w:rsidRPr="00A56715" w:rsidRDefault="00A66BA6" w:rsidP="005120B9">
            <w:pPr>
              <w:jc w:val="left"/>
              <w:rPr>
                <w:b/>
              </w:rPr>
            </w:pPr>
            <w:r w:rsidRPr="00A56715">
              <w:rPr>
                <w:b/>
              </w:rPr>
              <w:t xml:space="preserve">Odpowiedź </w:t>
            </w:r>
          </w:p>
        </w:tc>
      </w:tr>
      <w:tr w:rsidR="00A66BA6" w:rsidRPr="00A56715" w14:paraId="2D23A401" w14:textId="77777777" w:rsidTr="00C0398F">
        <w:tc>
          <w:tcPr>
            <w:tcW w:w="782" w:type="pct"/>
            <w:tcBorders>
              <w:top w:val="single" w:sz="4" w:space="0" w:color="auto"/>
              <w:left w:val="single" w:sz="4" w:space="0" w:color="auto"/>
              <w:bottom w:val="single" w:sz="4" w:space="0" w:color="auto"/>
              <w:right w:val="single" w:sz="4" w:space="0" w:color="auto"/>
            </w:tcBorders>
          </w:tcPr>
          <w:p w14:paraId="5F3C7DF3" w14:textId="77777777" w:rsidR="00A66BA6" w:rsidRPr="00A56715" w:rsidRDefault="00A66BA6" w:rsidP="005120B9">
            <w:pPr>
              <w:jc w:val="left"/>
              <w:rPr>
                <w:b/>
              </w:rPr>
            </w:pPr>
            <w:r w:rsidRPr="00A56715">
              <w:rPr>
                <w:b/>
              </w:rPr>
              <w:t>Typ</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2EB8C565" w14:textId="77777777" w:rsidR="00A66BA6" w:rsidRPr="00A56715" w:rsidRDefault="00A66BA6" w:rsidP="005120B9">
            <w:pPr>
              <w:jc w:val="left"/>
              <w:rPr>
                <w:b/>
              </w:rPr>
            </w:pPr>
            <w:r w:rsidRPr="00A56715">
              <w:rPr>
                <w:b/>
              </w:rPr>
              <w:t>Rozmiar</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01797FAC" w14:textId="77777777" w:rsidR="00A66BA6" w:rsidRPr="00A56715" w:rsidRDefault="00A66BA6" w:rsidP="005120B9">
            <w:pPr>
              <w:jc w:val="left"/>
              <w:rPr>
                <w:b/>
              </w:rPr>
            </w:pPr>
            <w:r w:rsidRPr="00A56715">
              <w:rPr>
                <w:b/>
              </w:rPr>
              <w:t>Opis</w:t>
            </w:r>
          </w:p>
        </w:tc>
      </w:tr>
      <w:tr w:rsidR="00A66BA6" w:rsidRPr="00A56715" w14:paraId="06977086" w14:textId="77777777" w:rsidTr="00C0398F">
        <w:tc>
          <w:tcPr>
            <w:tcW w:w="782" w:type="pct"/>
            <w:tcBorders>
              <w:top w:val="single" w:sz="4" w:space="0" w:color="auto"/>
              <w:left w:val="single" w:sz="4" w:space="0" w:color="auto"/>
              <w:bottom w:val="single" w:sz="4" w:space="0" w:color="auto"/>
              <w:right w:val="single" w:sz="4" w:space="0" w:color="auto"/>
            </w:tcBorders>
          </w:tcPr>
          <w:p w14:paraId="4B578EE2"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data_t</w:t>
            </w:r>
            <w:proofErr w:type="spellEnd"/>
            <w:r w:rsidRPr="00A56715">
              <w:rPr>
                <w:rFonts w:asciiTheme="minorHAnsi" w:hAnsiTheme="minorHAnsi"/>
              </w:rPr>
              <w:t>[]</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7911553E" w14:textId="77777777" w:rsidR="00A66BA6" w:rsidRPr="00A56715" w:rsidRDefault="00A66BA6" w:rsidP="005120B9">
            <w:pPr>
              <w:jc w:val="left"/>
            </w:pPr>
            <w:r w:rsidRPr="00A56715">
              <w:t>(4+8+4)</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29002BA7" w14:textId="77777777" w:rsidR="00A66BA6" w:rsidRPr="00A56715" w:rsidRDefault="00A66BA6" w:rsidP="005120B9">
            <w:pPr>
              <w:jc w:val="left"/>
            </w:pPr>
            <w:r w:rsidRPr="00A56715">
              <w:t>Wektor danych pomiarowych składający się ze statusu (4), czasu rejestracji danych (8) i danych pomiarowych (4).</w:t>
            </w:r>
          </w:p>
        </w:tc>
      </w:tr>
      <w:tr w:rsidR="00A66BA6" w:rsidRPr="00A56715" w14:paraId="60E5E9CF" w14:textId="77777777" w:rsidTr="00C0398F">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AC489C3" w14:textId="77777777" w:rsidR="00A66BA6" w:rsidRPr="00A56715" w:rsidRDefault="00A66BA6" w:rsidP="005120B9">
            <w:pPr>
              <w:jc w:val="left"/>
              <w:rPr>
                <w:b/>
              </w:rPr>
            </w:pPr>
            <w:r w:rsidRPr="00A56715">
              <w:rPr>
                <w:b/>
              </w:rPr>
              <w:t>Częstość użycia</w:t>
            </w:r>
          </w:p>
        </w:tc>
      </w:tr>
      <w:tr w:rsidR="00A66BA6" w:rsidRPr="00A56715" w14:paraId="43FE9CF5" w14:textId="77777777" w:rsidTr="00C0398F">
        <w:tc>
          <w:tcPr>
            <w:tcW w:w="782" w:type="pct"/>
            <w:tcBorders>
              <w:top w:val="single" w:sz="4" w:space="0" w:color="auto"/>
              <w:left w:val="single" w:sz="4" w:space="0" w:color="auto"/>
              <w:bottom w:val="single" w:sz="4" w:space="0" w:color="auto"/>
              <w:right w:val="single" w:sz="4" w:space="0" w:color="auto"/>
            </w:tcBorders>
          </w:tcPr>
          <w:p w14:paraId="6F47A0A9" w14:textId="77777777" w:rsidR="00A66BA6" w:rsidRPr="00A56715" w:rsidRDefault="00A66BA6" w:rsidP="005120B9">
            <w:pPr>
              <w:jc w:val="left"/>
            </w:pPr>
            <w:r w:rsidRPr="00A56715">
              <w:t>1/15 h</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29EB53E7" w14:textId="77777777" w:rsidR="00A66BA6" w:rsidRPr="00A56715" w:rsidRDefault="00A66BA6" w:rsidP="005120B9">
            <w:pPr>
              <w:jc w:val="left"/>
            </w:pPr>
            <w:r w:rsidRPr="00A56715">
              <w:t>Metoda wywoływana jest w celu pobrania danych pomiarowych przez HAN Kontroler.</w:t>
            </w:r>
          </w:p>
        </w:tc>
      </w:tr>
    </w:tbl>
    <w:p w14:paraId="19D84D41"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453"/>
        <w:gridCol w:w="1131"/>
        <w:gridCol w:w="6135"/>
      </w:tblGrid>
      <w:tr w:rsidR="00A66BA6" w:rsidRPr="00A56715" w14:paraId="5F3FC839"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1A187FD2"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38EC6086"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nativeNewOutputMeterData_ev</w:t>
            </w:r>
            <w:proofErr w:type="spellEnd"/>
          </w:p>
        </w:tc>
      </w:tr>
      <w:tr w:rsidR="00A66BA6" w:rsidRPr="00A56715" w14:paraId="3986257C" w14:textId="77777777" w:rsidTr="00C0398F">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CF120DA" w14:textId="77777777" w:rsidR="00A66BA6" w:rsidRPr="00A56715" w:rsidRDefault="00A66BA6" w:rsidP="005120B9">
            <w:pPr>
              <w:rPr>
                <w:b/>
              </w:rPr>
            </w:pPr>
            <w:r w:rsidRPr="00A56715">
              <w:rPr>
                <w:b/>
              </w:rPr>
              <w:lastRenderedPageBreak/>
              <w:t>Parametry wywołania</w:t>
            </w:r>
          </w:p>
        </w:tc>
      </w:tr>
      <w:tr w:rsidR="00A66BA6" w:rsidRPr="00A56715" w14:paraId="49482B84"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6A58DB2A" w14:textId="77777777" w:rsidR="00A66BA6" w:rsidRPr="00A56715" w:rsidRDefault="00A66BA6" w:rsidP="005120B9">
            <w:pPr>
              <w:rPr>
                <w:b/>
              </w:rPr>
            </w:pPr>
            <w:r w:rsidRPr="00A56715">
              <w:rPr>
                <w:b/>
              </w:rPr>
              <w:t>Nazwa</w:t>
            </w:r>
          </w:p>
        </w:tc>
        <w:tc>
          <w:tcPr>
            <w:tcW w:w="703" w:type="pct"/>
            <w:tcBorders>
              <w:top w:val="single" w:sz="4" w:space="0" w:color="auto"/>
              <w:left w:val="single" w:sz="4" w:space="0" w:color="auto"/>
              <w:bottom w:val="single" w:sz="4" w:space="0" w:color="auto"/>
              <w:right w:val="single" w:sz="4" w:space="0" w:color="auto"/>
            </w:tcBorders>
          </w:tcPr>
          <w:p w14:paraId="6DDCC148"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48EFDDFE" w14:textId="77777777" w:rsidR="00A66BA6" w:rsidRPr="00A56715" w:rsidRDefault="00A66BA6" w:rsidP="005120B9">
            <w:pPr>
              <w:rPr>
                <w:b/>
              </w:rPr>
            </w:pPr>
            <w:r w:rsidRPr="00A56715">
              <w:rPr>
                <w:b/>
              </w:rPr>
              <w:t>Rozmiar</w:t>
            </w:r>
          </w:p>
        </w:tc>
        <w:tc>
          <w:tcPr>
            <w:tcW w:w="2968" w:type="pct"/>
            <w:tcBorders>
              <w:top w:val="single" w:sz="4" w:space="0" w:color="auto"/>
              <w:left w:val="single" w:sz="4" w:space="0" w:color="auto"/>
              <w:bottom w:val="single" w:sz="4" w:space="0" w:color="auto"/>
              <w:right w:val="single" w:sz="4" w:space="0" w:color="auto"/>
            </w:tcBorders>
            <w:shd w:val="clear" w:color="auto" w:fill="auto"/>
            <w:hideMark/>
          </w:tcPr>
          <w:p w14:paraId="35243669" w14:textId="77777777" w:rsidR="00A66BA6" w:rsidRPr="00A56715" w:rsidRDefault="00A66BA6" w:rsidP="005120B9">
            <w:pPr>
              <w:rPr>
                <w:b/>
              </w:rPr>
            </w:pPr>
            <w:r w:rsidRPr="00A56715">
              <w:rPr>
                <w:b/>
              </w:rPr>
              <w:t>Opis</w:t>
            </w:r>
          </w:p>
        </w:tc>
      </w:tr>
      <w:tr w:rsidR="00A66BA6" w:rsidRPr="00A56715" w14:paraId="17859CE0"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70BA4AD4"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obj</w:t>
            </w:r>
            <w:proofErr w:type="spellEnd"/>
          </w:p>
        </w:tc>
        <w:tc>
          <w:tcPr>
            <w:tcW w:w="703" w:type="pct"/>
            <w:tcBorders>
              <w:top w:val="single" w:sz="4" w:space="0" w:color="auto"/>
              <w:left w:val="single" w:sz="4" w:space="0" w:color="auto"/>
              <w:bottom w:val="single" w:sz="4" w:space="0" w:color="auto"/>
              <w:right w:val="single" w:sz="4" w:space="0" w:color="auto"/>
            </w:tcBorders>
          </w:tcPr>
          <w:p w14:paraId="35D5AC17"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obj_e</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6137B89C" w14:textId="77777777" w:rsidR="00A66BA6" w:rsidRPr="00A56715" w:rsidRDefault="00A66BA6" w:rsidP="005120B9">
            <w:pPr>
              <w:jc w:val="left"/>
            </w:pPr>
            <w:r w:rsidRPr="00A56715">
              <w:t>1</w:t>
            </w:r>
          </w:p>
        </w:tc>
        <w:tc>
          <w:tcPr>
            <w:tcW w:w="2968" w:type="pct"/>
            <w:tcBorders>
              <w:top w:val="single" w:sz="4" w:space="0" w:color="auto"/>
              <w:left w:val="single" w:sz="4" w:space="0" w:color="auto"/>
              <w:bottom w:val="single" w:sz="4" w:space="0" w:color="auto"/>
              <w:right w:val="single" w:sz="4" w:space="0" w:color="auto"/>
            </w:tcBorders>
            <w:shd w:val="clear" w:color="auto" w:fill="auto"/>
            <w:hideMark/>
          </w:tcPr>
          <w:p w14:paraId="31B212BD" w14:textId="77777777" w:rsidR="00A66BA6" w:rsidRPr="00A56715" w:rsidRDefault="00A66BA6" w:rsidP="005120B9">
            <w:pPr>
              <w:jc w:val="left"/>
            </w:pPr>
            <w:r w:rsidRPr="00A56715">
              <w:t>Identyfikator obiektu pomiarowego (wielkości pomiarowej), dla której pozyskano dane pomiarowe. Zakłada się, że parametr jest typu enumeratywnego.</w:t>
            </w:r>
          </w:p>
        </w:tc>
      </w:tr>
      <w:tr w:rsidR="00A66BA6" w:rsidRPr="00A56715" w14:paraId="16D4F165"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tcPr>
          <w:p w14:paraId="7BE00A66" w14:textId="77777777" w:rsidR="00A66BA6" w:rsidRPr="00A56715" w:rsidRDefault="00A66BA6" w:rsidP="005120B9">
            <w:pPr>
              <w:pStyle w:val="Kod"/>
              <w:rPr>
                <w:rFonts w:asciiTheme="minorHAnsi" w:hAnsiTheme="minorHAnsi"/>
              </w:rPr>
            </w:pPr>
            <w:r w:rsidRPr="00A56715">
              <w:rPr>
                <w:rFonts w:asciiTheme="minorHAnsi" w:hAnsiTheme="minorHAnsi"/>
              </w:rPr>
              <w:t>to</w:t>
            </w:r>
          </w:p>
        </w:tc>
        <w:tc>
          <w:tcPr>
            <w:tcW w:w="703" w:type="pct"/>
            <w:tcBorders>
              <w:top w:val="single" w:sz="4" w:space="0" w:color="auto"/>
              <w:left w:val="single" w:sz="4" w:space="0" w:color="auto"/>
              <w:bottom w:val="single" w:sz="4" w:space="0" w:color="auto"/>
              <w:right w:val="single" w:sz="4" w:space="0" w:color="auto"/>
            </w:tcBorders>
          </w:tcPr>
          <w:p w14:paraId="5CFBE0C4"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5EAA6D4" w14:textId="77777777" w:rsidR="00A66BA6" w:rsidRPr="00A56715" w:rsidRDefault="00A66BA6" w:rsidP="005120B9">
            <w:pPr>
              <w:jc w:val="left"/>
            </w:pPr>
            <w:r w:rsidRPr="00A56715">
              <w:t>8</w:t>
            </w:r>
          </w:p>
        </w:tc>
        <w:tc>
          <w:tcPr>
            <w:tcW w:w="2968" w:type="pct"/>
            <w:tcBorders>
              <w:top w:val="single" w:sz="4" w:space="0" w:color="auto"/>
              <w:left w:val="single" w:sz="4" w:space="0" w:color="auto"/>
              <w:bottom w:val="single" w:sz="4" w:space="0" w:color="auto"/>
              <w:right w:val="single" w:sz="4" w:space="0" w:color="auto"/>
            </w:tcBorders>
            <w:shd w:val="clear" w:color="auto" w:fill="auto"/>
          </w:tcPr>
          <w:p w14:paraId="560EF4DF" w14:textId="77777777" w:rsidR="00A66BA6" w:rsidRPr="00A56715" w:rsidRDefault="00A66BA6" w:rsidP="005120B9">
            <w:pPr>
              <w:jc w:val="left"/>
            </w:pPr>
            <w:r w:rsidRPr="00A56715">
              <w:t xml:space="preserve">Czas, do którego pozyskano dane. Informuje </w:t>
            </w:r>
            <w:r w:rsidRPr="00A56715">
              <w:rPr>
                <w:rStyle w:val="Aktor"/>
                <w:i w:val="0"/>
              </w:rPr>
              <w:t>HAN Kontroler</w:t>
            </w:r>
            <w:r w:rsidRPr="00A56715">
              <w:t xml:space="preserve"> o czole danych pomiarowych.</w:t>
            </w:r>
          </w:p>
        </w:tc>
      </w:tr>
      <w:tr w:rsidR="00A66BA6" w:rsidRPr="00A56715" w14:paraId="0AE97994" w14:textId="77777777" w:rsidTr="00C0398F">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23D7621" w14:textId="77777777" w:rsidR="00A66BA6" w:rsidRPr="00A56715" w:rsidRDefault="00A66BA6" w:rsidP="005120B9">
            <w:pPr>
              <w:jc w:val="left"/>
              <w:rPr>
                <w:b/>
              </w:rPr>
            </w:pPr>
            <w:r w:rsidRPr="00A56715">
              <w:rPr>
                <w:b/>
              </w:rPr>
              <w:t xml:space="preserve">Odpowiedź </w:t>
            </w:r>
          </w:p>
        </w:tc>
      </w:tr>
      <w:tr w:rsidR="00A66BA6" w:rsidRPr="00A56715" w14:paraId="14F59264" w14:textId="77777777" w:rsidTr="00C0398F">
        <w:tc>
          <w:tcPr>
            <w:tcW w:w="782" w:type="pct"/>
            <w:tcBorders>
              <w:top w:val="single" w:sz="4" w:space="0" w:color="auto"/>
              <w:left w:val="single" w:sz="4" w:space="0" w:color="auto"/>
              <w:bottom w:val="single" w:sz="4" w:space="0" w:color="auto"/>
              <w:right w:val="single" w:sz="4" w:space="0" w:color="auto"/>
            </w:tcBorders>
          </w:tcPr>
          <w:p w14:paraId="39E9CEFA" w14:textId="77777777" w:rsidR="00A66BA6" w:rsidRPr="00A56715" w:rsidRDefault="00A66BA6" w:rsidP="005120B9">
            <w:pPr>
              <w:jc w:val="left"/>
              <w:rPr>
                <w:b/>
              </w:rPr>
            </w:pPr>
            <w:r w:rsidRPr="00A56715">
              <w:rPr>
                <w:b/>
              </w:rPr>
              <w:t>Typ</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59B61DBB" w14:textId="77777777" w:rsidR="00A66BA6" w:rsidRPr="00A56715" w:rsidRDefault="00A66BA6" w:rsidP="005120B9">
            <w:pPr>
              <w:jc w:val="left"/>
              <w:rPr>
                <w:b/>
              </w:rPr>
            </w:pPr>
            <w:r w:rsidRPr="00A56715">
              <w:rPr>
                <w:b/>
              </w:rPr>
              <w:t>Rozmiar</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3A9F8672" w14:textId="77777777" w:rsidR="00A66BA6" w:rsidRPr="00A56715" w:rsidRDefault="00A66BA6" w:rsidP="005120B9">
            <w:pPr>
              <w:jc w:val="left"/>
              <w:rPr>
                <w:b/>
              </w:rPr>
            </w:pPr>
            <w:r w:rsidRPr="00A56715">
              <w:rPr>
                <w:b/>
              </w:rPr>
              <w:t>Opis</w:t>
            </w:r>
          </w:p>
        </w:tc>
      </w:tr>
      <w:tr w:rsidR="00A66BA6" w:rsidRPr="00A56715" w14:paraId="2EA4DB43" w14:textId="77777777" w:rsidTr="00C0398F">
        <w:tc>
          <w:tcPr>
            <w:tcW w:w="782" w:type="pct"/>
            <w:tcBorders>
              <w:top w:val="single" w:sz="4" w:space="0" w:color="auto"/>
              <w:left w:val="single" w:sz="4" w:space="0" w:color="auto"/>
              <w:bottom w:val="single" w:sz="4" w:space="0" w:color="auto"/>
              <w:right w:val="single" w:sz="4" w:space="0" w:color="auto"/>
            </w:tcBorders>
          </w:tcPr>
          <w:p w14:paraId="2BFDCB0A"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result_t</w:t>
            </w:r>
            <w:proofErr w:type="spellEnd"/>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426307C3" w14:textId="77777777" w:rsidR="00A66BA6" w:rsidRPr="00A56715" w:rsidRDefault="00A66BA6" w:rsidP="005120B9">
            <w:pPr>
              <w:jc w:val="left"/>
            </w:pPr>
            <w:r w:rsidRPr="00A56715">
              <w:t>4</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6C2DA877" w14:textId="77777777" w:rsidR="00A66BA6" w:rsidRPr="00A56715" w:rsidRDefault="00A66BA6" w:rsidP="005120B9">
            <w:pPr>
              <w:jc w:val="left"/>
            </w:pPr>
            <w:r w:rsidRPr="00A56715">
              <w:t>Powodzenie operacji przyjęcia zdarzenia.</w:t>
            </w:r>
          </w:p>
        </w:tc>
      </w:tr>
      <w:tr w:rsidR="00A66BA6" w:rsidRPr="00A56715" w14:paraId="0F9E1CF1" w14:textId="77777777" w:rsidTr="00C0398F">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57C60E6" w14:textId="77777777" w:rsidR="00A66BA6" w:rsidRPr="00A56715" w:rsidRDefault="00A66BA6" w:rsidP="005120B9">
            <w:pPr>
              <w:jc w:val="left"/>
              <w:rPr>
                <w:b/>
              </w:rPr>
            </w:pPr>
            <w:r w:rsidRPr="00A56715">
              <w:rPr>
                <w:b/>
              </w:rPr>
              <w:t>Częstość użycia</w:t>
            </w:r>
          </w:p>
        </w:tc>
      </w:tr>
      <w:tr w:rsidR="00A66BA6" w:rsidRPr="00A56715" w14:paraId="28B89338" w14:textId="77777777" w:rsidTr="00C0398F">
        <w:tc>
          <w:tcPr>
            <w:tcW w:w="782" w:type="pct"/>
            <w:tcBorders>
              <w:top w:val="single" w:sz="4" w:space="0" w:color="auto"/>
              <w:left w:val="single" w:sz="4" w:space="0" w:color="auto"/>
              <w:bottom w:val="single" w:sz="4" w:space="0" w:color="auto"/>
              <w:right w:val="single" w:sz="4" w:space="0" w:color="auto"/>
            </w:tcBorders>
          </w:tcPr>
          <w:p w14:paraId="3FC904AB" w14:textId="77777777" w:rsidR="00A66BA6" w:rsidRPr="00A56715" w:rsidRDefault="00A66BA6" w:rsidP="005120B9">
            <w:pPr>
              <w:jc w:val="left"/>
            </w:pPr>
            <w:r w:rsidRPr="00A56715">
              <w:t>1/15 h</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1DC4FA07" w14:textId="77777777" w:rsidR="00A66BA6" w:rsidRPr="00A56715" w:rsidRDefault="00A66BA6" w:rsidP="005120B9">
            <w:pPr>
              <w:jc w:val="left"/>
            </w:pPr>
            <w:r w:rsidRPr="00A56715">
              <w:t xml:space="preserve">Metoda wywoływana jest w celu zasygnalizowania konieczności pobrania danych pomiarowych przez </w:t>
            </w:r>
            <w:r w:rsidRPr="00A56715">
              <w:rPr>
                <w:rStyle w:val="Aktor"/>
                <w:i w:val="0"/>
              </w:rPr>
              <w:t>HAN Kontroler</w:t>
            </w:r>
            <w:r w:rsidRPr="00A56715">
              <w:t>.</w:t>
            </w:r>
          </w:p>
        </w:tc>
      </w:tr>
    </w:tbl>
    <w:p w14:paraId="4BF4996B"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453"/>
        <w:gridCol w:w="1131"/>
        <w:gridCol w:w="6135"/>
      </w:tblGrid>
      <w:tr w:rsidR="00A66BA6" w:rsidRPr="00A56715" w14:paraId="46F0FDB0"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01AE820E"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1EC000F2"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nativeUnsubscribeOutputMeterData</w:t>
            </w:r>
            <w:proofErr w:type="spellEnd"/>
          </w:p>
        </w:tc>
      </w:tr>
      <w:tr w:rsidR="00A66BA6" w:rsidRPr="00A56715" w14:paraId="29D4D581" w14:textId="77777777" w:rsidTr="00C0398F">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6411524" w14:textId="77777777" w:rsidR="00A66BA6" w:rsidRPr="00A56715" w:rsidRDefault="00A66BA6" w:rsidP="005120B9">
            <w:pPr>
              <w:rPr>
                <w:b/>
              </w:rPr>
            </w:pPr>
            <w:r w:rsidRPr="00A56715">
              <w:rPr>
                <w:b/>
              </w:rPr>
              <w:t>Parametry wywołania</w:t>
            </w:r>
          </w:p>
        </w:tc>
      </w:tr>
      <w:tr w:rsidR="00A66BA6" w:rsidRPr="00A56715" w14:paraId="79138191"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650F7E04" w14:textId="77777777" w:rsidR="00A66BA6" w:rsidRPr="00A56715" w:rsidRDefault="00A66BA6" w:rsidP="005120B9">
            <w:pPr>
              <w:rPr>
                <w:b/>
              </w:rPr>
            </w:pPr>
            <w:r w:rsidRPr="00A56715">
              <w:rPr>
                <w:b/>
              </w:rPr>
              <w:t>Nazwa</w:t>
            </w:r>
          </w:p>
        </w:tc>
        <w:tc>
          <w:tcPr>
            <w:tcW w:w="703" w:type="pct"/>
            <w:tcBorders>
              <w:top w:val="single" w:sz="4" w:space="0" w:color="auto"/>
              <w:left w:val="single" w:sz="4" w:space="0" w:color="auto"/>
              <w:bottom w:val="single" w:sz="4" w:space="0" w:color="auto"/>
              <w:right w:val="single" w:sz="4" w:space="0" w:color="auto"/>
            </w:tcBorders>
          </w:tcPr>
          <w:p w14:paraId="1E625C96"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3E86A702" w14:textId="77777777" w:rsidR="00A66BA6" w:rsidRPr="00A56715" w:rsidRDefault="00A66BA6" w:rsidP="005120B9">
            <w:pPr>
              <w:rPr>
                <w:b/>
              </w:rPr>
            </w:pPr>
            <w:r w:rsidRPr="00A56715">
              <w:rPr>
                <w:b/>
              </w:rPr>
              <w:t>Rozmiar</w:t>
            </w:r>
          </w:p>
        </w:tc>
        <w:tc>
          <w:tcPr>
            <w:tcW w:w="2968" w:type="pct"/>
            <w:tcBorders>
              <w:top w:val="single" w:sz="4" w:space="0" w:color="auto"/>
              <w:left w:val="single" w:sz="4" w:space="0" w:color="auto"/>
              <w:bottom w:val="single" w:sz="4" w:space="0" w:color="auto"/>
              <w:right w:val="single" w:sz="4" w:space="0" w:color="auto"/>
            </w:tcBorders>
            <w:shd w:val="clear" w:color="auto" w:fill="auto"/>
            <w:hideMark/>
          </w:tcPr>
          <w:p w14:paraId="4EC1BA43" w14:textId="77777777" w:rsidR="00A66BA6" w:rsidRPr="00A56715" w:rsidRDefault="00A66BA6" w:rsidP="005120B9">
            <w:pPr>
              <w:rPr>
                <w:b/>
              </w:rPr>
            </w:pPr>
            <w:r w:rsidRPr="00A56715">
              <w:rPr>
                <w:b/>
              </w:rPr>
              <w:t>Opis</w:t>
            </w:r>
          </w:p>
        </w:tc>
      </w:tr>
      <w:tr w:rsidR="00A66BA6" w:rsidRPr="00A56715" w14:paraId="3204E9D1"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7C5E80B9"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obj</w:t>
            </w:r>
            <w:proofErr w:type="spellEnd"/>
          </w:p>
        </w:tc>
        <w:tc>
          <w:tcPr>
            <w:tcW w:w="703" w:type="pct"/>
            <w:tcBorders>
              <w:top w:val="single" w:sz="4" w:space="0" w:color="auto"/>
              <w:left w:val="single" w:sz="4" w:space="0" w:color="auto"/>
              <w:bottom w:val="single" w:sz="4" w:space="0" w:color="auto"/>
              <w:right w:val="single" w:sz="4" w:space="0" w:color="auto"/>
            </w:tcBorders>
          </w:tcPr>
          <w:p w14:paraId="507D2C85"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obj_e</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6D21D922" w14:textId="77777777" w:rsidR="00A66BA6" w:rsidRPr="00A56715" w:rsidRDefault="00A66BA6" w:rsidP="005120B9">
            <w:pPr>
              <w:jc w:val="left"/>
            </w:pPr>
            <w:r w:rsidRPr="00A56715">
              <w:t>1</w:t>
            </w:r>
          </w:p>
        </w:tc>
        <w:tc>
          <w:tcPr>
            <w:tcW w:w="2968" w:type="pct"/>
            <w:tcBorders>
              <w:top w:val="single" w:sz="4" w:space="0" w:color="auto"/>
              <w:left w:val="single" w:sz="4" w:space="0" w:color="auto"/>
              <w:bottom w:val="single" w:sz="4" w:space="0" w:color="auto"/>
              <w:right w:val="single" w:sz="4" w:space="0" w:color="auto"/>
            </w:tcBorders>
            <w:shd w:val="clear" w:color="auto" w:fill="auto"/>
            <w:hideMark/>
          </w:tcPr>
          <w:p w14:paraId="4693DFFE" w14:textId="77777777" w:rsidR="00A66BA6" w:rsidRPr="00A56715" w:rsidRDefault="00A66BA6" w:rsidP="005120B9">
            <w:pPr>
              <w:jc w:val="left"/>
            </w:pPr>
            <w:r w:rsidRPr="00A56715">
              <w:t>Identyfikator obiektu pomiarowego (wielkości pomiarowej), dla której ma zostać usunięta subskrypcja. Zakłada się, że parametr jest typu enumeratywnego.</w:t>
            </w:r>
          </w:p>
        </w:tc>
      </w:tr>
      <w:tr w:rsidR="00A66BA6" w:rsidRPr="00A56715" w14:paraId="4449EE74" w14:textId="77777777" w:rsidTr="00C0398F">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18AC8E7" w14:textId="77777777" w:rsidR="00A66BA6" w:rsidRPr="00A56715" w:rsidRDefault="00A66BA6" w:rsidP="005120B9">
            <w:pPr>
              <w:jc w:val="left"/>
              <w:rPr>
                <w:b/>
              </w:rPr>
            </w:pPr>
            <w:r w:rsidRPr="00A56715">
              <w:rPr>
                <w:b/>
              </w:rPr>
              <w:t xml:space="preserve">Odpowiedź </w:t>
            </w:r>
          </w:p>
        </w:tc>
      </w:tr>
      <w:tr w:rsidR="00A66BA6" w:rsidRPr="00A56715" w14:paraId="1B8B028E" w14:textId="77777777" w:rsidTr="00C0398F">
        <w:tc>
          <w:tcPr>
            <w:tcW w:w="782" w:type="pct"/>
            <w:tcBorders>
              <w:top w:val="single" w:sz="4" w:space="0" w:color="auto"/>
              <w:left w:val="single" w:sz="4" w:space="0" w:color="auto"/>
              <w:bottom w:val="single" w:sz="4" w:space="0" w:color="auto"/>
              <w:right w:val="single" w:sz="4" w:space="0" w:color="auto"/>
            </w:tcBorders>
          </w:tcPr>
          <w:p w14:paraId="634DBC3F" w14:textId="77777777" w:rsidR="00A66BA6" w:rsidRPr="00A56715" w:rsidRDefault="00A66BA6" w:rsidP="005120B9">
            <w:pPr>
              <w:jc w:val="left"/>
              <w:rPr>
                <w:b/>
              </w:rPr>
            </w:pPr>
            <w:r w:rsidRPr="00A56715">
              <w:rPr>
                <w:b/>
              </w:rPr>
              <w:t>Typ</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383B959A" w14:textId="77777777" w:rsidR="00A66BA6" w:rsidRPr="00A56715" w:rsidRDefault="00A66BA6" w:rsidP="005120B9">
            <w:pPr>
              <w:jc w:val="left"/>
              <w:rPr>
                <w:b/>
              </w:rPr>
            </w:pPr>
            <w:r w:rsidRPr="00A56715">
              <w:rPr>
                <w:b/>
              </w:rPr>
              <w:t>Rozmiar</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60E7112E" w14:textId="77777777" w:rsidR="00A66BA6" w:rsidRPr="00A56715" w:rsidRDefault="00A66BA6" w:rsidP="005120B9">
            <w:pPr>
              <w:jc w:val="left"/>
              <w:rPr>
                <w:b/>
              </w:rPr>
            </w:pPr>
            <w:r w:rsidRPr="00A56715">
              <w:rPr>
                <w:b/>
              </w:rPr>
              <w:t>Opis</w:t>
            </w:r>
          </w:p>
        </w:tc>
      </w:tr>
      <w:tr w:rsidR="00A66BA6" w:rsidRPr="00A56715" w14:paraId="64869E17" w14:textId="77777777" w:rsidTr="00C0398F">
        <w:tc>
          <w:tcPr>
            <w:tcW w:w="782" w:type="pct"/>
            <w:tcBorders>
              <w:top w:val="single" w:sz="4" w:space="0" w:color="auto"/>
              <w:left w:val="single" w:sz="4" w:space="0" w:color="auto"/>
              <w:bottom w:val="single" w:sz="4" w:space="0" w:color="auto"/>
              <w:right w:val="single" w:sz="4" w:space="0" w:color="auto"/>
            </w:tcBorders>
          </w:tcPr>
          <w:p w14:paraId="3EEDCA31"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result_t</w:t>
            </w:r>
            <w:proofErr w:type="spellEnd"/>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43729404" w14:textId="77777777" w:rsidR="00A66BA6" w:rsidRPr="00A56715" w:rsidRDefault="00A66BA6" w:rsidP="005120B9">
            <w:pPr>
              <w:jc w:val="left"/>
            </w:pPr>
            <w:r w:rsidRPr="00A56715">
              <w:t>4</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1DA52B9B" w14:textId="77777777" w:rsidR="00A66BA6" w:rsidRPr="00A56715" w:rsidRDefault="00A66BA6" w:rsidP="005120B9">
            <w:pPr>
              <w:jc w:val="left"/>
            </w:pPr>
            <w:r w:rsidRPr="00A56715">
              <w:t>Kod powodzenia usunięcia/anulowania subskrypcji.</w:t>
            </w:r>
          </w:p>
        </w:tc>
      </w:tr>
      <w:tr w:rsidR="00A66BA6" w:rsidRPr="00A56715" w14:paraId="11EA0870" w14:textId="77777777" w:rsidTr="00C0398F">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B6BCED2" w14:textId="77777777" w:rsidR="00A66BA6" w:rsidRPr="00A56715" w:rsidRDefault="00A66BA6" w:rsidP="005120B9">
            <w:pPr>
              <w:jc w:val="left"/>
              <w:rPr>
                <w:b/>
              </w:rPr>
            </w:pPr>
            <w:r w:rsidRPr="00A56715">
              <w:rPr>
                <w:b/>
              </w:rPr>
              <w:t>Częstość użycia</w:t>
            </w:r>
          </w:p>
        </w:tc>
      </w:tr>
      <w:tr w:rsidR="00A66BA6" w:rsidRPr="00A56715" w14:paraId="4B344679" w14:textId="77777777" w:rsidTr="00C0398F">
        <w:tc>
          <w:tcPr>
            <w:tcW w:w="782" w:type="pct"/>
            <w:tcBorders>
              <w:top w:val="single" w:sz="4" w:space="0" w:color="auto"/>
              <w:left w:val="single" w:sz="4" w:space="0" w:color="auto"/>
              <w:bottom w:val="single" w:sz="4" w:space="0" w:color="auto"/>
              <w:right w:val="single" w:sz="4" w:space="0" w:color="auto"/>
            </w:tcBorders>
          </w:tcPr>
          <w:p w14:paraId="5A52625D" w14:textId="77777777" w:rsidR="00A66BA6" w:rsidRPr="00A56715" w:rsidRDefault="00A66BA6" w:rsidP="005120B9">
            <w:pPr>
              <w:jc w:val="left"/>
            </w:pPr>
            <w:r w:rsidRPr="00A56715">
              <w:t>1/48 h</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25947409" w14:textId="77777777" w:rsidR="00A66BA6" w:rsidRPr="00A56715" w:rsidRDefault="00A66BA6" w:rsidP="005120B9">
            <w:pPr>
              <w:jc w:val="left"/>
            </w:pPr>
            <w:r w:rsidRPr="00A56715">
              <w:t xml:space="preserve">Metoda wywoływana jest w celu usunięcia subskrypcji danych pomiarowych uruchomionej wcześniej przez </w:t>
            </w:r>
            <w:r w:rsidRPr="00A56715">
              <w:rPr>
                <w:rStyle w:val="Aktor"/>
                <w:i w:val="0"/>
              </w:rPr>
              <w:t>HAN Kontroler</w:t>
            </w:r>
            <w:r w:rsidRPr="00A56715">
              <w:t>. Metoda wywoływana jest sporadycznie. Za odległość czasową pomiędzy anulowaniem subskrypcji przyjęto 48h. W rzeczywistości może okazać się, że subskrypcja będzie anulowana raz na kilka miesięcy.</w:t>
            </w:r>
          </w:p>
        </w:tc>
      </w:tr>
    </w:tbl>
    <w:p w14:paraId="2F807B8E"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453"/>
        <w:gridCol w:w="1131"/>
        <w:gridCol w:w="6135"/>
      </w:tblGrid>
      <w:tr w:rsidR="00A66BA6" w:rsidRPr="00A56715" w14:paraId="6720ECCA"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6F10CA21"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72274221"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nativeSubscribeOutputMeterData_ev</w:t>
            </w:r>
            <w:proofErr w:type="spellEnd"/>
          </w:p>
        </w:tc>
      </w:tr>
      <w:tr w:rsidR="00A66BA6" w:rsidRPr="00A56715" w14:paraId="3CD35B58" w14:textId="77777777" w:rsidTr="00C0398F">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528E483" w14:textId="77777777" w:rsidR="00A66BA6" w:rsidRPr="00A56715" w:rsidRDefault="00A66BA6" w:rsidP="005120B9">
            <w:pPr>
              <w:rPr>
                <w:b/>
              </w:rPr>
            </w:pPr>
            <w:r w:rsidRPr="00A56715">
              <w:rPr>
                <w:b/>
              </w:rPr>
              <w:lastRenderedPageBreak/>
              <w:t>Parametry wywołania</w:t>
            </w:r>
          </w:p>
        </w:tc>
      </w:tr>
      <w:tr w:rsidR="00A66BA6" w:rsidRPr="00A56715" w14:paraId="4ADA9117"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13640C39" w14:textId="77777777" w:rsidR="00A66BA6" w:rsidRPr="00A56715" w:rsidRDefault="00A66BA6" w:rsidP="005120B9">
            <w:pPr>
              <w:rPr>
                <w:b/>
              </w:rPr>
            </w:pPr>
            <w:r w:rsidRPr="00A56715">
              <w:rPr>
                <w:b/>
              </w:rPr>
              <w:t>Nazwa</w:t>
            </w:r>
          </w:p>
        </w:tc>
        <w:tc>
          <w:tcPr>
            <w:tcW w:w="703" w:type="pct"/>
            <w:tcBorders>
              <w:top w:val="single" w:sz="4" w:space="0" w:color="auto"/>
              <w:left w:val="single" w:sz="4" w:space="0" w:color="auto"/>
              <w:bottom w:val="single" w:sz="4" w:space="0" w:color="auto"/>
              <w:right w:val="single" w:sz="4" w:space="0" w:color="auto"/>
            </w:tcBorders>
          </w:tcPr>
          <w:p w14:paraId="0035A49A"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24F85CC6" w14:textId="77777777" w:rsidR="00A66BA6" w:rsidRPr="00A56715" w:rsidRDefault="00A66BA6" w:rsidP="005120B9">
            <w:pPr>
              <w:rPr>
                <w:b/>
              </w:rPr>
            </w:pPr>
            <w:r w:rsidRPr="00A56715">
              <w:rPr>
                <w:b/>
              </w:rPr>
              <w:t>Rozmiar</w:t>
            </w:r>
          </w:p>
        </w:tc>
        <w:tc>
          <w:tcPr>
            <w:tcW w:w="2968" w:type="pct"/>
            <w:tcBorders>
              <w:top w:val="single" w:sz="4" w:space="0" w:color="auto"/>
              <w:left w:val="single" w:sz="4" w:space="0" w:color="auto"/>
              <w:bottom w:val="single" w:sz="4" w:space="0" w:color="auto"/>
              <w:right w:val="single" w:sz="4" w:space="0" w:color="auto"/>
            </w:tcBorders>
            <w:shd w:val="clear" w:color="auto" w:fill="auto"/>
            <w:hideMark/>
          </w:tcPr>
          <w:p w14:paraId="670BCD94" w14:textId="77777777" w:rsidR="00A66BA6" w:rsidRPr="00A56715" w:rsidRDefault="00A66BA6" w:rsidP="005120B9">
            <w:pPr>
              <w:rPr>
                <w:b/>
              </w:rPr>
            </w:pPr>
            <w:r w:rsidRPr="00A56715">
              <w:rPr>
                <w:b/>
              </w:rPr>
              <w:t>Opis</w:t>
            </w:r>
          </w:p>
        </w:tc>
      </w:tr>
      <w:tr w:rsidR="00A66BA6" w:rsidRPr="00A56715" w14:paraId="1C5257EC"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3DFCEF87"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obj</w:t>
            </w:r>
            <w:proofErr w:type="spellEnd"/>
          </w:p>
        </w:tc>
        <w:tc>
          <w:tcPr>
            <w:tcW w:w="703" w:type="pct"/>
            <w:tcBorders>
              <w:top w:val="single" w:sz="4" w:space="0" w:color="auto"/>
              <w:left w:val="single" w:sz="4" w:space="0" w:color="auto"/>
              <w:bottom w:val="single" w:sz="4" w:space="0" w:color="auto"/>
              <w:right w:val="single" w:sz="4" w:space="0" w:color="auto"/>
            </w:tcBorders>
          </w:tcPr>
          <w:p w14:paraId="2B7DF585"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obj_e</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1A40C33D" w14:textId="77777777" w:rsidR="00A66BA6" w:rsidRPr="00A56715" w:rsidRDefault="00A66BA6" w:rsidP="005120B9">
            <w:pPr>
              <w:jc w:val="left"/>
            </w:pPr>
            <w:r w:rsidRPr="00A56715">
              <w:t>1</w:t>
            </w:r>
          </w:p>
        </w:tc>
        <w:tc>
          <w:tcPr>
            <w:tcW w:w="2968" w:type="pct"/>
            <w:tcBorders>
              <w:top w:val="single" w:sz="4" w:space="0" w:color="auto"/>
              <w:left w:val="single" w:sz="4" w:space="0" w:color="auto"/>
              <w:bottom w:val="single" w:sz="4" w:space="0" w:color="auto"/>
              <w:right w:val="single" w:sz="4" w:space="0" w:color="auto"/>
            </w:tcBorders>
            <w:shd w:val="clear" w:color="auto" w:fill="auto"/>
            <w:hideMark/>
          </w:tcPr>
          <w:p w14:paraId="418EBF6C" w14:textId="77777777" w:rsidR="00A66BA6" w:rsidRPr="00A56715" w:rsidRDefault="00A66BA6" w:rsidP="005120B9">
            <w:pPr>
              <w:jc w:val="left"/>
            </w:pPr>
            <w:r w:rsidRPr="00A56715">
              <w:t>Identyfikator obiektu pomiarowego (wielkości pomiarowej), dla której ma zostać rozpoczęta subskrypcja. Zakłada się, że parametr jest typu enumeratywnego.</w:t>
            </w:r>
          </w:p>
        </w:tc>
      </w:tr>
      <w:tr w:rsidR="00A66BA6" w:rsidRPr="00A56715" w14:paraId="517DA8C3"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tcPr>
          <w:p w14:paraId="1E03A95E" w14:textId="77777777" w:rsidR="00A66BA6" w:rsidRPr="00A56715" w:rsidRDefault="00A66BA6" w:rsidP="005120B9">
            <w:pPr>
              <w:pStyle w:val="Kod"/>
              <w:rPr>
                <w:rFonts w:asciiTheme="minorHAnsi" w:hAnsiTheme="minorHAnsi"/>
              </w:rPr>
            </w:pPr>
            <w:r w:rsidRPr="00A56715">
              <w:rPr>
                <w:rFonts w:asciiTheme="minorHAnsi" w:hAnsiTheme="minorHAnsi"/>
              </w:rPr>
              <w:t>from</w:t>
            </w:r>
          </w:p>
        </w:tc>
        <w:tc>
          <w:tcPr>
            <w:tcW w:w="703" w:type="pct"/>
            <w:tcBorders>
              <w:top w:val="single" w:sz="4" w:space="0" w:color="auto"/>
              <w:left w:val="single" w:sz="4" w:space="0" w:color="auto"/>
              <w:bottom w:val="single" w:sz="4" w:space="0" w:color="auto"/>
              <w:right w:val="single" w:sz="4" w:space="0" w:color="auto"/>
            </w:tcBorders>
          </w:tcPr>
          <w:p w14:paraId="0D852A35"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8B0E96D" w14:textId="77777777" w:rsidR="00A66BA6" w:rsidRPr="00A56715" w:rsidRDefault="00A66BA6" w:rsidP="005120B9">
            <w:pPr>
              <w:jc w:val="left"/>
            </w:pPr>
            <w:r w:rsidRPr="00A56715">
              <w:t>8</w:t>
            </w:r>
          </w:p>
        </w:tc>
        <w:tc>
          <w:tcPr>
            <w:tcW w:w="2968" w:type="pct"/>
            <w:tcBorders>
              <w:top w:val="single" w:sz="4" w:space="0" w:color="auto"/>
              <w:left w:val="single" w:sz="4" w:space="0" w:color="auto"/>
              <w:bottom w:val="single" w:sz="4" w:space="0" w:color="auto"/>
              <w:right w:val="single" w:sz="4" w:space="0" w:color="auto"/>
            </w:tcBorders>
            <w:shd w:val="clear" w:color="auto" w:fill="auto"/>
          </w:tcPr>
          <w:p w14:paraId="45F7E0F3" w14:textId="77777777" w:rsidR="00A66BA6" w:rsidRPr="00A56715" w:rsidRDefault="00A66BA6" w:rsidP="005120B9">
            <w:pPr>
              <w:jc w:val="left"/>
            </w:pPr>
            <w:r w:rsidRPr="00A56715">
              <w:t>Czas, od którego mają być przekazywane dane. Przekazany czas modyfikuje działanie automatu pobierającego dane z Licznika. Zakłada się, że po wywołaniu subskrypcji automat w HAN Adapter zaczyna pobierać dane od wskazanego czasu.</w:t>
            </w:r>
          </w:p>
        </w:tc>
      </w:tr>
      <w:tr w:rsidR="00A66BA6" w:rsidRPr="00A56715" w14:paraId="511433A6" w14:textId="77777777" w:rsidTr="00C0398F">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CC01C8D" w14:textId="77777777" w:rsidR="00A66BA6" w:rsidRPr="00A56715" w:rsidRDefault="00A66BA6" w:rsidP="005120B9">
            <w:pPr>
              <w:jc w:val="left"/>
              <w:rPr>
                <w:b/>
              </w:rPr>
            </w:pPr>
            <w:r w:rsidRPr="00A56715">
              <w:rPr>
                <w:b/>
              </w:rPr>
              <w:t xml:space="preserve">Odpowiedź </w:t>
            </w:r>
          </w:p>
        </w:tc>
      </w:tr>
      <w:tr w:rsidR="00A66BA6" w:rsidRPr="00A56715" w14:paraId="310CF8C1" w14:textId="77777777" w:rsidTr="00C0398F">
        <w:tc>
          <w:tcPr>
            <w:tcW w:w="782" w:type="pct"/>
            <w:tcBorders>
              <w:top w:val="single" w:sz="4" w:space="0" w:color="auto"/>
              <w:left w:val="single" w:sz="4" w:space="0" w:color="auto"/>
              <w:bottom w:val="single" w:sz="4" w:space="0" w:color="auto"/>
              <w:right w:val="single" w:sz="4" w:space="0" w:color="auto"/>
            </w:tcBorders>
          </w:tcPr>
          <w:p w14:paraId="0F0E4CC3" w14:textId="77777777" w:rsidR="00A66BA6" w:rsidRPr="00A56715" w:rsidRDefault="00A66BA6" w:rsidP="005120B9">
            <w:pPr>
              <w:jc w:val="left"/>
              <w:rPr>
                <w:b/>
              </w:rPr>
            </w:pPr>
            <w:r w:rsidRPr="00A56715">
              <w:rPr>
                <w:b/>
              </w:rPr>
              <w:t>Typ</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32A38612" w14:textId="77777777" w:rsidR="00A66BA6" w:rsidRPr="00A56715" w:rsidRDefault="00A66BA6" w:rsidP="005120B9">
            <w:pPr>
              <w:jc w:val="left"/>
              <w:rPr>
                <w:b/>
              </w:rPr>
            </w:pPr>
            <w:r w:rsidRPr="00A56715">
              <w:rPr>
                <w:b/>
              </w:rPr>
              <w:t>Rozmiar</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465B20FA" w14:textId="77777777" w:rsidR="00A66BA6" w:rsidRPr="00A56715" w:rsidRDefault="00A66BA6" w:rsidP="005120B9">
            <w:pPr>
              <w:jc w:val="left"/>
              <w:rPr>
                <w:b/>
              </w:rPr>
            </w:pPr>
            <w:r w:rsidRPr="00A56715">
              <w:rPr>
                <w:b/>
              </w:rPr>
              <w:t>Opis</w:t>
            </w:r>
          </w:p>
        </w:tc>
      </w:tr>
      <w:tr w:rsidR="00A66BA6" w:rsidRPr="00A56715" w14:paraId="6E33A385" w14:textId="77777777" w:rsidTr="00C0398F">
        <w:tc>
          <w:tcPr>
            <w:tcW w:w="782" w:type="pct"/>
            <w:tcBorders>
              <w:top w:val="single" w:sz="4" w:space="0" w:color="auto"/>
              <w:left w:val="single" w:sz="4" w:space="0" w:color="auto"/>
              <w:bottom w:val="single" w:sz="4" w:space="0" w:color="auto"/>
              <w:right w:val="single" w:sz="4" w:space="0" w:color="auto"/>
            </w:tcBorders>
          </w:tcPr>
          <w:p w14:paraId="59AFC719"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result_t</w:t>
            </w:r>
            <w:proofErr w:type="spellEnd"/>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4775F2C2" w14:textId="77777777" w:rsidR="00A66BA6" w:rsidRPr="00A56715" w:rsidRDefault="00A66BA6" w:rsidP="005120B9">
            <w:pPr>
              <w:jc w:val="left"/>
            </w:pPr>
            <w:r w:rsidRPr="00A56715">
              <w:t>4</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12EECCCE" w14:textId="77777777" w:rsidR="00A66BA6" w:rsidRPr="00A56715" w:rsidRDefault="00A66BA6" w:rsidP="005120B9">
            <w:pPr>
              <w:jc w:val="left"/>
            </w:pPr>
            <w:r w:rsidRPr="00A56715">
              <w:t>Kod powodzenia rozpoczęcia subskrypcji.</w:t>
            </w:r>
          </w:p>
        </w:tc>
      </w:tr>
      <w:tr w:rsidR="00A66BA6" w:rsidRPr="00A56715" w14:paraId="1A2DE995" w14:textId="77777777" w:rsidTr="00C0398F">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E15175B" w14:textId="77777777" w:rsidR="00A66BA6" w:rsidRPr="00A56715" w:rsidRDefault="00A66BA6" w:rsidP="005120B9">
            <w:pPr>
              <w:jc w:val="left"/>
              <w:rPr>
                <w:b/>
              </w:rPr>
            </w:pPr>
            <w:r w:rsidRPr="00A56715">
              <w:rPr>
                <w:b/>
              </w:rPr>
              <w:t>Częstość użycia</w:t>
            </w:r>
          </w:p>
        </w:tc>
      </w:tr>
      <w:tr w:rsidR="00A66BA6" w:rsidRPr="00A56715" w14:paraId="0DA88681" w14:textId="77777777" w:rsidTr="00C0398F">
        <w:tc>
          <w:tcPr>
            <w:tcW w:w="782" w:type="pct"/>
            <w:tcBorders>
              <w:top w:val="single" w:sz="4" w:space="0" w:color="auto"/>
              <w:left w:val="single" w:sz="4" w:space="0" w:color="auto"/>
              <w:bottom w:val="single" w:sz="4" w:space="0" w:color="auto"/>
              <w:right w:val="single" w:sz="4" w:space="0" w:color="auto"/>
            </w:tcBorders>
          </w:tcPr>
          <w:p w14:paraId="6E66C5B4" w14:textId="77777777" w:rsidR="00A66BA6" w:rsidRPr="00A56715" w:rsidRDefault="00A66BA6" w:rsidP="005120B9">
            <w:pPr>
              <w:jc w:val="left"/>
            </w:pPr>
            <w:r w:rsidRPr="00A56715">
              <w:t>1/8 h</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77BB7CA7" w14:textId="77777777" w:rsidR="00A66BA6" w:rsidRPr="00A56715" w:rsidRDefault="00A66BA6" w:rsidP="005120B9">
            <w:pPr>
              <w:jc w:val="left"/>
              <w:rPr>
                <w:rStyle w:val="Aktor"/>
                <w:i w:val="0"/>
              </w:rPr>
            </w:pPr>
            <w:r w:rsidRPr="00A56715">
              <w:t xml:space="preserve">Metoda wywoływana jest w celu zasygnalizowania przez urządzenie typu </w:t>
            </w:r>
            <w:proofErr w:type="spellStart"/>
            <w:r w:rsidRPr="00A56715">
              <w:t>slave</w:t>
            </w:r>
            <w:proofErr w:type="spellEnd"/>
            <w:r w:rsidRPr="00A56715">
              <w:t xml:space="preserve"> (w tym przypadku </w:t>
            </w:r>
            <w:r w:rsidRPr="00A56715">
              <w:rPr>
                <w:rStyle w:val="Aktor"/>
                <w:i w:val="0"/>
              </w:rPr>
              <w:t>HAN Kontroler</w:t>
            </w:r>
            <w:r w:rsidRPr="00A56715">
              <w:t xml:space="preserve">) zapotrzebowania na dane pomiarowe (subskrypcja danych). Zdarzenie generowane jest przez </w:t>
            </w:r>
            <w:r w:rsidRPr="00A56715">
              <w:rPr>
                <w:rStyle w:val="Aktor"/>
                <w:i w:val="0"/>
              </w:rPr>
              <w:t>HAN Kontroler</w:t>
            </w:r>
            <w:r w:rsidRPr="00A56715">
              <w:t xml:space="preserve"> po restarcie lub w przypadku, gdy nie pojawiają się nowe dane pomiarowe z </w:t>
            </w:r>
            <w:r w:rsidRPr="00A56715">
              <w:rPr>
                <w:rStyle w:val="Aktor"/>
                <w:i w:val="0"/>
              </w:rPr>
              <w:t>Licznika.</w:t>
            </w:r>
          </w:p>
          <w:p w14:paraId="6EAA1305" w14:textId="77777777" w:rsidR="00A66BA6" w:rsidRPr="00A56715" w:rsidRDefault="00A66BA6" w:rsidP="005120B9">
            <w:r w:rsidRPr="00A56715">
              <w:rPr>
                <w:b/>
              </w:rPr>
              <w:t xml:space="preserve">Metoda używana jest tylko w przypadku, gdy </w:t>
            </w:r>
            <w:r w:rsidRPr="00A56715">
              <w:rPr>
                <w:rStyle w:val="Aktor"/>
                <w:b/>
                <w:i w:val="0"/>
              </w:rPr>
              <w:t>HAN Adapter</w:t>
            </w:r>
            <w:r w:rsidRPr="00A56715">
              <w:rPr>
                <w:b/>
              </w:rPr>
              <w:t xml:space="preserve"> działa w trybie master.</w:t>
            </w:r>
          </w:p>
        </w:tc>
      </w:tr>
    </w:tbl>
    <w:p w14:paraId="153CB4B2"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453"/>
        <w:gridCol w:w="1131"/>
        <w:gridCol w:w="6135"/>
      </w:tblGrid>
      <w:tr w:rsidR="00A66BA6" w:rsidRPr="00A56715" w14:paraId="43F6DED7"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54ECBC1F"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18F9D897"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nativeRegisterOutputMeterData</w:t>
            </w:r>
            <w:proofErr w:type="spellEnd"/>
          </w:p>
        </w:tc>
      </w:tr>
      <w:tr w:rsidR="00A66BA6" w:rsidRPr="00A56715" w14:paraId="69D0E79B" w14:textId="77777777" w:rsidTr="00C0398F">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0CFAA9B" w14:textId="77777777" w:rsidR="00A66BA6" w:rsidRPr="00A56715" w:rsidRDefault="00A66BA6" w:rsidP="005120B9">
            <w:pPr>
              <w:rPr>
                <w:b/>
              </w:rPr>
            </w:pPr>
            <w:r w:rsidRPr="00A56715">
              <w:rPr>
                <w:b/>
              </w:rPr>
              <w:t>Parametry wywołania</w:t>
            </w:r>
          </w:p>
        </w:tc>
      </w:tr>
      <w:tr w:rsidR="00A66BA6" w:rsidRPr="00A56715" w14:paraId="49DFE341"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0E520359" w14:textId="77777777" w:rsidR="00A66BA6" w:rsidRPr="00A56715" w:rsidRDefault="00A66BA6" w:rsidP="005120B9">
            <w:pPr>
              <w:rPr>
                <w:b/>
              </w:rPr>
            </w:pPr>
            <w:r w:rsidRPr="00A56715">
              <w:rPr>
                <w:b/>
              </w:rPr>
              <w:t>Nazwa</w:t>
            </w:r>
          </w:p>
        </w:tc>
        <w:tc>
          <w:tcPr>
            <w:tcW w:w="703" w:type="pct"/>
            <w:tcBorders>
              <w:top w:val="single" w:sz="4" w:space="0" w:color="auto"/>
              <w:left w:val="single" w:sz="4" w:space="0" w:color="auto"/>
              <w:bottom w:val="single" w:sz="4" w:space="0" w:color="auto"/>
              <w:right w:val="single" w:sz="4" w:space="0" w:color="auto"/>
            </w:tcBorders>
          </w:tcPr>
          <w:p w14:paraId="7B571F3B"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58561996" w14:textId="77777777" w:rsidR="00A66BA6" w:rsidRPr="00A56715" w:rsidRDefault="00A66BA6" w:rsidP="005120B9">
            <w:pPr>
              <w:rPr>
                <w:b/>
              </w:rPr>
            </w:pPr>
            <w:r w:rsidRPr="00A56715">
              <w:rPr>
                <w:b/>
              </w:rPr>
              <w:t>Rozmiar</w:t>
            </w:r>
          </w:p>
        </w:tc>
        <w:tc>
          <w:tcPr>
            <w:tcW w:w="2968" w:type="pct"/>
            <w:tcBorders>
              <w:top w:val="single" w:sz="4" w:space="0" w:color="auto"/>
              <w:left w:val="single" w:sz="4" w:space="0" w:color="auto"/>
              <w:bottom w:val="single" w:sz="4" w:space="0" w:color="auto"/>
              <w:right w:val="single" w:sz="4" w:space="0" w:color="auto"/>
            </w:tcBorders>
            <w:shd w:val="clear" w:color="auto" w:fill="auto"/>
            <w:hideMark/>
          </w:tcPr>
          <w:p w14:paraId="7A2072C5" w14:textId="77777777" w:rsidR="00A66BA6" w:rsidRPr="00A56715" w:rsidRDefault="00A66BA6" w:rsidP="005120B9">
            <w:pPr>
              <w:rPr>
                <w:b/>
              </w:rPr>
            </w:pPr>
            <w:r w:rsidRPr="00A56715">
              <w:rPr>
                <w:b/>
              </w:rPr>
              <w:t>Opis</w:t>
            </w:r>
          </w:p>
        </w:tc>
      </w:tr>
      <w:tr w:rsidR="00A66BA6" w:rsidRPr="00A56715" w14:paraId="77F4D4F3"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2D1E1FD6"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obj</w:t>
            </w:r>
            <w:proofErr w:type="spellEnd"/>
          </w:p>
        </w:tc>
        <w:tc>
          <w:tcPr>
            <w:tcW w:w="703" w:type="pct"/>
            <w:tcBorders>
              <w:top w:val="single" w:sz="4" w:space="0" w:color="auto"/>
              <w:left w:val="single" w:sz="4" w:space="0" w:color="auto"/>
              <w:bottom w:val="single" w:sz="4" w:space="0" w:color="auto"/>
              <w:right w:val="single" w:sz="4" w:space="0" w:color="auto"/>
            </w:tcBorders>
          </w:tcPr>
          <w:p w14:paraId="77B82BCE"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obj_e</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6F758095" w14:textId="77777777" w:rsidR="00A66BA6" w:rsidRPr="00A56715" w:rsidRDefault="00A66BA6" w:rsidP="005120B9">
            <w:pPr>
              <w:jc w:val="left"/>
            </w:pPr>
            <w:r w:rsidRPr="00A56715">
              <w:t>1</w:t>
            </w:r>
          </w:p>
        </w:tc>
        <w:tc>
          <w:tcPr>
            <w:tcW w:w="2968" w:type="pct"/>
            <w:tcBorders>
              <w:top w:val="single" w:sz="4" w:space="0" w:color="auto"/>
              <w:left w:val="single" w:sz="4" w:space="0" w:color="auto"/>
              <w:bottom w:val="single" w:sz="4" w:space="0" w:color="auto"/>
              <w:right w:val="single" w:sz="4" w:space="0" w:color="auto"/>
            </w:tcBorders>
            <w:shd w:val="clear" w:color="auto" w:fill="auto"/>
            <w:hideMark/>
          </w:tcPr>
          <w:p w14:paraId="09D2D2FC" w14:textId="77777777" w:rsidR="00A66BA6" w:rsidRPr="00A56715" w:rsidRDefault="00A66BA6" w:rsidP="005120B9">
            <w:pPr>
              <w:jc w:val="left"/>
            </w:pPr>
            <w:r w:rsidRPr="00A56715">
              <w:t>Identyfikator obiektu pomiarowego (wielkości pomiarowej), dla której są przekazywane dane w ramach subskrypcji.</w:t>
            </w:r>
          </w:p>
        </w:tc>
      </w:tr>
      <w:tr w:rsidR="00A66BA6" w:rsidRPr="00A56715" w14:paraId="1B0E546B"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tcPr>
          <w:p w14:paraId="069A7274" w14:textId="77777777" w:rsidR="00A66BA6" w:rsidRPr="00A56715" w:rsidRDefault="00A66BA6" w:rsidP="005120B9">
            <w:pPr>
              <w:pStyle w:val="Kod"/>
              <w:rPr>
                <w:rFonts w:asciiTheme="minorHAnsi" w:hAnsiTheme="minorHAnsi"/>
              </w:rPr>
            </w:pPr>
            <w:r w:rsidRPr="00A56715">
              <w:rPr>
                <w:rFonts w:asciiTheme="minorHAnsi" w:hAnsiTheme="minorHAnsi"/>
              </w:rPr>
              <w:t>from</w:t>
            </w:r>
          </w:p>
        </w:tc>
        <w:tc>
          <w:tcPr>
            <w:tcW w:w="703" w:type="pct"/>
            <w:tcBorders>
              <w:top w:val="single" w:sz="4" w:space="0" w:color="auto"/>
              <w:left w:val="single" w:sz="4" w:space="0" w:color="auto"/>
              <w:bottom w:val="single" w:sz="4" w:space="0" w:color="auto"/>
              <w:right w:val="single" w:sz="4" w:space="0" w:color="auto"/>
            </w:tcBorders>
          </w:tcPr>
          <w:p w14:paraId="6E258F80"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1FF06A8" w14:textId="77777777" w:rsidR="00A66BA6" w:rsidRPr="00A56715" w:rsidRDefault="00A66BA6" w:rsidP="005120B9">
            <w:pPr>
              <w:jc w:val="left"/>
            </w:pPr>
            <w:r w:rsidRPr="00A56715">
              <w:t>8</w:t>
            </w:r>
          </w:p>
        </w:tc>
        <w:tc>
          <w:tcPr>
            <w:tcW w:w="2968" w:type="pct"/>
            <w:tcBorders>
              <w:top w:val="single" w:sz="4" w:space="0" w:color="auto"/>
              <w:left w:val="single" w:sz="4" w:space="0" w:color="auto"/>
              <w:bottom w:val="single" w:sz="4" w:space="0" w:color="auto"/>
              <w:right w:val="single" w:sz="4" w:space="0" w:color="auto"/>
            </w:tcBorders>
            <w:shd w:val="clear" w:color="auto" w:fill="auto"/>
          </w:tcPr>
          <w:p w14:paraId="1FAF16E7" w14:textId="77777777" w:rsidR="00A66BA6" w:rsidRPr="00A56715" w:rsidRDefault="00A66BA6" w:rsidP="005120B9">
            <w:pPr>
              <w:jc w:val="left"/>
            </w:pPr>
            <w:r w:rsidRPr="00A56715">
              <w:t>Czas, od którego będą przekazywane dane w ramach subskrypcji.</w:t>
            </w:r>
          </w:p>
        </w:tc>
      </w:tr>
      <w:tr w:rsidR="00A66BA6" w:rsidRPr="00A56715" w14:paraId="36772ADA" w14:textId="77777777" w:rsidTr="00C0398F">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FC93EB4" w14:textId="77777777" w:rsidR="00A66BA6" w:rsidRPr="00A56715" w:rsidRDefault="00A66BA6" w:rsidP="005120B9">
            <w:pPr>
              <w:jc w:val="left"/>
              <w:rPr>
                <w:b/>
              </w:rPr>
            </w:pPr>
            <w:r w:rsidRPr="00A56715">
              <w:rPr>
                <w:b/>
              </w:rPr>
              <w:t xml:space="preserve">Odpowiedź </w:t>
            </w:r>
          </w:p>
        </w:tc>
      </w:tr>
      <w:tr w:rsidR="00A66BA6" w:rsidRPr="00A56715" w14:paraId="62A22375" w14:textId="77777777" w:rsidTr="00C0398F">
        <w:tc>
          <w:tcPr>
            <w:tcW w:w="782" w:type="pct"/>
            <w:tcBorders>
              <w:top w:val="single" w:sz="4" w:space="0" w:color="auto"/>
              <w:left w:val="single" w:sz="4" w:space="0" w:color="auto"/>
              <w:bottom w:val="single" w:sz="4" w:space="0" w:color="auto"/>
              <w:right w:val="single" w:sz="4" w:space="0" w:color="auto"/>
            </w:tcBorders>
          </w:tcPr>
          <w:p w14:paraId="14B3AE29" w14:textId="77777777" w:rsidR="00A66BA6" w:rsidRPr="00A56715" w:rsidRDefault="00A66BA6" w:rsidP="005120B9">
            <w:pPr>
              <w:jc w:val="left"/>
              <w:rPr>
                <w:b/>
              </w:rPr>
            </w:pPr>
            <w:r w:rsidRPr="00A56715">
              <w:rPr>
                <w:b/>
              </w:rPr>
              <w:t>Typ</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4C2D20E1" w14:textId="77777777" w:rsidR="00A66BA6" w:rsidRPr="00A56715" w:rsidRDefault="00A66BA6" w:rsidP="005120B9">
            <w:pPr>
              <w:jc w:val="left"/>
              <w:rPr>
                <w:b/>
              </w:rPr>
            </w:pPr>
            <w:r w:rsidRPr="00A56715">
              <w:rPr>
                <w:b/>
              </w:rPr>
              <w:t>Rozmiar</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7A53243D" w14:textId="77777777" w:rsidR="00A66BA6" w:rsidRPr="00A56715" w:rsidRDefault="00A66BA6" w:rsidP="005120B9">
            <w:pPr>
              <w:jc w:val="left"/>
              <w:rPr>
                <w:b/>
              </w:rPr>
            </w:pPr>
            <w:r w:rsidRPr="00A56715">
              <w:rPr>
                <w:b/>
              </w:rPr>
              <w:t>Opis</w:t>
            </w:r>
          </w:p>
        </w:tc>
      </w:tr>
      <w:tr w:rsidR="00A66BA6" w:rsidRPr="00A56715" w14:paraId="24471124" w14:textId="77777777" w:rsidTr="00C0398F">
        <w:tc>
          <w:tcPr>
            <w:tcW w:w="782" w:type="pct"/>
            <w:tcBorders>
              <w:top w:val="single" w:sz="4" w:space="0" w:color="auto"/>
              <w:left w:val="single" w:sz="4" w:space="0" w:color="auto"/>
              <w:bottom w:val="single" w:sz="4" w:space="0" w:color="auto"/>
              <w:right w:val="single" w:sz="4" w:space="0" w:color="auto"/>
            </w:tcBorders>
          </w:tcPr>
          <w:p w14:paraId="01371D8B"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result_t</w:t>
            </w:r>
            <w:proofErr w:type="spellEnd"/>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3A750F66" w14:textId="77777777" w:rsidR="00A66BA6" w:rsidRPr="00A56715" w:rsidRDefault="00A66BA6" w:rsidP="005120B9">
            <w:pPr>
              <w:jc w:val="left"/>
            </w:pPr>
            <w:r w:rsidRPr="00A56715">
              <w:t>4</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37DC94D9" w14:textId="77777777" w:rsidR="00A66BA6" w:rsidRPr="00A56715" w:rsidRDefault="00A66BA6" w:rsidP="005120B9">
            <w:pPr>
              <w:jc w:val="left"/>
            </w:pPr>
            <w:r w:rsidRPr="00A56715">
              <w:t>Kod powodzenia rejestracji subskrypcji.</w:t>
            </w:r>
          </w:p>
        </w:tc>
      </w:tr>
      <w:tr w:rsidR="00A66BA6" w:rsidRPr="00A56715" w14:paraId="443EF781" w14:textId="77777777" w:rsidTr="00C0398F">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569506B" w14:textId="77777777" w:rsidR="00A66BA6" w:rsidRPr="00A56715" w:rsidRDefault="00A66BA6" w:rsidP="005120B9">
            <w:pPr>
              <w:jc w:val="left"/>
              <w:rPr>
                <w:b/>
              </w:rPr>
            </w:pPr>
            <w:r w:rsidRPr="00A56715">
              <w:rPr>
                <w:b/>
              </w:rPr>
              <w:t>Częstość użycia</w:t>
            </w:r>
          </w:p>
        </w:tc>
      </w:tr>
      <w:tr w:rsidR="00A66BA6" w:rsidRPr="00A56715" w14:paraId="155586E7" w14:textId="77777777" w:rsidTr="00C0398F">
        <w:tc>
          <w:tcPr>
            <w:tcW w:w="782" w:type="pct"/>
            <w:tcBorders>
              <w:top w:val="single" w:sz="4" w:space="0" w:color="auto"/>
              <w:left w:val="single" w:sz="4" w:space="0" w:color="auto"/>
              <w:bottom w:val="single" w:sz="4" w:space="0" w:color="auto"/>
              <w:right w:val="single" w:sz="4" w:space="0" w:color="auto"/>
            </w:tcBorders>
          </w:tcPr>
          <w:p w14:paraId="3EA9F983" w14:textId="77777777" w:rsidR="00A66BA6" w:rsidRPr="00A56715" w:rsidRDefault="00A66BA6" w:rsidP="005120B9">
            <w:pPr>
              <w:jc w:val="left"/>
            </w:pPr>
            <w:r w:rsidRPr="00A56715">
              <w:t>1/8h min.</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19D5F4C7" w14:textId="77777777" w:rsidR="00A66BA6" w:rsidRPr="00A56715" w:rsidRDefault="00A66BA6" w:rsidP="005120B9">
            <w:pPr>
              <w:jc w:val="left"/>
            </w:pPr>
            <w:r w:rsidRPr="00A56715">
              <w:t xml:space="preserve">Metoda wywoływana jest w celu potwierdzenia operacji subskrypcji danych w trybie </w:t>
            </w:r>
            <w:r w:rsidRPr="00A56715">
              <w:lastRenderedPageBreak/>
              <w:t>master. Zakłada się, że będzie wywoływana sporadycznie.</w:t>
            </w:r>
          </w:p>
          <w:p w14:paraId="401C3622" w14:textId="77777777" w:rsidR="00A66BA6" w:rsidRPr="00A56715" w:rsidRDefault="00A66BA6" w:rsidP="005120B9">
            <w:pPr>
              <w:jc w:val="left"/>
            </w:pPr>
            <w:r w:rsidRPr="00A56715">
              <w:rPr>
                <w:b/>
              </w:rPr>
              <w:t xml:space="preserve">Metoda używana jest tylko w przypadku, gdy </w:t>
            </w:r>
            <w:r w:rsidRPr="00A56715">
              <w:rPr>
                <w:rStyle w:val="Aktor"/>
                <w:b/>
                <w:i w:val="0"/>
              </w:rPr>
              <w:t>HAN Adapter</w:t>
            </w:r>
            <w:r w:rsidRPr="00A56715">
              <w:rPr>
                <w:b/>
              </w:rPr>
              <w:t xml:space="preserve"> działa w trybie master.</w:t>
            </w:r>
          </w:p>
        </w:tc>
      </w:tr>
    </w:tbl>
    <w:p w14:paraId="0D250983"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453"/>
        <w:gridCol w:w="1131"/>
        <w:gridCol w:w="6135"/>
      </w:tblGrid>
      <w:tr w:rsidR="00A66BA6" w:rsidRPr="00A56715" w14:paraId="78EA6BF1"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60EAA5E7"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24EB7B6B"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nativePutOutputMeterData</w:t>
            </w:r>
            <w:proofErr w:type="spellEnd"/>
          </w:p>
        </w:tc>
      </w:tr>
      <w:tr w:rsidR="00A66BA6" w:rsidRPr="00A56715" w14:paraId="1DBDDA08" w14:textId="77777777" w:rsidTr="00C0398F">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43C05F8" w14:textId="77777777" w:rsidR="00A66BA6" w:rsidRPr="00A56715" w:rsidRDefault="00A66BA6" w:rsidP="005120B9">
            <w:pPr>
              <w:rPr>
                <w:b/>
              </w:rPr>
            </w:pPr>
            <w:r w:rsidRPr="00A56715">
              <w:rPr>
                <w:b/>
              </w:rPr>
              <w:t>Parametry wywołania</w:t>
            </w:r>
          </w:p>
        </w:tc>
      </w:tr>
      <w:tr w:rsidR="00A66BA6" w:rsidRPr="00A56715" w14:paraId="73155FE7"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17621DB4" w14:textId="77777777" w:rsidR="00A66BA6" w:rsidRPr="00A56715" w:rsidRDefault="00A66BA6" w:rsidP="005120B9">
            <w:pPr>
              <w:rPr>
                <w:b/>
              </w:rPr>
            </w:pPr>
            <w:r w:rsidRPr="00A56715">
              <w:rPr>
                <w:b/>
              </w:rPr>
              <w:t>Nazwa</w:t>
            </w:r>
          </w:p>
        </w:tc>
        <w:tc>
          <w:tcPr>
            <w:tcW w:w="703" w:type="pct"/>
            <w:tcBorders>
              <w:top w:val="single" w:sz="4" w:space="0" w:color="auto"/>
              <w:left w:val="single" w:sz="4" w:space="0" w:color="auto"/>
              <w:bottom w:val="single" w:sz="4" w:space="0" w:color="auto"/>
              <w:right w:val="single" w:sz="4" w:space="0" w:color="auto"/>
            </w:tcBorders>
          </w:tcPr>
          <w:p w14:paraId="2A1A5018"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4E7F6A0E" w14:textId="77777777" w:rsidR="00A66BA6" w:rsidRPr="00A56715" w:rsidRDefault="00A66BA6" w:rsidP="005120B9">
            <w:pPr>
              <w:rPr>
                <w:b/>
              </w:rPr>
            </w:pPr>
            <w:r w:rsidRPr="00A56715">
              <w:rPr>
                <w:b/>
              </w:rPr>
              <w:t>Rozmiar</w:t>
            </w:r>
          </w:p>
        </w:tc>
        <w:tc>
          <w:tcPr>
            <w:tcW w:w="2968" w:type="pct"/>
            <w:tcBorders>
              <w:top w:val="single" w:sz="4" w:space="0" w:color="auto"/>
              <w:left w:val="single" w:sz="4" w:space="0" w:color="auto"/>
              <w:bottom w:val="single" w:sz="4" w:space="0" w:color="auto"/>
              <w:right w:val="single" w:sz="4" w:space="0" w:color="auto"/>
            </w:tcBorders>
            <w:shd w:val="clear" w:color="auto" w:fill="auto"/>
            <w:hideMark/>
          </w:tcPr>
          <w:p w14:paraId="091483EA" w14:textId="77777777" w:rsidR="00A66BA6" w:rsidRPr="00A56715" w:rsidRDefault="00A66BA6" w:rsidP="005120B9">
            <w:pPr>
              <w:rPr>
                <w:b/>
              </w:rPr>
            </w:pPr>
            <w:r w:rsidRPr="00A56715">
              <w:rPr>
                <w:b/>
              </w:rPr>
              <w:t>Opis</w:t>
            </w:r>
          </w:p>
        </w:tc>
      </w:tr>
      <w:tr w:rsidR="00A66BA6" w:rsidRPr="00A56715" w14:paraId="7476727B"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160D0E17"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obj</w:t>
            </w:r>
            <w:proofErr w:type="spellEnd"/>
          </w:p>
        </w:tc>
        <w:tc>
          <w:tcPr>
            <w:tcW w:w="703" w:type="pct"/>
            <w:tcBorders>
              <w:top w:val="single" w:sz="4" w:space="0" w:color="auto"/>
              <w:left w:val="single" w:sz="4" w:space="0" w:color="auto"/>
              <w:bottom w:val="single" w:sz="4" w:space="0" w:color="auto"/>
              <w:right w:val="single" w:sz="4" w:space="0" w:color="auto"/>
            </w:tcBorders>
          </w:tcPr>
          <w:p w14:paraId="0DE254DC"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obj_e</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3EDE40DB" w14:textId="77777777" w:rsidR="00A66BA6" w:rsidRPr="00A56715" w:rsidRDefault="00A66BA6" w:rsidP="005120B9">
            <w:pPr>
              <w:jc w:val="left"/>
            </w:pPr>
            <w:r w:rsidRPr="00A56715">
              <w:t>1</w:t>
            </w:r>
          </w:p>
        </w:tc>
        <w:tc>
          <w:tcPr>
            <w:tcW w:w="2968" w:type="pct"/>
            <w:tcBorders>
              <w:top w:val="single" w:sz="4" w:space="0" w:color="auto"/>
              <w:left w:val="single" w:sz="4" w:space="0" w:color="auto"/>
              <w:bottom w:val="single" w:sz="4" w:space="0" w:color="auto"/>
              <w:right w:val="single" w:sz="4" w:space="0" w:color="auto"/>
            </w:tcBorders>
            <w:shd w:val="clear" w:color="auto" w:fill="auto"/>
            <w:hideMark/>
          </w:tcPr>
          <w:p w14:paraId="6F6AEF97" w14:textId="77777777" w:rsidR="00A66BA6" w:rsidRPr="00A56715" w:rsidRDefault="00A66BA6" w:rsidP="005120B9">
            <w:pPr>
              <w:jc w:val="left"/>
            </w:pPr>
            <w:r w:rsidRPr="00A56715">
              <w:t>Identyfikator obiektu pomiarowego (wielkości pomiarowej), dla której są przekazywane dane w ramach subskrypcji.</w:t>
            </w:r>
          </w:p>
        </w:tc>
      </w:tr>
      <w:tr w:rsidR="00A66BA6" w:rsidRPr="00A56715" w14:paraId="6BE356AF"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tcPr>
          <w:p w14:paraId="7F12D7FC" w14:textId="77777777" w:rsidR="00A66BA6" w:rsidRPr="00A56715" w:rsidRDefault="00A66BA6" w:rsidP="005120B9">
            <w:pPr>
              <w:pStyle w:val="Kod"/>
              <w:rPr>
                <w:rFonts w:asciiTheme="minorHAnsi" w:hAnsiTheme="minorHAnsi"/>
              </w:rPr>
            </w:pPr>
            <w:r w:rsidRPr="00A56715">
              <w:rPr>
                <w:rFonts w:asciiTheme="minorHAnsi" w:hAnsiTheme="minorHAnsi"/>
              </w:rPr>
              <w:t>from</w:t>
            </w:r>
          </w:p>
        </w:tc>
        <w:tc>
          <w:tcPr>
            <w:tcW w:w="703" w:type="pct"/>
            <w:tcBorders>
              <w:top w:val="single" w:sz="4" w:space="0" w:color="auto"/>
              <w:left w:val="single" w:sz="4" w:space="0" w:color="auto"/>
              <w:bottom w:val="single" w:sz="4" w:space="0" w:color="auto"/>
              <w:right w:val="single" w:sz="4" w:space="0" w:color="auto"/>
            </w:tcBorders>
          </w:tcPr>
          <w:p w14:paraId="10F4CFC4"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AD3575D" w14:textId="77777777" w:rsidR="00A66BA6" w:rsidRPr="00A56715" w:rsidRDefault="00A66BA6" w:rsidP="005120B9">
            <w:pPr>
              <w:jc w:val="left"/>
            </w:pPr>
            <w:r w:rsidRPr="00A56715">
              <w:t>8</w:t>
            </w:r>
          </w:p>
        </w:tc>
        <w:tc>
          <w:tcPr>
            <w:tcW w:w="2968" w:type="pct"/>
            <w:tcBorders>
              <w:top w:val="single" w:sz="4" w:space="0" w:color="auto"/>
              <w:left w:val="single" w:sz="4" w:space="0" w:color="auto"/>
              <w:bottom w:val="single" w:sz="4" w:space="0" w:color="auto"/>
              <w:right w:val="single" w:sz="4" w:space="0" w:color="auto"/>
            </w:tcBorders>
            <w:shd w:val="clear" w:color="auto" w:fill="auto"/>
          </w:tcPr>
          <w:p w14:paraId="38CB575D" w14:textId="77777777" w:rsidR="00A66BA6" w:rsidRPr="00A56715" w:rsidRDefault="00A66BA6" w:rsidP="005120B9">
            <w:pPr>
              <w:jc w:val="left"/>
            </w:pPr>
            <w:r w:rsidRPr="00A56715">
              <w:t>Początek przedziału przekazywanych danych.</w:t>
            </w:r>
          </w:p>
        </w:tc>
      </w:tr>
      <w:tr w:rsidR="00A66BA6" w:rsidRPr="00A56715" w14:paraId="27390C09" w14:textId="77777777" w:rsidTr="00C0398F">
        <w:tc>
          <w:tcPr>
            <w:tcW w:w="782" w:type="pct"/>
            <w:tcBorders>
              <w:top w:val="single" w:sz="4" w:space="0" w:color="auto"/>
              <w:left w:val="single" w:sz="4" w:space="0" w:color="auto"/>
              <w:bottom w:val="single" w:sz="4" w:space="0" w:color="auto"/>
              <w:right w:val="single" w:sz="4" w:space="0" w:color="auto"/>
            </w:tcBorders>
            <w:shd w:val="clear" w:color="auto" w:fill="auto"/>
          </w:tcPr>
          <w:p w14:paraId="0B8177DB" w14:textId="77777777" w:rsidR="00A66BA6" w:rsidRPr="00A56715" w:rsidRDefault="00A66BA6" w:rsidP="005120B9">
            <w:pPr>
              <w:pStyle w:val="Kod"/>
              <w:rPr>
                <w:rFonts w:asciiTheme="minorHAnsi" w:hAnsiTheme="minorHAnsi"/>
              </w:rPr>
            </w:pPr>
            <w:r w:rsidRPr="00A56715">
              <w:rPr>
                <w:rFonts w:asciiTheme="minorHAnsi" w:hAnsiTheme="minorHAnsi"/>
              </w:rPr>
              <w:t>to</w:t>
            </w:r>
          </w:p>
        </w:tc>
        <w:tc>
          <w:tcPr>
            <w:tcW w:w="703" w:type="pct"/>
            <w:tcBorders>
              <w:top w:val="single" w:sz="4" w:space="0" w:color="auto"/>
              <w:left w:val="single" w:sz="4" w:space="0" w:color="auto"/>
              <w:bottom w:val="single" w:sz="4" w:space="0" w:color="auto"/>
              <w:right w:val="single" w:sz="4" w:space="0" w:color="auto"/>
            </w:tcBorders>
          </w:tcPr>
          <w:p w14:paraId="00DFBED7"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2A8ED03" w14:textId="77777777" w:rsidR="00A66BA6" w:rsidRPr="00A56715" w:rsidRDefault="00A66BA6" w:rsidP="005120B9">
            <w:pPr>
              <w:jc w:val="left"/>
            </w:pPr>
            <w:r w:rsidRPr="00A56715">
              <w:t>8</w:t>
            </w:r>
          </w:p>
        </w:tc>
        <w:tc>
          <w:tcPr>
            <w:tcW w:w="2968" w:type="pct"/>
            <w:tcBorders>
              <w:top w:val="single" w:sz="4" w:space="0" w:color="auto"/>
              <w:left w:val="single" w:sz="4" w:space="0" w:color="auto"/>
              <w:bottom w:val="single" w:sz="4" w:space="0" w:color="auto"/>
              <w:right w:val="single" w:sz="4" w:space="0" w:color="auto"/>
            </w:tcBorders>
            <w:shd w:val="clear" w:color="auto" w:fill="auto"/>
          </w:tcPr>
          <w:p w14:paraId="45995AB1" w14:textId="77777777" w:rsidR="00A66BA6" w:rsidRPr="00A56715" w:rsidRDefault="00A66BA6" w:rsidP="005120B9">
            <w:pPr>
              <w:jc w:val="left"/>
            </w:pPr>
            <w:r w:rsidRPr="00A56715">
              <w:t>Koniec przedziału przekazywanych danych.</w:t>
            </w:r>
          </w:p>
        </w:tc>
      </w:tr>
      <w:tr w:rsidR="00A66BA6" w:rsidRPr="00A56715" w14:paraId="74DDE169" w14:textId="77777777" w:rsidTr="00C0398F">
        <w:tc>
          <w:tcPr>
            <w:tcW w:w="782" w:type="pct"/>
            <w:tcBorders>
              <w:top w:val="single" w:sz="4" w:space="0" w:color="auto"/>
              <w:left w:val="single" w:sz="4" w:space="0" w:color="auto"/>
              <w:bottom w:val="single" w:sz="4" w:space="0" w:color="auto"/>
              <w:right w:val="single" w:sz="4" w:space="0" w:color="auto"/>
            </w:tcBorders>
          </w:tcPr>
          <w:p w14:paraId="528F7B40" w14:textId="77777777" w:rsidR="00A66BA6" w:rsidRPr="00A56715" w:rsidRDefault="00A66BA6" w:rsidP="005120B9">
            <w:pPr>
              <w:jc w:val="left"/>
              <w:rPr>
                <w:rFonts w:cs="Courier New"/>
              </w:rPr>
            </w:pPr>
            <w:proofErr w:type="spellStart"/>
            <w:r w:rsidRPr="00A56715">
              <w:rPr>
                <w:rFonts w:cs="Courier New"/>
              </w:rPr>
              <w:t>data_t</w:t>
            </w:r>
            <w:proofErr w:type="spellEnd"/>
            <w:r w:rsidRPr="00A56715">
              <w:rPr>
                <w:rFonts w:cs="Courier New"/>
              </w:rPr>
              <w:t>[]</w:t>
            </w:r>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6578391D" w14:textId="77777777" w:rsidR="00A66BA6" w:rsidRPr="00A56715" w:rsidRDefault="00A66BA6" w:rsidP="005120B9">
            <w:pPr>
              <w:jc w:val="left"/>
            </w:pPr>
            <w:r w:rsidRPr="00A56715">
              <w:t>(4+8+4)*n</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5033F8D5" w14:textId="77777777" w:rsidR="00A66BA6" w:rsidRPr="00A56715" w:rsidRDefault="00A66BA6" w:rsidP="005120B9">
            <w:pPr>
              <w:jc w:val="left"/>
            </w:pPr>
            <w:r w:rsidRPr="00A56715">
              <w:t xml:space="preserve">Wektor danych pomiarowych składający się ze statusu (4), czasu rejestracji danych (8) i danych pomiarowych (4). Jeżeli przedział pobieranych danych, określony przez </w:t>
            </w:r>
            <w:r w:rsidRPr="00A56715">
              <w:rPr>
                <w:rFonts w:cs="Courier New"/>
              </w:rPr>
              <w:t>from</w:t>
            </w:r>
            <w:r w:rsidRPr="00A56715">
              <w:t xml:space="preserve"> i </w:t>
            </w:r>
            <w:r w:rsidRPr="00A56715">
              <w:rPr>
                <w:rFonts w:cs="Courier New"/>
              </w:rPr>
              <w:t>to</w:t>
            </w:r>
            <w:r w:rsidRPr="00A56715">
              <w:t>, jest zbyt duży to ilość przekazywanych rekordów jest ograniczana (specyficzne dla implementacji).</w:t>
            </w:r>
          </w:p>
        </w:tc>
      </w:tr>
      <w:tr w:rsidR="00A66BA6" w:rsidRPr="00A56715" w14:paraId="2888BFDF" w14:textId="77777777" w:rsidTr="00C0398F">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F1D77C5" w14:textId="77777777" w:rsidR="00A66BA6" w:rsidRPr="00A56715" w:rsidRDefault="00A66BA6" w:rsidP="005120B9">
            <w:pPr>
              <w:jc w:val="left"/>
              <w:rPr>
                <w:b/>
              </w:rPr>
            </w:pPr>
            <w:r w:rsidRPr="00A56715">
              <w:rPr>
                <w:b/>
              </w:rPr>
              <w:t xml:space="preserve">Odpowiedź </w:t>
            </w:r>
          </w:p>
        </w:tc>
      </w:tr>
      <w:tr w:rsidR="00A66BA6" w:rsidRPr="00A56715" w14:paraId="646B2A4E" w14:textId="77777777" w:rsidTr="00C0398F">
        <w:tc>
          <w:tcPr>
            <w:tcW w:w="782" w:type="pct"/>
            <w:tcBorders>
              <w:top w:val="single" w:sz="4" w:space="0" w:color="auto"/>
              <w:left w:val="single" w:sz="4" w:space="0" w:color="auto"/>
              <w:bottom w:val="single" w:sz="4" w:space="0" w:color="auto"/>
              <w:right w:val="single" w:sz="4" w:space="0" w:color="auto"/>
            </w:tcBorders>
          </w:tcPr>
          <w:p w14:paraId="213598DE" w14:textId="77777777" w:rsidR="00A66BA6" w:rsidRPr="00A56715" w:rsidRDefault="00A66BA6" w:rsidP="005120B9">
            <w:pPr>
              <w:jc w:val="left"/>
              <w:rPr>
                <w:b/>
              </w:rPr>
            </w:pPr>
            <w:r w:rsidRPr="00A56715">
              <w:rPr>
                <w:b/>
              </w:rPr>
              <w:t>Typ</w:t>
            </w:r>
          </w:p>
        </w:tc>
        <w:tc>
          <w:tcPr>
            <w:tcW w:w="703" w:type="pct"/>
            <w:tcBorders>
              <w:top w:val="single" w:sz="4" w:space="0" w:color="auto"/>
              <w:left w:val="single" w:sz="4" w:space="0" w:color="auto"/>
              <w:bottom w:val="single" w:sz="4" w:space="0" w:color="auto"/>
              <w:right w:val="single" w:sz="4" w:space="0" w:color="auto"/>
            </w:tcBorders>
            <w:shd w:val="clear" w:color="auto" w:fill="auto"/>
          </w:tcPr>
          <w:p w14:paraId="203641BC" w14:textId="77777777" w:rsidR="00A66BA6" w:rsidRPr="00A56715" w:rsidRDefault="00A66BA6" w:rsidP="005120B9">
            <w:pPr>
              <w:jc w:val="left"/>
              <w:rPr>
                <w:b/>
              </w:rPr>
            </w:pPr>
            <w:r w:rsidRPr="00A56715">
              <w:rPr>
                <w:b/>
              </w:rPr>
              <w:t>Rozmiar</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5C848EE7" w14:textId="77777777" w:rsidR="00A66BA6" w:rsidRPr="00A56715" w:rsidRDefault="00A66BA6" w:rsidP="005120B9">
            <w:pPr>
              <w:jc w:val="left"/>
              <w:rPr>
                <w:b/>
              </w:rPr>
            </w:pPr>
            <w:r w:rsidRPr="00A56715">
              <w:rPr>
                <w:b/>
              </w:rPr>
              <w:t>Opis</w:t>
            </w:r>
          </w:p>
        </w:tc>
      </w:tr>
      <w:tr w:rsidR="00A66BA6" w:rsidRPr="00A56715" w14:paraId="54E9DF69" w14:textId="77777777" w:rsidTr="00C0398F">
        <w:tc>
          <w:tcPr>
            <w:tcW w:w="782" w:type="pct"/>
            <w:tcBorders>
              <w:top w:val="single" w:sz="4" w:space="0" w:color="auto"/>
              <w:left w:val="single" w:sz="4" w:space="0" w:color="auto"/>
              <w:bottom w:val="single" w:sz="4" w:space="0" w:color="auto"/>
              <w:right w:val="single" w:sz="4" w:space="0" w:color="auto"/>
            </w:tcBorders>
          </w:tcPr>
          <w:p w14:paraId="7E42CBDF" w14:textId="77777777" w:rsidR="00A66BA6" w:rsidRPr="00A56715" w:rsidRDefault="00A66BA6" w:rsidP="005120B9">
            <w:pPr>
              <w:pStyle w:val="Kod"/>
              <w:rPr>
                <w:rFonts w:asciiTheme="minorHAnsi" w:hAnsiTheme="minorHAnsi"/>
              </w:rPr>
            </w:pPr>
            <w:proofErr w:type="spellStart"/>
            <w:r w:rsidRPr="00A56715">
              <w:rPr>
                <w:rFonts w:asciiTheme="minorHAnsi" w:hAnsiTheme="minorHAnsi"/>
              </w:rPr>
              <w:t>result_t</w:t>
            </w:r>
            <w:proofErr w:type="spellEnd"/>
          </w:p>
        </w:tc>
        <w:tc>
          <w:tcPr>
            <w:tcW w:w="703" w:type="pct"/>
            <w:tcBorders>
              <w:top w:val="single" w:sz="4" w:space="0" w:color="auto"/>
              <w:left w:val="single" w:sz="4" w:space="0" w:color="auto"/>
              <w:bottom w:val="single" w:sz="4" w:space="0" w:color="auto"/>
              <w:right w:val="single" w:sz="4" w:space="0" w:color="auto"/>
            </w:tcBorders>
            <w:shd w:val="clear" w:color="auto" w:fill="auto"/>
            <w:hideMark/>
          </w:tcPr>
          <w:p w14:paraId="63942C89" w14:textId="77777777" w:rsidR="00A66BA6" w:rsidRPr="00A56715" w:rsidRDefault="00A66BA6" w:rsidP="005120B9">
            <w:pPr>
              <w:jc w:val="left"/>
            </w:pPr>
            <w:r w:rsidRPr="00A56715">
              <w:t>4</w:t>
            </w:r>
          </w:p>
        </w:tc>
        <w:tc>
          <w:tcPr>
            <w:tcW w:w="3515" w:type="pct"/>
            <w:gridSpan w:val="2"/>
            <w:tcBorders>
              <w:top w:val="single" w:sz="4" w:space="0" w:color="auto"/>
              <w:left w:val="single" w:sz="4" w:space="0" w:color="auto"/>
              <w:bottom w:val="single" w:sz="4" w:space="0" w:color="auto"/>
              <w:right w:val="single" w:sz="4" w:space="0" w:color="auto"/>
            </w:tcBorders>
            <w:shd w:val="clear" w:color="auto" w:fill="auto"/>
          </w:tcPr>
          <w:p w14:paraId="467D6DCB" w14:textId="77777777" w:rsidR="00A66BA6" w:rsidRPr="00A56715" w:rsidRDefault="00A66BA6" w:rsidP="005120B9">
            <w:pPr>
              <w:jc w:val="left"/>
            </w:pPr>
            <w:r w:rsidRPr="00A56715">
              <w:t>Kod powodzenia przekazania danych.</w:t>
            </w:r>
          </w:p>
        </w:tc>
      </w:tr>
      <w:tr w:rsidR="00A66BA6" w:rsidRPr="00A56715" w14:paraId="67B99B71" w14:textId="77777777" w:rsidTr="00C0398F">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B2C90BE" w14:textId="77777777" w:rsidR="00A66BA6" w:rsidRPr="00A56715" w:rsidRDefault="00A66BA6" w:rsidP="005120B9">
            <w:pPr>
              <w:jc w:val="left"/>
              <w:rPr>
                <w:b/>
              </w:rPr>
            </w:pPr>
            <w:r w:rsidRPr="00A56715">
              <w:rPr>
                <w:b/>
              </w:rPr>
              <w:t>Częstość użycia</w:t>
            </w:r>
          </w:p>
        </w:tc>
      </w:tr>
      <w:tr w:rsidR="00A66BA6" w:rsidRPr="00A56715" w14:paraId="35AE0DD8" w14:textId="77777777" w:rsidTr="00C0398F">
        <w:tc>
          <w:tcPr>
            <w:tcW w:w="782" w:type="pct"/>
            <w:tcBorders>
              <w:top w:val="single" w:sz="4" w:space="0" w:color="auto"/>
              <w:left w:val="single" w:sz="4" w:space="0" w:color="auto"/>
              <w:bottom w:val="single" w:sz="4" w:space="0" w:color="auto"/>
              <w:right w:val="single" w:sz="4" w:space="0" w:color="auto"/>
            </w:tcBorders>
          </w:tcPr>
          <w:p w14:paraId="568D36C2" w14:textId="77777777" w:rsidR="00A66BA6" w:rsidRPr="00A56715" w:rsidRDefault="00A66BA6" w:rsidP="005120B9">
            <w:pPr>
              <w:jc w:val="left"/>
            </w:pPr>
            <w:r w:rsidRPr="00A56715">
              <w:t>1/15 min.</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027AA239" w14:textId="77777777" w:rsidR="00A66BA6" w:rsidRPr="00A56715" w:rsidRDefault="00A66BA6" w:rsidP="005120B9">
            <w:pPr>
              <w:jc w:val="left"/>
            </w:pPr>
            <w:r w:rsidRPr="00A56715">
              <w:t>Metoda wywoływana jest w celu przekazania nowych danych pomiarowych. Zakłada się, że średnio przekazywany jest pojedynczy element profilu danej wielkości pomiarowej (n=1) na 15 min. W większości przypadków przekazywany jest pojedynczy profil wielkości pomiarowej np. energia czynna.</w:t>
            </w:r>
          </w:p>
        </w:tc>
      </w:tr>
    </w:tbl>
    <w:p w14:paraId="7155E698" w14:textId="77777777" w:rsidR="00A66BA6" w:rsidRPr="00A56715" w:rsidRDefault="00A66BA6" w:rsidP="00A66BA6"/>
    <w:p w14:paraId="077C3EDF" w14:textId="77777777" w:rsidR="00A66BA6" w:rsidRPr="00A56715" w:rsidRDefault="00A66BA6" w:rsidP="00A66BA6">
      <w:pPr>
        <w:pStyle w:val="Nagwek2"/>
      </w:pPr>
      <w:bookmarkStart w:id="70" w:name="_Toc256030368"/>
      <w:bookmarkStart w:id="71" w:name="_Toc399779712"/>
      <w:r w:rsidRPr="00A56715">
        <w:t>Pobranie i przekazanie schematu generacji</w:t>
      </w:r>
      <w:bookmarkEnd w:id="70"/>
      <w:bookmarkEnd w:id="71"/>
    </w:p>
    <w:p w14:paraId="4484A8FC" w14:textId="77777777" w:rsidR="00A66BA6" w:rsidRPr="00A56715" w:rsidRDefault="00A66BA6" w:rsidP="00A66BA6">
      <w:pPr>
        <w:spacing w:before="120"/>
      </w:pPr>
      <w:r w:rsidRPr="00A56715">
        <w:t xml:space="preserve">Na </w:t>
      </w:r>
      <w:r w:rsidRPr="00A56715">
        <w:fldChar w:fldCharType="begin"/>
      </w:r>
      <w:r w:rsidRPr="00A56715">
        <w:instrText xml:space="preserve"> REF _Ref241084720 \h  \* MERGEFORMAT </w:instrText>
      </w:r>
      <w:r w:rsidRPr="00A56715">
        <w:fldChar w:fldCharType="separate"/>
      </w:r>
      <w:r w:rsidRPr="00A56715">
        <w:t xml:space="preserve">Rysunek </w:t>
      </w:r>
      <w:r>
        <w:rPr>
          <w:noProof/>
        </w:rPr>
        <w:t>8</w:t>
      </w:r>
      <w:r w:rsidRPr="00A56715">
        <w:fldChar w:fldCharType="end"/>
      </w:r>
      <w:r w:rsidRPr="00A56715">
        <w:t xml:space="preserve">, </w:t>
      </w:r>
      <w:r w:rsidRPr="00A56715">
        <w:fldChar w:fldCharType="begin"/>
      </w:r>
      <w:r w:rsidRPr="00A56715">
        <w:instrText xml:space="preserve"> REF _Ref241084732 \h  \* MERGEFORMAT </w:instrText>
      </w:r>
      <w:r w:rsidRPr="00A56715">
        <w:fldChar w:fldCharType="separate"/>
      </w:r>
      <w:r w:rsidRPr="00A56715">
        <w:t xml:space="preserve">Rysunek </w:t>
      </w:r>
      <w:r>
        <w:rPr>
          <w:noProof/>
        </w:rPr>
        <w:t>9</w:t>
      </w:r>
      <w:r w:rsidRPr="00A56715">
        <w:fldChar w:fldCharType="end"/>
      </w:r>
      <w:r w:rsidRPr="00A56715">
        <w:t xml:space="preserve"> przedstawiono diagramy sekwencji dla dwóch trybów komunikacji.</w:t>
      </w:r>
    </w:p>
    <w:p w14:paraId="30539953" w14:textId="77777777" w:rsidR="00A66BA6" w:rsidRPr="00A56715" w:rsidRDefault="00A66BA6" w:rsidP="00A66BA6">
      <w:pPr>
        <w:spacing w:before="120"/>
      </w:pPr>
      <w:r w:rsidRPr="00A56715">
        <w:rPr>
          <w:noProof/>
          <w:lang w:eastAsia="pl-PL"/>
        </w:rPr>
        <w:lastRenderedPageBreak/>
        <w:drawing>
          <wp:inline distT="0" distB="0" distL="0" distR="0" wp14:anchorId="22AFF145" wp14:editId="1AC887CE">
            <wp:extent cx="6375467" cy="4841748"/>
            <wp:effectExtent l="0" t="0" r="0" b="1016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kazanie i pobranie schematu generacji (slave).emf"/>
                    <pic:cNvPicPr/>
                  </pic:nvPicPr>
                  <pic:blipFill>
                    <a:blip r:embed="rId15">
                      <a:extLst>
                        <a:ext uri="{28A0092B-C50C-407E-A947-70E740481C1C}">
                          <a14:useLocalDpi xmlns:a14="http://schemas.microsoft.com/office/drawing/2010/main" val="0"/>
                        </a:ext>
                      </a:extLst>
                    </a:blip>
                    <a:stretch>
                      <a:fillRect/>
                    </a:stretch>
                  </pic:blipFill>
                  <pic:spPr>
                    <a:xfrm>
                      <a:off x="0" y="0"/>
                      <a:ext cx="6376686" cy="4842674"/>
                    </a:xfrm>
                    <a:prstGeom prst="rect">
                      <a:avLst/>
                    </a:prstGeom>
                  </pic:spPr>
                </pic:pic>
              </a:graphicData>
            </a:graphic>
          </wp:inline>
        </w:drawing>
      </w:r>
    </w:p>
    <w:p w14:paraId="122DCD76" w14:textId="77777777" w:rsidR="00A66BA6" w:rsidRPr="00A56715" w:rsidRDefault="00A66BA6" w:rsidP="00A66BA6">
      <w:pPr>
        <w:pStyle w:val="Legenda"/>
      </w:pPr>
      <w:bookmarkStart w:id="72" w:name="_Ref241084720"/>
      <w:r w:rsidRPr="00A56715">
        <w:t xml:space="preserve">Rysunek </w:t>
      </w:r>
      <w:r>
        <w:fldChar w:fldCharType="begin"/>
      </w:r>
      <w:r>
        <w:instrText xml:space="preserve"> SEQ Rysunek \* ARABIC </w:instrText>
      </w:r>
      <w:r>
        <w:fldChar w:fldCharType="separate"/>
      </w:r>
      <w:r>
        <w:rPr>
          <w:noProof/>
        </w:rPr>
        <w:t>8</w:t>
      </w:r>
      <w:r>
        <w:rPr>
          <w:noProof/>
        </w:rPr>
        <w:fldChar w:fldCharType="end"/>
      </w:r>
      <w:bookmarkEnd w:id="72"/>
      <w:r w:rsidRPr="00A56715">
        <w:t xml:space="preserve"> Komunikacja dla przekazania i pobierania schematu generacji – tryb </w:t>
      </w:r>
      <w:proofErr w:type="spellStart"/>
      <w:r w:rsidRPr="00A56715">
        <w:t>slave</w:t>
      </w:r>
      <w:proofErr w:type="spellEnd"/>
    </w:p>
    <w:p w14:paraId="022FE636" w14:textId="77777777" w:rsidR="00A66BA6" w:rsidRPr="00A56715" w:rsidRDefault="00A66BA6" w:rsidP="00A66BA6">
      <w:pPr>
        <w:rPr>
          <w:rFonts w:cs="Courier New"/>
        </w:rPr>
      </w:pPr>
      <w:r w:rsidRPr="00A56715">
        <w:t xml:space="preserve">W trybie </w:t>
      </w:r>
      <w:proofErr w:type="spellStart"/>
      <w:r w:rsidRPr="00A56715">
        <w:t>slave</w:t>
      </w:r>
      <w:proofErr w:type="spellEnd"/>
      <w:r w:rsidRPr="00A56715">
        <w:t xml:space="preserve"> Licznik wywołuje metodę służącą do pobrania danych </w:t>
      </w:r>
      <w:proofErr w:type="spellStart"/>
      <w:r w:rsidRPr="00A56715">
        <w:rPr>
          <w:rFonts w:cs="Courier New"/>
        </w:rPr>
        <w:t>hanGetGenerationSchema</w:t>
      </w:r>
      <w:proofErr w:type="spellEnd"/>
      <w:r w:rsidRPr="00A56715">
        <w:t xml:space="preserve">, która wyzwala przekazanie zdarzenia (żądania przekazania danych) </w:t>
      </w:r>
      <w:proofErr w:type="spellStart"/>
      <w:r w:rsidRPr="00A56715">
        <w:rPr>
          <w:rFonts w:cs="Courier New"/>
        </w:rPr>
        <w:t>nativeGenerationSchemaReq_ev</w:t>
      </w:r>
      <w:proofErr w:type="spellEnd"/>
      <w:r w:rsidRPr="00A56715">
        <w:rPr>
          <w:rFonts w:cs="Courier New"/>
        </w:rPr>
        <w:t xml:space="preserve"> do HAN Adapter. W odpowiedzi na zdarzenie, HAN Adapter przekazuje fragment schematu generacji za pomocą metody </w:t>
      </w:r>
      <w:proofErr w:type="spellStart"/>
      <w:r w:rsidRPr="00A56715">
        <w:rPr>
          <w:rFonts w:cs="Courier New"/>
        </w:rPr>
        <w:t>nativePutGenerationSchema</w:t>
      </w:r>
      <w:proofErr w:type="spellEnd"/>
      <w:r w:rsidRPr="00A56715">
        <w:rPr>
          <w:rFonts w:cs="Courier New"/>
        </w:rPr>
        <w:t xml:space="preserve">. Metoda wyzwala przekazanie zdarzenia do licznika </w:t>
      </w:r>
      <w:proofErr w:type="spellStart"/>
      <w:r w:rsidRPr="00A56715">
        <w:rPr>
          <w:rFonts w:cs="Courier New"/>
        </w:rPr>
        <w:t>hanGenerationSchemaChange_ev</w:t>
      </w:r>
      <w:proofErr w:type="spellEnd"/>
      <w:r w:rsidRPr="00A56715">
        <w:rPr>
          <w:rFonts w:cs="Courier New"/>
        </w:rPr>
        <w:t xml:space="preserve"> sygnalizującego dostępność nowych danych. Licznik pobiera schemat generacji za pośrednictwem metody </w:t>
      </w:r>
      <w:proofErr w:type="spellStart"/>
      <w:r w:rsidRPr="00A56715">
        <w:rPr>
          <w:rFonts w:cs="Courier New"/>
        </w:rPr>
        <w:t>hanGetGenerationSchema</w:t>
      </w:r>
      <w:proofErr w:type="spellEnd"/>
      <w:r w:rsidRPr="00A56715">
        <w:rPr>
          <w:rFonts w:cs="Courier New"/>
        </w:rPr>
        <w:t xml:space="preserve">. Należy podkreślić, że metoda </w:t>
      </w:r>
      <w:proofErr w:type="spellStart"/>
      <w:r w:rsidRPr="00A56715">
        <w:rPr>
          <w:rFonts w:cs="Courier New"/>
        </w:rPr>
        <w:t>hanGetGenerationSchema</w:t>
      </w:r>
      <w:proofErr w:type="spellEnd"/>
      <w:r w:rsidRPr="00A56715">
        <w:rPr>
          <w:rFonts w:cs="Courier New"/>
        </w:rPr>
        <w:t xml:space="preserve"> może zostać wywołana w dowolnym czasie bez konieczności oczekiwania na zdarzenie. Celem zdarzenia jest minimalizacja sprawdzania dostępności danych za pomocą okresowego odpytywania (tzw. </w:t>
      </w:r>
      <w:proofErr w:type="spellStart"/>
      <w:r w:rsidRPr="00A56715">
        <w:rPr>
          <w:rFonts w:cs="Courier New"/>
        </w:rPr>
        <w:t>pooling</w:t>
      </w:r>
      <w:proofErr w:type="spellEnd"/>
      <w:r w:rsidRPr="00A56715">
        <w:rPr>
          <w:rFonts w:cs="Courier New"/>
        </w:rPr>
        <w:t>).</w:t>
      </w:r>
    </w:p>
    <w:p w14:paraId="029F5DE4" w14:textId="77777777" w:rsidR="00A66BA6" w:rsidRPr="00A56715" w:rsidRDefault="00A66BA6" w:rsidP="00A66BA6">
      <w:r w:rsidRPr="00A56715">
        <w:rPr>
          <w:noProof/>
          <w:lang w:eastAsia="pl-PL"/>
        </w:rPr>
        <w:lastRenderedPageBreak/>
        <w:drawing>
          <wp:inline distT="0" distB="0" distL="0" distR="0" wp14:anchorId="4FD3ACBC" wp14:editId="404C8342">
            <wp:extent cx="6478118" cy="468630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kazanie i pobranie schematu generacji (master).emf"/>
                    <pic:cNvPicPr/>
                  </pic:nvPicPr>
                  <pic:blipFill>
                    <a:blip r:embed="rId16">
                      <a:extLst>
                        <a:ext uri="{28A0092B-C50C-407E-A947-70E740481C1C}">
                          <a14:useLocalDpi xmlns:a14="http://schemas.microsoft.com/office/drawing/2010/main" val="0"/>
                        </a:ext>
                      </a:extLst>
                    </a:blip>
                    <a:stretch>
                      <a:fillRect/>
                    </a:stretch>
                  </pic:blipFill>
                  <pic:spPr>
                    <a:xfrm>
                      <a:off x="0" y="0"/>
                      <a:ext cx="6480218" cy="4687820"/>
                    </a:xfrm>
                    <a:prstGeom prst="rect">
                      <a:avLst/>
                    </a:prstGeom>
                  </pic:spPr>
                </pic:pic>
              </a:graphicData>
            </a:graphic>
          </wp:inline>
        </w:drawing>
      </w:r>
    </w:p>
    <w:p w14:paraId="36E1B71E" w14:textId="77777777" w:rsidR="00A66BA6" w:rsidRPr="00A56715" w:rsidRDefault="00A66BA6" w:rsidP="00A66BA6">
      <w:pPr>
        <w:pStyle w:val="Legenda"/>
      </w:pPr>
      <w:bookmarkStart w:id="73" w:name="_Ref241084732"/>
      <w:r w:rsidRPr="00A56715">
        <w:t xml:space="preserve">Rysunek </w:t>
      </w:r>
      <w:r>
        <w:fldChar w:fldCharType="begin"/>
      </w:r>
      <w:r>
        <w:instrText xml:space="preserve"> SEQ Rysunek \* ARABIC </w:instrText>
      </w:r>
      <w:r>
        <w:fldChar w:fldCharType="separate"/>
      </w:r>
      <w:r>
        <w:rPr>
          <w:noProof/>
        </w:rPr>
        <w:t>9</w:t>
      </w:r>
      <w:r>
        <w:rPr>
          <w:noProof/>
        </w:rPr>
        <w:fldChar w:fldCharType="end"/>
      </w:r>
      <w:bookmarkEnd w:id="73"/>
      <w:r w:rsidRPr="00A56715">
        <w:t xml:space="preserve"> Komunikacja dla przekazywania i pobierania schematu generacji - tryb master</w:t>
      </w:r>
    </w:p>
    <w:p w14:paraId="0C3AC8B9" w14:textId="77777777" w:rsidR="00A66BA6" w:rsidRPr="00A56715" w:rsidRDefault="00A66BA6" w:rsidP="00A66BA6">
      <w:r w:rsidRPr="00A56715">
        <w:t xml:space="preserve">W trybie master HAN Adapter okresowo pobiera schemat generacji z HAN Kontroler za pośrednictwem metody </w:t>
      </w:r>
      <w:proofErr w:type="spellStart"/>
      <w:r w:rsidRPr="00A56715">
        <w:rPr>
          <w:rFonts w:cs="Courier New"/>
        </w:rPr>
        <w:t>nativeGetGenerationSchema</w:t>
      </w:r>
      <w:proofErr w:type="spellEnd"/>
      <w:r w:rsidRPr="00A56715">
        <w:t xml:space="preserve">. Zakłada się, że wywołanie może zostać wyzwolone poprzez wywołanie przez Licznik metody </w:t>
      </w:r>
      <w:proofErr w:type="spellStart"/>
      <w:r w:rsidRPr="00A56715">
        <w:rPr>
          <w:rFonts w:cs="Courier New"/>
        </w:rPr>
        <w:t>hanGetGenerationSchema</w:t>
      </w:r>
      <w:proofErr w:type="spellEnd"/>
      <w:r w:rsidRPr="00A56715">
        <w:t xml:space="preserve">. Dostępność nowych danych dla schematu generacji w HAN Kontroler sygnalizowana jest zdarzeniem </w:t>
      </w:r>
      <w:proofErr w:type="spellStart"/>
      <w:r w:rsidRPr="00A56715">
        <w:rPr>
          <w:rFonts w:cs="Courier New"/>
        </w:rPr>
        <w:t>nativeGenerationSchemaChange_ev</w:t>
      </w:r>
      <w:proofErr w:type="spellEnd"/>
      <w:r w:rsidRPr="00A56715">
        <w:t>. Przekazanie zdarzenia jest opcjonalne i zależy od rodzaju sieci HAN.</w:t>
      </w:r>
    </w:p>
    <w:p w14:paraId="46331056" w14:textId="77777777" w:rsidR="00A66BA6" w:rsidRPr="00A56715" w:rsidRDefault="00A66BA6" w:rsidP="00A66BA6">
      <w:pPr>
        <w:pStyle w:val="Nagwek3"/>
        <w:rPr>
          <w:rFonts w:asciiTheme="minorHAnsi" w:hAnsiTheme="minorHAnsi"/>
          <w:color w:val="auto"/>
        </w:rPr>
      </w:pPr>
      <w:bookmarkStart w:id="74" w:name="_Toc256030369"/>
      <w:bookmarkStart w:id="75" w:name="_Toc399779713"/>
      <w:r w:rsidRPr="00A56715">
        <w:rPr>
          <w:rFonts w:asciiTheme="minorHAnsi" w:hAnsiTheme="minorHAnsi"/>
          <w:color w:val="auto"/>
        </w:rPr>
        <w:t>Przekazywane dane</w:t>
      </w:r>
      <w:bookmarkEnd w:id="74"/>
      <w:bookmarkEnd w:id="75"/>
    </w:p>
    <w:p w14:paraId="300696C0" w14:textId="77777777" w:rsidR="00A66BA6" w:rsidRPr="00A56715" w:rsidRDefault="00A66BA6" w:rsidP="00A66BA6">
      <w:r w:rsidRPr="00A56715">
        <w:t>Poniżej przedstawiono charakterystykę metod opisanych na diagramach sekwencji wraz z szacunkową ilością przekazywanych danych.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92"/>
        <w:gridCol w:w="1131"/>
        <w:gridCol w:w="6296"/>
      </w:tblGrid>
      <w:tr w:rsidR="00A66BA6" w:rsidRPr="00A56715" w14:paraId="5249CF2B" w14:textId="77777777" w:rsidTr="005120B9">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07D1FF9F"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1E482F43" w14:textId="77777777" w:rsidR="00A66BA6" w:rsidRPr="00A56715" w:rsidRDefault="00A66BA6" w:rsidP="005120B9">
            <w:pPr>
              <w:rPr>
                <w:rFonts w:cs="Courier New"/>
              </w:rPr>
            </w:pPr>
            <w:proofErr w:type="spellStart"/>
            <w:r w:rsidRPr="00A56715">
              <w:rPr>
                <w:rFonts w:cs="Courier New"/>
              </w:rPr>
              <w:t>hanGetGenerationSchema</w:t>
            </w:r>
            <w:proofErr w:type="spellEnd"/>
          </w:p>
        </w:tc>
      </w:tr>
      <w:tr w:rsidR="00A66BA6" w:rsidRPr="00A56715" w14:paraId="57D5B460" w14:textId="77777777" w:rsidTr="005120B9">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49D7671" w14:textId="77777777" w:rsidR="00A66BA6" w:rsidRPr="00A56715" w:rsidRDefault="00A66BA6" w:rsidP="005120B9">
            <w:pPr>
              <w:rPr>
                <w:b/>
              </w:rPr>
            </w:pPr>
            <w:r w:rsidRPr="00A56715">
              <w:rPr>
                <w:b/>
              </w:rPr>
              <w:t>Parametry wywołania</w:t>
            </w:r>
          </w:p>
        </w:tc>
      </w:tr>
      <w:tr w:rsidR="00A66BA6" w:rsidRPr="00A56715" w14:paraId="5636C89C" w14:textId="77777777" w:rsidTr="005120B9">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3C75B34C" w14:textId="77777777" w:rsidR="00A66BA6" w:rsidRPr="00A56715" w:rsidRDefault="00A66BA6" w:rsidP="005120B9">
            <w:pPr>
              <w:rPr>
                <w:b/>
              </w:rPr>
            </w:pPr>
            <w:r w:rsidRPr="00A56715">
              <w:rPr>
                <w:b/>
              </w:rPr>
              <w:t>Nazwa</w:t>
            </w:r>
          </w:p>
        </w:tc>
        <w:tc>
          <w:tcPr>
            <w:tcW w:w="625" w:type="pct"/>
            <w:tcBorders>
              <w:top w:val="single" w:sz="4" w:space="0" w:color="auto"/>
              <w:left w:val="single" w:sz="4" w:space="0" w:color="auto"/>
              <w:bottom w:val="single" w:sz="4" w:space="0" w:color="auto"/>
              <w:right w:val="single" w:sz="4" w:space="0" w:color="auto"/>
            </w:tcBorders>
          </w:tcPr>
          <w:p w14:paraId="0A6C3E15"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75966C70" w14:textId="77777777" w:rsidR="00A66BA6" w:rsidRPr="00A56715" w:rsidRDefault="00A66BA6" w:rsidP="005120B9">
            <w:pPr>
              <w:rPr>
                <w:b/>
              </w:rPr>
            </w:pPr>
            <w:r w:rsidRPr="00A56715">
              <w:rPr>
                <w:b/>
              </w:rPr>
              <w:t>Rozmiar</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26CB0976" w14:textId="77777777" w:rsidR="00A66BA6" w:rsidRPr="00A56715" w:rsidRDefault="00A66BA6" w:rsidP="005120B9">
            <w:pPr>
              <w:rPr>
                <w:b/>
              </w:rPr>
            </w:pPr>
            <w:r w:rsidRPr="00A56715">
              <w:rPr>
                <w:b/>
              </w:rPr>
              <w:t>Opis</w:t>
            </w:r>
          </w:p>
        </w:tc>
      </w:tr>
      <w:tr w:rsidR="00A66BA6" w:rsidRPr="00A56715" w14:paraId="78058C01" w14:textId="77777777" w:rsidTr="005120B9">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0EBAF339" w14:textId="77777777" w:rsidR="00A66BA6" w:rsidRPr="00A56715" w:rsidRDefault="00A66BA6" w:rsidP="005120B9">
            <w:pPr>
              <w:jc w:val="left"/>
              <w:rPr>
                <w:rFonts w:cs="Courier New"/>
              </w:rPr>
            </w:pPr>
            <w:r w:rsidRPr="00A56715">
              <w:rPr>
                <w:rFonts w:cs="Courier New"/>
              </w:rPr>
              <w:t>from</w:t>
            </w:r>
          </w:p>
        </w:tc>
        <w:tc>
          <w:tcPr>
            <w:tcW w:w="625" w:type="pct"/>
            <w:tcBorders>
              <w:top w:val="single" w:sz="4" w:space="0" w:color="auto"/>
              <w:left w:val="single" w:sz="4" w:space="0" w:color="auto"/>
              <w:bottom w:val="single" w:sz="4" w:space="0" w:color="auto"/>
              <w:right w:val="single" w:sz="4" w:space="0" w:color="auto"/>
            </w:tcBorders>
          </w:tcPr>
          <w:p w14:paraId="3511906C"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7DDE5A58"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563CDD60" w14:textId="77777777" w:rsidR="00A66BA6" w:rsidRPr="00A56715" w:rsidRDefault="00A66BA6" w:rsidP="005120B9">
            <w:pPr>
              <w:jc w:val="left"/>
            </w:pPr>
            <w:r w:rsidRPr="00A56715">
              <w:t>Początek schematu generacji – czas, od którego pobierany jest schemat (profil) generacji.</w:t>
            </w:r>
          </w:p>
        </w:tc>
      </w:tr>
      <w:tr w:rsidR="00A66BA6" w:rsidRPr="00A56715" w14:paraId="2A33B7F9" w14:textId="77777777" w:rsidTr="005120B9">
        <w:tc>
          <w:tcPr>
            <w:tcW w:w="782" w:type="pct"/>
            <w:tcBorders>
              <w:top w:val="single" w:sz="4" w:space="0" w:color="auto"/>
              <w:left w:val="single" w:sz="4" w:space="0" w:color="auto"/>
              <w:bottom w:val="single" w:sz="4" w:space="0" w:color="auto"/>
              <w:right w:val="single" w:sz="4" w:space="0" w:color="auto"/>
            </w:tcBorders>
            <w:shd w:val="clear" w:color="auto" w:fill="auto"/>
          </w:tcPr>
          <w:p w14:paraId="07D9044B" w14:textId="77777777" w:rsidR="00A66BA6" w:rsidRPr="00A56715" w:rsidRDefault="00A66BA6" w:rsidP="005120B9">
            <w:pPr>
              <w:jc w:val="left"/>
              <w:rPr>
                <w:rFonts w:cs="Courier New"/>
              </w:rPr>
            </w:pPr>
            <w:r w:rsidRPr="00A56715">
              <w:rPr>
                <w:rFonts w:cs="Courier New"/>
              </w:rPr>
              <w:lastRenderedPageBreak/>
              <w:t>to</w:t>
            </w:r>
          </w:p>
        </w:tc>
        <w:tc>
          <w:tcPr>
            <w:tcW w:w="625" w:type="pct"/>
            <w:tcBorders>
              <w:top w:val="single" w:sz="4" w:space="0" w:color="auto"/>
              <w:left w:val="single" w:sz="4" w:space="0" w:color="auto"/>
              <w:bottom w:val="single" w:sz="4" w:space="0" w:color="auto"/>
              <w:right w:val="single" w:sz="4" w:space="0" w:color="auto"/>
            </w:tcBorders>
          </w:tcPr>
          <w:p w14:paraId="2B866386"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5DA4E0F2"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195698E1" w14:textId="77777777" w:rsidR="00A66BA6" w:rsidRPr="00A56715" w:rsidRDefault="00A66BA6" w:rsidP="005120B9">
            <w:pPr>
              <w:jc w:val="left"/>
            </w:pPr>
            <w:r w:rsidRPr="00A56715">
              <w:t>Koniec schematu generacji – czas, do którego pobierany jest schemat (profil) generacji.</w:t>
            </w:r>
          </w:p>
        </w:tc>
      </w:tr>
      <w:tr w:rsidR="00A66BA6" w:rsidRPr="00A56715" w14:paraId="4318E1C5" w14:textId="77777777" w:rsidTr="005120B9">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D2582D5" w14:textId="77777777" w:rsidR="00A66BA6" w:rsidRPr="00A56715" w:rsidRDefault="00A66BA6" w:rsidP="005120B9">
            <w:pPr>
              <w:jc w:val="left"/>
              <w:rPr>
                <w:b/>
              </w:rPr>
            </w:pPr>
            <w:r w:rsidRPr="00A56715">
              <w:rPr>
                <w:b/>
              </w:rPr>
              <w:t xml:space="preserve">Odpowiedź </w:t>
            </w:r>
          </w:p>
        </w:tc>
      </w:tr>
      <w:tr w:rsidR="00A66BA6" w:rsidRPr="00A56715" w14:paraId="0C819368" w14:textId="77777777" w:rsidTr="005120B9">
        <w:tc>
          <w:tcPr>
            <w:tcW w:w="782" w:type="pct"/>
            <w:tcBorders>
              <w:top w:val="single" w:sz="4" w:space="0" w:color="auto"/>
              <w:left w:val="single" w:sz="4" w:space="0" w:color="auto"/>
              <w:bottom w:val="single" w:sz="4" w:space="0" w:color="auto"/>
              <w:right w:val="single" w:sz="4" w:space="0" w:color="auto"/>
            </w:tcBorders>
          </w:tcPr>
          <w:p w14:paraId="2C9A2BD8" w14:textId="77777777" w:rsidR="00A66BA6" w:rsidRPr="00A56715" w:rsidRDefault="00A66BA6" w:rsidP="005120B9">
            <w:pPr>
              <w:jc w:val="left"/>
              <w:rPr>
                <w:rFonts w:cs="Courier New"/>
              </w:rPr>
            </w:pPr>
            <w:proofErr w:type="spellStart"/>
            <w:r w:rsidRPr="00A56715">
              <w:rPr>
                <w:rFonts w:cs="Courier New"/>
              </w:rPr>
              <w:t>schema_t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3190B8D0" w14:textId="77777777" w:rsidR="00A66BA6" w:rsidRPr="00A56715" w:rsidRDefault="00A66BA6" w:rsidP="005120B9">
            <w:pPr>
              <w:jc w:val="left"/>
            </w:pPr>
            <w:r w:rsidRPr="00A56715">
              <w:t>[4+8+k*(4+4)] *n</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180ED802" w14:textId="77777777" w:rsidR="00A66BA6" w:rsidRPr="00A56715" w:rsidRDefault="00A66BA6" w:rsidP="005120B9">
            <w:pPr>
              <w:jc w:val="left"/>
            </w:pPr>
            <w:r w:rsidRPr="00A56715">
              <w:t>Schemat generacji, składający się z n elementów, z których każdy zawiera status (4), czas (8) i k par określających limit mocy i koszt kW powyżej tego limitu. Zakłada się, że wartość k może być różna, dla każdego z elementów profilu.</w:t>
            </w:r>
          </w:p>
        </w:tc>
      </w:tr>
      <w:tr w:rsidR="00A66BA6" w:rsidRPr="00A56715" w14:paraId="4DDE7803" w14:textId="77777777" w:rsidTr="005120B9">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200A59E" w14:textId="77777777" w:rsidR="00A66BA6" w:rsidRPr="00A56715" w:rsidRDefault="00A66BA6" w:rsidP="005120B9">
            <w:pPr>
              <w:jc w:val="left"/>
              <w:rPr>
                <w:b/>
              </w:rPr>
            </w:pPr>
            <w:r w:rsidRPr="00A56715">
              <w:rPr>
                <w:b/>
              </w:rPr>
              <w:t>Częstość użycia (wywołania)</w:t>
            </w:r>
          </w:p>
        </w:tc>
      </w:tr>
      <w:tr w:rsidR="00A66BA6" w:rsidRPr="00A56715" w14:paraId="15D74C30" w14:textId="77777777" w:rsidTr="005120B9">
        <w:tc>
          <w:tcPr>
            <w:tcW w:w="782" w:type="pct"/>
            <w:tcBorders>
              <w:top w:val="single" w:sz="4" w:space="0" w:color="auto"/>
              <w:left w:val="single" w:sz="4" w:space="0" w:color="auto"/>
              <w:bottom w:val="single" w:sz="4" w:space="0" w:color="auto"/>
              <w:right w:val="single" w:sz="4" w:space="0" w:color="auto"/>
            </w:tcBorders>
          </w:tcPr>
          <w:p w14:paraId="6AAEEE38" w14:textId="77777777" w:rsidR="00A66BA6" w:rsidRPr="00A56715" w:rsidRDefault="00A66BA6" w:rsidP="005120B9">
            <w:pPr>
              <w:jc w:val="left"/>
            </w:pPr>
            <w:r w:rsidRPr="00A56715">
              <w:t>1/1 h</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53F5C018" w14:textId="77777777" w:rsidR="00A66BA6" w:rsidRPr="00A56715" w:rsidRDefault="00A66BA6" w:rsidP="005120B9">
            <w:pPr>
              <w:jc w:val="left"/>
            </w:pPr>
            <w:r w:rsidRPr="00A56715">
              <w:t>Metoda wywoływana jest w celu pobrania schematu generacji przez Licznik, w odpowiedzi na zapytanie z systemu AMI. Zakłada się, że co godzinę będzie pobierany kolejny element profilu generacji.</w:t>
            </w:r>
          </w:p>
        </w:tc>
      </w:tr>
    </w:tbl>
    <w:p w14:paraId="7F927D63"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92"/>
        <w:gridCol w:w="1131"/>
        <w:gridCol w:w="6296"/>
      </w:tblGrid>
      <w:tr w:rsidR="00A66BA6" w:rsidRPr="00A56715" w14:paraId="669EB682" w14:textId="77777777" w:rsidTr="005120B9">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31E148C2"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2AB115D1" w14:textId="77777777" w:rsidR="00A66BA6" w:rsidRPr="00A56715" w:rsidRDefault="00A66BA6" w:rsidP="005120B9">
            <w:pPr>
              <w:rPr>
                <w:rFonts w:cs="Courier New"/>
              </w:rPr>
            </w:pPr>
            <w:proofErr w:type="spellStart"/>
            <w:r w:rsidRPr="00A56715">
              <w:rPr>
                <w:rFonts w:cs="Courier New"/>
              </w:rPr>
              <w:t>hanGenerationSchemaChange_ev</w:t>
            </w:r>
            <w:proofErr w:type="spellEnd"/>
          </w:p>
        </w:tc>
      </w:tr>
      <w:tr w:rsidR="00A66BA6" w:rsidRPr="00A56715" w14:paraId="503B2D3D" w14:textId="77777777" w:rsidTr="005120B9">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1CC9348" w14:textId="77777777" w:rsidR="00A66BA6" w:rsidRPr="00A56715" w:rsidRDefault="00A66BA6" w:rsidP="005120B9">
            <w:pPr>
              <w:rPr>
                <w:b/>
              </w:rPr>
            </w:pPr>
            <w:r w:rsidRPr="00A56715">
              <w:rPr>
                <w:b/>
              </w:rPr>
              <w:t>Parametry wywołania</w:t>
            </w:r>
          </w:p>
        </w:tc>
      </w:tr>
      <w:tr w:rsidR="00A66BA6" w:rsidRPr="00A56715" w14:paraId="76FAB744" w14:textId="77777777" w:rsidTr="005120B9">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09434F36" w14:textId="77777777" w:rsidR="00A66BA6" w:rsidRPr="00A56715" w:rsidRDefault="00A66BA6" w:rsidP="005120B9">
            <w:pPr>
              <w:rPr>
                <w:b/>
              </w:rPr>
            </w:pPr>
            <w:r w:rsidRPr="00A56715">
              <w:rPr>
                <w:b/>
              </w:rPr>
              <w:t>Nazwa</w:t>
            </w:r>
          </w:p>
        </w:tc>
        <w:tc>
          <w:tcPr>
            <w:tcW w:w="625" w:type="pct"/>
            <w:tcBorders>
              <w:top w:val="single" w:sz="4" w:space="0" w:color="auto"/>
              <w:left w:val="single" w:sz="4" w:space="0" w:color="auto"/>
              <w:bottom w:val="single" w:sz="4" w:space="0" w:color="auto"/>
              <w:right w:val="single" w:sz="4" w:space="0" w:color="auto"/>
            </w:tcBorders>
          </w:tcPr>
          <w:p w14:paraId="76427A1E"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6F53D73E" w14:textId="77777777" w:rsidR="00A66BA6" w:rsidRPr="00A56715" w:rsidRDefault="00A66BA6" w:rsidP="005120B9">
            <w:pPr>
              <w:rPr>
                <w:b/>
              </w:rPr>
            </w:pPr>
            <w:r w:rsidRPr="00A56715">
              <w:rPr>
                <w:b/>
              </w:rPr>
              <w:t>Rozmiar</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7E755995" w14:textId="77777777" w:rsidR="00A66BA6" w:rsidRPr="00A56715" w:rsidRDefault="00A66BA6" w:rsidP="005120B9">
            <w:pPr>
              <w:rPr>
                <w:b/>
              </w:rPr>
            </w:pPr>
            <w:r w:rsidRPr="00A56715">
              <w:rPr>
                <w:b/>
              </w:rPr>
              <w:t>Opis</w:t>
            </w:r>
          </w:p>
        </w:tc>
      </w:tr>
      <w:tr w:rsidR="00A66BA6" w:rsidRPr="00A56715" w14:paraId="68C4E8DD" w14:textId="77777777" w:rsidTr="005120B9">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0B559B93" w14:textId="77777777" w:rsidR="00A66BA6" w:rsidRPr="00A56715" w:rsidRDefault="00A66BA6" w:rsidP="005120B9">
            <w:pPr>
              <w:jc w:val="left"/>
              <w:rPr>
                <w:rFonts w:cs="Courier New"/>
              </w:rPr>
            </w:pPr>
            <w:r w:rsidRPr="00A56715">
              <w:rPr>
                <w:rFonts w:cs="Courier New"/>
              </w:rPr>
              <w:t>from</w:t>
            </w:r>
          </w:p>
        </w:tc>
        <w:tc>
          <w:tcPr>
            <w:tcW w:w="625" w:type="pct"/>
            <w:tcBorders>
              <w:top w:val="single" w:sz="4" w:space="0" w:color="auto"/>
              <w:left w:val="single" w:sz="4" w:space="0" w:color="auto"/>
              <w:bottom w:val="single" w:sz="4" w:space="0" w:color="auto"/>
              <w:right w:val="single" w:sz="4" w:space="0" w:color="auto"/>
            </w:tcBorders>
          </w:tcPr>
          <w:p w14:paraId="6E3E1138"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5E2781BC"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2CA8F4D2" w14:textId="77777777" w:rsidR="00A66BA6" w:rsidRPr="00A56715" w:rsidRDefault="00A66BA6" w:rsidP="005120B9">
            <w:pPr>
              <w:jc w:val="left"/>
            </w:pPr>
            <w:r w:rsidRPr="00A56715">
              <w:t>Początek nowych danych schematu generacji – czas, od którego schemat uległ zmianie.</w:t>
            </w:r>
          </w:p>
        </w:tc>
      </w:tr>
      <w:tr w:rsidR="00A66BA6" w:rsidRPr="00A56715" w14:paraId="0B1FF324" w14:textId="77777777" w:rsidTr="005120B9">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526588D" w14:textId="77777777" w:rsidR="00A66BA6" w:rsidRPr="00A56715" w:rsidRDefault="00A66BA6" w:rsidP="005120B9">
            <w:pPr>
              <w:jc w:val="left"/>
              <w:rPr>
                <w:b/>
              </w:rPr>
            </w:pPr>
            <w:r w:rsidRPr="00A56715">
              <w:rPr>
                <w:b/>
              </w:rPr>
              <w:t xml:space="preserve">Odpowiedź </w:t>
            </w:r>
          </w:p>
        </w:tc>
      </w:tr>
      <w:tr w:rsidR="00A66BA6" w:rsidRPr="00A56715" w14:paraId="00D60622" w14:textId="77777777" w:rsidTr="005120B9">
        <w:tc>
          <w:tcPr>
            <w:tcW w:w="782" w:type="pct"/>
            <w:tcBorders>
              <w:top w:val="single" w:sz="4" w:space="0" w:color="auto"/>
              <w:left w:val="single" w:sz="4" w:space="0" w:color="auto"/>
              <w:bottom w:val="single" w:sz="4" w:space="0" w:color="auto"/>
              <w:right w:val="single" w:sz="4" w:space="0" w:color="auto"/>
            </w:tcBorders>
          </w:tcPr>
          <w:p w14:paraId="63BF5E5A" w14:textId="77777777" w:rsidR="00A66BA6" w:rsidRPr="00A56715" w:rsidRDefault="00A66BA6" w:rsidP="005120B9">
            <w:pPr>
              <w:jc w:val="left"/>
              <w:rPr>
                <w:rFonts w:cs="Courier New"/>
              </w:rPr>
            </w:pPr>
            <w:proofErr w:type="spellStart"/>
            <w:r w:rsidRPr="00A56715">
              <w:rPr>
                <w:rFonts w:cs="Courier New"/>
              </w:rPr>
              <w:t>result_t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3F939E54" w14:textId="77777777" w:rsidR="00A66BA6" w:rsidRPr="00A56715" w:rsidRDefault="00A66BA6" w:rsidP="005120B9">
            <w:pPr>
              <w:jc w:val="left"/>
            </w:pPr>
            <w:r w:rsidRPr="00A56715">
              <w:t>4</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1D2DCB1E" w14:textId="77777777" w:rsidR="00A66BA6" w:rsidRPr="00A56715" w:rsidRDefault="00A66BA6" w:rsidP="005120B9">
            <w:pPr>
              <w:jc w:val="left"/>
            </w:pPr>
            <w:r w:rsidRPr="00A56715">
              <w:t>Kod powodzenia operacji (przekazania zdarzenia).</w:t>
            </w:r>
          </w:p>
        </w:tc>
      </w:tr>
      <w:tr w:rsidR="00A66BA6" w:rsidRPr="00A56715" w14:paraId="39D384F7" w14:textId="77777777" w:rsidTr="005120B9">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DB5FDBA" w14:textId="77777777" w:rsidR="00A66BA6" w:rsidRPr="00A56715" w:rsidRDefault="00A66BA6" w:rsidP="005120B9">
            <w:pPr>
              <w:jc w:val="left"/>
              <w:rPr>
                <w:b/>
              </w:rPr>
            </w:pPr>
            <w:r w:rsidRPr="00A56715">
              <w:rPr>
                <w:b/>
              </w:rPr>
              <w:t>Częstość użycia (wywołania)</w:t>
            </w:r>
          </w:p>
        </w:tc>
      </w:tr>
      <w:tr w:rsidR="00A66BA6" w:rsidRPr="00A56715" w14:paraId="25CF3E1F" w14:textId="77777777" w:rsidTr="005120B9">
        <w:tc>
          <w:tcPr>
            <w:tcW w:w="782" w:type="pct"/>
            <w:tcBorders>
              <w:top w:val="single" w:sz="4" w:space="0" w:color="auto"/>
              <w:left w:val="single" w:sz="4" w:space="0" w:color="auto"/>
              <w:bottom w:val="single" w:sz="4" w:space="0" w:color="auto"/>
              <w:right w:val="single" w:sz="4" w:space="0" w:color="auto"/>
            </w:tcBorders>
          </w:tcPr>
          <w:p w14:paraId="02A0C626" w14:textId="77777777" w:rsidR="00A66BA6" w:rsidRPr="00A56715" w:rsidRDefault="00A66BA6" w:rsidP="005120B9">
            <w:pPr>
              <w:jc w:val="left"/>
            </w:pPr>
            <w:r w:rsidRPr="00A56715">
              <w:t>1/1 h</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6CDE4378" w14:textId="77777777" w:rsidR="00A66BA6" w:rsidRPr="00A56715" w:rsidRDefault="00A66BA6" w:rsidP="005120B9">
            <w:pPr>
              <w:jc w:val="left"/>
            </w:pPr>
            <w:r w:rsidRPr="00A56715">
              <w:t xml:space="preserve">Metoda wywoływana jest w celu poinformowania </w:t>
            </w:r>
            <w:r w:rsidRPr="00A56715">
              <w:rPr>
                <w:rStyle w:val="Aktor"/>
                <w:i w:val="0"/>
              </w:rPr>
              <w:t xml:space="preserve">Licznika </w:t>
            </w:r>
            <w:r w:rsidRPr="00A56715">
              <w:t xml:space="preserve">o pojawieniu się nowych danych schematu generacji. W odpowiedzi na wywołanie tej metody </w:t>
            </w:r>
            <w:r w:rsidRPr="00A56715">
              <w:rPr>
                <w:rStyle w:val="Aktor"/>
                <w:i w:val="0"/>
              </w:rPr>
              <w:t>Licznik</w:t>
            </w:r>
            <w:r w:rsidRPr="00A56715">
              <w:t xml:space="preserve"> pobiera nowy fragment schematu z </w:t>
            </w:r>
            <w:r w:rsidRPr="00A56715">
              <w:rPr>
                <w:rStyle w:val="Aktor"/>
                <w:i w:val="0"/>
              </w:rPr>
              <w:t>HAN Adapter</w:t>
            </w:r>
            <w:r w:rsidRPr="00A56715">
              <w:t>.</w:t>
            </w:r>
          </w:p>
        </w:tc>
      </w:tr>
    </w:tbl>
    <w:p w14:paraId="1A8EE87B"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92"/>
        <w:gridCol w:w="1131"/>
        <w:gridCol w:w="6296"/>
      </w:tblGrid>
      <w:tr w:rsidR="00A66BA6" w:rsidRPr="00A56715" w14:paraId="1782F7BB" w14:textId="77777777" w:rsidTr="005120B9">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77797984"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0A37BE0F" w14:textId="77777777" w:rsidR="00A66BA6" w:rsidRPr="00A56715" w:rsidRDefault="00A66BA6" w:rsidP="005120B9">
            <w:pPr>
              <w:rPr>
                <w:rFonts w:cs="Courier New"/>
              </w:rPr>
            </w:pPr>
            <w:proofErr w:type="spellStart"/>
            <w:r w:rsidRPr="00A56715">
              <w:rPr>
                <w:rFonts w:cs="Courier New"/>
              </w:rPr>
              <w:t>nativeGenerationSchemaReq_ev</w:t>
            </w:r>
            <w:proofErr w:type="spellEnd"/>
          </w:p>
        </w:tc>
      </w:tr>
      <w:tr w:rsidR="00A66BA6" w:rsidRPr="00A56715" w14:paraId="72DD59B4" w14:textId="77777777" w:rsidTr="005120B9">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6666FD7" w14:textId="77777777" w:rsidR="00A66BA6" w:rsidRPr="00A56715" w:rsidRDefault="00A66BA6" w:rsidP="005120B9">
            <w:pPr>
              <w:rPr>
                <w:b/>
              </w:rPr>
            </w:pPr>
            <w:r w:rsidRPr="00A56715">
              <w:rPr>
                <w:b/>
              </w:rPr>
              <w:t>Parametry wywołania</w:t>
            </w:r>
          </w:p>
        </w:tc>
      </w:tr>
      <w:tr w:rsidR="00A66BA6" w:rsidRPr="00A56715" w14:paraId="6D04ED13" w14:textId="77777777" w:rsidTr="005120B9">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30C73CFC" w14:textId="77777777" w:rsidR="00A66BA6" w:rsidRPr="00A56715" w:rsidRDefault="00A66BA6" w:rsidP="005120B9">
            <w:pPr>
              <w:rPr>
                <w:b/>
              </w:rPr>
            </w:pPr>
            <w:r w:rsidRPr="00A56715">
              <w:rPr>
                <w:b/>
              </w:rPr>
              <w:t>Nazwa</w:t>
            </w:r>
          </w:p>
        </w:tc>
        <w:tc>
          <w:tcPr>
            <w:tcW w:w="625" w:type="pct"/>
            <w:tcBorders>
              <w:top w:val="single" w:sz="4" w:space="0" w:color="auto"/>
              <w:left w:val="single" w:sz="4" w:space="0" w:color="auto"/>
              <w:bottom w:val="single" w:sz="4" w:space="0" w:color="auto"/>
              <w:right w:val="single" w:sz="4" w:space="0" w:color="auto"/>
            </w:tcBorders>
          </w:tcPr>
          <w:p w14:paraId="667B6D48"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281C45EA" w14:textId="77777777" w:rsidR="00A66BA6" w:rsidRPr="00A56715" w:rsidRDefault="00A66BA6" w:rsidP="005120B9">
            <w:pPr>
              <w:rPr>
                <w:b/>
              </w:rPr>
            </w:pPr>
            <w:r w:rsidRPr="00A56715">
              <w:rPr>
                <w:b/>
              </w:rPr>
              <w:t>Rozmiar</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5FB2E4EB" w14:textId="77777777" w:rsidR="00A66BA6" w:rsidRPr="00A56715" w:rsidRDefault="00A66BA6" w:rsidP="005120B9">
            <w:pPr>
              <w:rPr>
                <w:b/>
              </w:rPr>
            </w:pPr>
            <w:r w:rsidRPr="00A56715">
              <w:rPr>
                <w:b/>
              </w:rPr>
              <w:t>Opis</w:t>
            </w:r>
          </w:p>
        </w:tc>
      </w:tr>
      <w:tr w:rsidR="00A66BA6" w:rsidRPr="00A56715" w14:paraId="076FFB45" w14:textId="77777777" w:rsidTr="005120B9">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7107ECB5" w14:textId="77777777" w:rsidR="00A66BA6" w:rsidRPr="00A56715" w:rsidRDefault="00A66BA6" w:rsidP="005120B9">
            <w:pPr>
              <w:jc w:val="left"/>
              <w:rPr>
                <w:rFonts w:cs="Courier New"/>
              </w:rPr>
            </w:pPr>
            <w:r w:rsidRPr="00A56715">
              <w:rPr>
                <w:rFonts w:cs="Courier New"/>
              </w:rPr>
              <w:t>from</w:t>
            </w:r>
          </w:p>
        </w:tc>
        <w:tc>
          <w:tcPr>
            <w:tcW w:w="625" w:type="pct"/>
            <w:tcBorders>
              <w:top w:val="single" w:sz="4" w:space="0" w:color="auto"/>
              <w:left w:val="single" w:sz="4" w:space="0" w:color="auto"/>
              <w:bottom w:val="single" w:sz="4" w:space="0" w:color="auto"/>
              <w:right w:val="single" w:sz="4" w:space="0" w:color="auto"/>
            </w:tcBorders>
          </w:tcPr>
          <w:p w14:paraId="5810D0DE"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1829AAE5"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118DC94B" w14:textId="77777777" w:rsidR="00A66BA6" w:rsidRPr="00A56715" w:rsidRDefault="00A66BA6" w:rsidP="005120B9">
            <w:pPr>
              <w:jc w:val="left"/>
            </w:pPr>
            <w:r w:rsidRPr="00A56715">
              <w:t>Początek schematu generacji – czas, od którego pobierany jest schemat (profil) generacji.</w:t>
            </w:r>
          </w:p>
        </w:tc>
      </w:tr>
      <w:tr w:rsidR="00A66BA6" w:rsidRPr="00A56715" w14:paraId="510A0E3E" w14:textId="77777777" w:rsidTr="005120B9">
        <w:tc>
          <w:tcPr>
            <w:tcW w:w="782" w:type="pct"/>
            <w:tcBorders>
              <w:top w:val="single" w:sz="4" w:space="0" w:color="auto"/>
              <w:left w:val="single" w:sz="4" w:space="0" w:color="auto"/>
              <w:bottom w:val="single" w:sz="4" w:space="0" w:color="auto"/>
              <w:right w:val="single" w:sz="4" w:space="0" w:color="auto"/>
            </w:tcBorders>
            <w:shd w:val="clear" w:color="auto" w:fill="auto"/>
          </w:tcPr>
          <w:p w14:paraId="6E07424E" w14:textId="77777777" w:rsidR="00A66BA6" w:rsidRPr="00A56715" w:rsidRDefault="00A66BA6" w:rsidP="005120B9">
            <w:pPr>
              <w:jc w:val="left"/>
              <w:rPr>
                <w:rFonts w:cs="Courier New"/>
              </w:rPr>
            </w:pPr>
            <w:r w:rsidRPr="00A56715">
              <w:rPr>
                <w:rFonts w:cs="Courier New"/>
              </w:rPr>
              <w:t>to</w:t>
            </w:r>
          </w:p>
        </w:tc>
        <w:tc>
          <w:tcPr>
            <w:tcW w:w="625" w:type="pct"/>
            <w:tcBorders>
              <w:top w:val="single" w:sz="4" w:space="0" w:color="auto"/>
              <w:left w:val="single" w:sz="4" w:space="0" w:color="auto"/>
              <w:bottom w:val="single" w:sz="4" w:space="0" w:color="auto"/>
              <w:right w:val="single" w:sz="4" w:space="0" w:color="auto"/>
            </w:tcBorders>
          </w:tcPr>
          <w:p w14:paraId="2787AC0A"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ADFBF4C"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14BA7AEA" w14:textId="77777777" w:rsidR="00A66BA6" w:rsidRPr="00A56715" w:rsidRDefault="00A66BA6" w:rsidP="005120B9">
            <w:pPr>
              <w:jc w:val="left"/>
            </w:pPr>
            <w:r w:rsidRPr="00A56715">
              <w:t>Koniec schematu generacji – czas, do którego pobierany jest schemat (profil) generacji.</w:t>
            </w:r>
          </w:p>
        </w:tc>
      </w:tr>
      <w:tr w:rsidR="00A66BA6" w:rsidRPr="00A56715" w14:paraId="399C4043" w14:textId="77777777" w:rsidTr="005120B9">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9D132F3" w14:textId="77777777" w:rsidR="00A66BA6" w:rsidRPr="00A56715" w:rsidRDefault="00A66BA6" w:rsidP="005120B9">
            <w:pPr>
              <w:jc w:val="left"/>
              <w:rPr>
                <w:b/>
              </w:rPr>
            </w:pPr>
            <w:r w:rsidRPr="00A56715">
              <w:rPr>
                <w:b/>
              </w:rPr>
              <w:lastRenderedPageBreak/>
              <w:t xml:space="preserve">Odpowiedź </w:t>
            </w:r>
          </w:p>
        </w:tc>
      </w:tr>
      <w:tr w:rsidR="00A66BA6" w:rsidRPr="00A56715" w14:paraId="6395695D" w14:textId="77777777" w:rsidTr="005120B9">
        <w:tc>
          <w:tcPr>
            <w:tcW w:w="782" w:type="pct"/>
            <w:tcBorders>
              <w:top w:val="single" w:sz="4" w:space="0" w:color="auto"/>
              <w:left w:val="single" w:sz="4" w:space="0" w:color="auto"/>
              <w:bottom w:val="single" w:sz="4" w:space="0" w:color="auto"/>
              <w:right w:val="single" w:sz="4" w:space="0" w:color="auto"/>
            </w:tcBorders>
          </w:tcPr>
          <w:p w14:paraId="3A5A15B8" w14:textId="77777777" w:rsidR="00A66BA6" w:rsidRPr="00A56715" w:rsidRDefault="00A66BA6" w:rsidP="005120B9">
            <w:pPr>
              <w:jc w:val="left"/>
              <w:rPr>
                <w:rFonts w:cs="Courier New"/>
              </w:rPr>
            </w:pPr>
            <w:proofErr w:type="spellStart"/>
            <w:r w:rsidRPr="00A56715">
              <w:rPr>
                <w:rFonts w:cs="Courier New"/>
              </w:rPr>
              <w:t>result_t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2D000358" w14:textId="77777777" w:rsidR="00A66BA6" w:rsidRPr="00A56715" w:rsidRDefault="00A66BA6" w:rsidP="005120B9">
            <w:pPr>
              <w:jc w:val="left"/>
            </w:pPr>
            <w:r w:rsidRPr="00A56715">
              <w:t>4</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748D1617" w14:textId="77777777" w:rsidR="00A66BA6" w:rsidRPr="00A56715" w:rsidRDefault="00A66BA6" w:rsidP="005120B9">
            <w:pPr>
              <w:jc w:val="left"/>
            </w:pPr>
            <w:r w:rsidRPr="00A56715">
              <w:t>Kod powodzenia operacji przyjęcia zdarzenia.</w:t>
            </w:r>
          </w:p>
        </w:tc>
      </w:tr>
      <w:tr w:rsidR="00A66BA6" w:rsidRPr="00A56715" w14:paraId="458FAA85" w14:textId="77777777" w:rsidTr="005120B9">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5F7FC1C" w14:textId="77777777" w:rsidR="00A66BA6" w:rsidRPr="00A56715" w:rsidRDefault="00A66BA6" w:rsidP="005120B9">
            <w:pPr>
              <w:jc w:val="left"/>
              <w:rPr>
                <w:b/>
              </w:rPr>
            </w:pPr>
            <w:r w:rsidRPr="00A56715">
              <w:rPr>
                <w:b/>
              </w:rPr>
              <w:t>Częstość użycia (wywołania)</w:t>
            </w:r>
          </w:p>
        </w:tc>
      </w:tr>
      <w:tr w:rsidR="00A66BA6" w:rsidRPr="00A56715" w14:paraId="5A64C186" w14:textId="77777777" w:rsidTr="005120B9">
        <w:tc>
          <w:tcPr>
            <w:tcW w:w="782" w:type="pct"/>
            <w:tcBorders>
              <w:top w:val="single" w:sz="4" w:space="0" w:color="auto"/>
              <w:left w:val="single" w:sz="4" w:space="0" w:color="auto"/>
              <w:bottom w:val="single" w:sz="4" w:space="0" w:color="auto"/>
              <w:right w:val="single" w:sz="4" w:space="0" w:color="auto"/>
            </w:tcBorders>
          </w:tcPr>
          <w:p w14:paraId="338D7CF8" w14:textId="77777777" w:rsidR="00A66BA6" w:rsidRPr="00A56715" w:rsidRDefault="00A66BA6" w:rsidP="005120B9">
            <w:pPr>
              <w:jc w:val="left"/>
            </w:pPr>
            <w:r w:rsidRPr="00A56715">
              <w:t>1/48 h</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560008F7" w14:textId="77777777" w:rsidR="00A66BA6" w:rsidRPr="00A56715" w:rsidRDefault="00A66BA6" w:rsidP="005120B9">
            <w:pPr>
              <w:jc w:val="left"/>
            </w:pPr>
            <w:r w:rsidRPr="00A56715">
              <w:t>Metoda wywoływana jest w celu skonfigurowania pobierania schematu generacji przez HAN Adapter, w odpowiedzi na zapytanie z systemu AMI. Metoda ma na celu pobranie danych historycznych w przypadku problemów z bieżącym przekazywaniem danych. Zakłada się, że metoda jest wywoływana sporadycznie.</w:t>
            </w:r>
          </w:p>
        </w:tc>
      </w:tr>
    </w:tbl>
    <w:p w14:paraId="66610AB1"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92"/>
        <w:gridCol w:w="1131"/>
        <w:gridCol w:w="6296"/>
      </w:tblGrid>
      <w:tr w:rsidR="00A66BA6" w:rsidRPr="00A56715" w14:paraId="3D69EAF8" w14:textId="77777777" w:rsidTr="0053050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33E42069"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51BC3C80" w14:textId="77777777" w:rsidR="00A66BA6" w:rsidRPr="00A56715" w:rsidRDefault="00A66BA6" w:rsidP="005120B9">
            <w:pPr>
              <w:rPr>
                <w:rFonts w:cs="Courier New"/>
              </w:rPr>
            </w:pPr>
            <w:proofErr w:type="spellStart"/>
            <w:r w:rsidRPr="00A56715">
              <w:rPr>
                <w:rFonts w:cs="Courier New"/>
              </w:rPr>
              <w:t>nativePutGenerationSchema</w:t>
            </w:r>
            <w:proofErr w:type="spellEnd"/>
          </w:p>
        </w:tc>
      </w:tr>
      <w:tr w:rsidR="00A66BA6" w:rsidRPr="00A56715" w14:paraId="66AA6B29" w14:textId="77777777" w:rsidTr="0053050A">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367F839" w14:textId="77777777" w:rsidR="00A66BA6" w:rsidRPr="00A56715" w:rsidRDefault="00A66BA6" w:rsidP="005120B9">
            <w:pPr>
              <w:rPr>
                <w:b/>
              </w:rPr>
            </w:pPr>
            <w:r w:rsidRPr="00A56715">
              <w:rPr>
                <w:b/>
              </w:rPr>
              <w:t>Parametry wywołania</w:t>
            </w:r>
          </w:p>
        </w:tc>
      </w:tr>
      <w:tr w:rsidR="00A66BA6" w:rsidRPr="00A56715" w14:paraId="33237052" w14:textId="77777777" w:rsidTr="0053050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32DDF689" w14:textId="77777777" w:rsidR="00A66BA6" w:rsidRPr="00A56715" w:rsidRDefault="00A66BA6" w:rsidP="005120B9">
            <w:pPr>
              <w:rPr>
                <w:b/>
              </w:rPr>
            </w:pPr>
            <w:r w:rsidRPr="00A56715">
              <w:rPr>
                <w:b/>
              </w:rPr>
              <w:t>Nazwa</w:t>
            </w:r>
          </w:p>
        </w:tc>
        <w:tc>
          <w:tcPr>
            <w:tcW w:w="625" w:type="pct"/>
            <w:tcBorders>
              <w:top w:val="single" w:sz="4" w:space="0" w:color="auto"/>
              <w:left w:val="single" w:sz="4" w:space="0" w:color="auto"/>
              <w:bottom w:val="single" w:sz="4" w:space="0" w:color="auto"/>
              <w:right w:val="single" w:sz="4" w:space="0" w:color="auto"/>
            </w:tcBorders>
          </w:tcPr>
          <w:p w14:paraId="0847BC2A"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430A5B4B" w14:textId="77777777" w:rsidR="00A66BA6" w:rsidRPr="00A56715" w:rsidRDefault="00A66BA6" w:rsidP="005120B9">
            <w:pPr>
              <w:rPr>
                <w:b/>
              </w:rPr>
            </w:pPr>
            <w:r w:rsidRPr="00A56715">
              <w:rPr>
                <w:b/>
              </w:rPr>
              <w:t>Rozmiar</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7F5D2362" w14:textId="77777777" w:rsidR="00A66BA6" w:rsidRPr="00A56715" w:rsidRDefault="00A66BA6" w:rsidP="005120B9">
            <w:pPr>
              <w:rPr>
                <w:b/>
              </w:rPr>
            </w:pPr>
            <w:r w:rsidRPr="00A56715">
              <w:rPr>
                <w:b/>
              </w:rPr>
              <w:t>Opis</w:t>
            </w:r>
          </w:p>
        </w:tc>
      </w:tr>
      <w:tr w:rsidR="00A66BA6" w:rsidRPr="00A56715" w14:paraId="372F1D5B" w14:textId="77777777" w:rsidTr="0053050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7198CE3B" w14:textId="77777777" w:rsidR="00A66BA6" w:rsidRPr="00A56715" w:rsidRDefault="00A66BA6" w:rsidP="005120B9">
            <w:pPr>
              <w:jc w:val="left"/>
              <w:rPr>
                <w:rFonts w:cs="Courier New"/>
              </w:rPr>
            </w:pPr>
            <w:r w:rsidRPr="00A56715">
              <w:rPr>
                <w:rFonts w:cs="Courier New"/>
              </w:rPr>
              <w:t>from</w:t>
            </w:r>
          </w:p>
        </w:tc>
        <w:tc>
          <w:tcPr>
            <w:tcW w:w="625" w:type="pct"/>
            <w:tcBorders>
              <w:top w:val="single" w:sz="4" w:space="0" w:color="auto"/>
              <w:left w:val="single" w:sz="4" w:space="0" w:color="auto"/>
              <w:bottom w:val="single" w:sz="4" w:space="0" w:color="auto"/>
              <w:right w:val="single" w:sz="4" w:space="0" w:color="auto"/>
            </w:tcBorders>
          </w:tcPr>
          <w:p w14:paraId="0E2CA27A"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6161CB4E"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7FC156E2" w14:textId="77777777" w:rsidR="00A66BA6" w:rsidRPr="00A56715" w:rsidRDefault="00A66BA6" w:rsidP="005120B9">
            <w:pPr>
              <w:jc w:val="left"/>
            </w:pPr>
            <w:r w:rsidRPr="00A56715">
              <w:t>Początek schematu generacji.</w:t>
            </w:r>
          </w:p>
        </w:tc>
      </w:tr>
      <w:tr w:rsidR="00A66BA6" w:rsidRPr="00A56715" w14:paraId="13FEF147" w14:textId="77777777" w:rsidTr="0053050A">
        <w:tc>
          <w:tcPr>
            <w:tcW w:w="782" w:type="pct"/>
            <w:tcBorders>
              <w:top w:val="single" w:sz="4" w:space="0" w:color="auto"/>
              <w:left w:val="single" w:sz="4" w:space="0" w:color="auto"/>
              <w:bottom w:val="single" w:sz="4" w:space="0" w:color="auto"/>
              <w:right w:val="single" w:sz="4" w:space="0" w:color="auto"/>
            </w:tcBorders>
            <w:shd w:val="clear" w:color="auto" w:fill="auto"/>
          </w:tcPr>
          <w:p w14:paraId="2585EC46" w14:textId="77777777" w:rsidR="00A66BA6" w:rsidRPr="00A56715" w:rsidRDefault="00A66BA6" w:rsidP="005120B9">
            <w:pPr>
              <w:jc w:val="left"/>
              <w:rPr>
                <w:rFonts w:cs="Courier New"/>
              </w:rPr>
            </w:pPr>
            <w:r w:rsidRPr="00A56715">
              <w:rPr>
                <w:rFonts w:cs="Courier New"/>
              </w:rPr>
              <w:t>to</w:t>
            </w:r>
          </w:p>
        </w:tc>
        <w:tc>
          <w:tcPr>
            <w:tcW w:w="625" w:type="pct"/>
            <w:tcBorders>
              <w:top w:val="single" w:sz="4" w:space="0" w:color="auto"/>
              <w:left w:val="single" w:sz="4" w:space="0" w:color="auto"/>
              <w:bottom w:val="single" w:sz="4" w:space="0" w:color="auto"/>
              <w:right w:val="single" w:sz="4" w:space="0" w:color="auto"/>
            </w:tcBorders>
          </w:tcPr>
          <w:p w14:paraId="1DC60675"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50F285DA"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0305E3C0" w14:textId="77777777" w:rsidR="00A66BA6" w:rsidRPr="00A56715" w:rsidRDefault="00A66BA6" w:rsidP="005120B9">
            <w:pPr>
              <w:jc w:val="left"/>
            </w:pPr>
            <w:r w:rsidRPr="00A56715">
              <w:t>Koniec schematu generacji.</w:t>
            </w:r>
          </w:p>
        </w:tc>
      </w:tr>
      <w:tr w:rsidR="00A66BA6" w:rsidRPr="00A56715" w14:paraId="2579DDE3" w14:textId="77777777" w:rsidTr="0053050A">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367AF0EF" w14:textId="77777777" w:rsidR="00A66BA6" w:rsidRPr="00A56715" w:rsidRDefault="00A66BA6" w:rsidP="005120B9">
            <w:pPr>
              <w:jc w:val="left"/>
              <w:rPr>
                <w:b/>
              </w:rPr>
            </w:pPr>
            <w:r w:rsidRPr="00A56715">
              <w:rPr>
                <w:b/>
              </w:rPr>
              <w:t xml:space="preserve">Odpowiedź </w:t>
            </w:r>
          </w:p>
        </w:tc>
      </w:tr>
      <w:tr w:rsidR="00A66BA6" w:rsidRPr="00A56715" w14:paraId="770E665A" w14:textId="77777777" w:rsidTr="0053050A">
        <w:tc>
          <w:tcPr>
            <w:tcW w:w="782" w:type="pct"/>
            <w:tcBorders>
              <w:top w:val="single" w:sz="4" w:space="0" w:color="auto"/>
              <w:left w:val="single" w:sz="4" w:space="0" w:color="auto"/>
              <w:bottom w:val="single" w:sz="4" w:space="0" w:color="auto"/>
              <w:right w:val="single" w:sz="4" w:space="0" w:color="auto"/>
            </w:tcBorders>
          </w:tcPr>
          <w:p w14:paraId="4F4217DE" w14:textId="77777777" w:rsidR="00A66BA6" w:rsidRPr="00A56715" w:rsidRDefault="00A66BA6" w:rsidP="005120B9">
            <w:pPr>
              <w:jc w:val="left"/>
              <w:rPr>
                <w:rFonts w:cs="Courier New"/>
              </w:rPr>
            </w:pPr>
            <w:proofErr w:type="spellStart"/>
            <w:r w:rsidRPr="00A56715">
              <w:rPr>
                <w:rFonts w:cs="Courier New"/>
              </w:rPr>
              <w:t>schema_t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359A87A6" w14:textId="77777777" w:rsidR="00A66BA6" w:rsidRPr="00A56715" w:rsidRDefault="00A66BA6" w:rsidP="005120B9">
            <w:pPr>
              <w:jc w:val="left"/>
            </w:pPr>
            <w:r w:rsidRPr="00A56715">
              <w:t>[4+8+k*(4+4)] *n</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0452C9A5" w14:textId="77777777" w:rsidR="00A66BA6" w:rsidRPr="00A56715" w:rsidRDefault="00A66BA6" w:rsidP="005120B9">
            <w:pPr>
              <w:jc w:val="left"/>
            </w:pPr>
            <w:r w:rsidRPr="00A56715">
              <w:t>Schemat generacji, składający się z n elementów, z których każdy zawiera status (4), czas (8) i k par określających limit mocy i koszt kW powyżej tego limitu. Zakłada się, że wartość k może być różna, dla każdego z elementów profilu.</w:t>
            </w:r>
          </w:p>
        </w:tc>
      </w:tr>
      <w:tr w:rsidR="00A66BA6" w:rsidRPr="00A56715" w14:paraId="1531C991" w14:textId="77777777" w:rsidTr="0053050A">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E79795C" w14:textId="77777777" w:rsidR="00A66BA6" w:rsidRPr="00A56715" w:rsidRDefault="00A66BA6" w:rsidP="005120B9">
            <w:pPr>
              <w:jc w:val="left"/>
              <w:rPr>
                <w:b/>
              </w:rPr>
            </w:pPr>
            <w:r w:rsidRPr="00A56715">
              <w:rPr>
                <w:b/>
              </w:rPr>
              <w:t>Częstość użycia (wywołania)</w:t>
            </w:r>
          </w:p>
        </w:tc>
      </w:tr>
      <w:tr w:rsidR="00A66BA6" w:rsidRPr="00A56715" w14:paraId="0ABF1C39" w14:textId="77777777" w:rsidTr="0053050A">
        <w:tc>
          <w:tcPr>
            <w:tcW w:w="782" w:type="pct"/>
            <w:tcBorders>
              <w:top w:val="single" w:sz="4" w:space="0" w:color="auto"/>
              <w:left w:val="single" w:sz="4" w:space="0" w:color="auto"/>
              <w:bottom w:val="single" w:sz="4" w:space="0" w:color="auto"/>
              <w:right w:val="single" w:sz="4" w:space="0" w:color="auto"/>
            </w:tcBorders>
          </w:tcPr>
          <w:p w14:paraId="320E7EFE" w14:textId="77777777" w:rsidR="00A66BA6" w:rsidRPr="00A56715" w:rsidRDefault="00A66BA6" w:rsidP="005120B9">
            <w:pPr>
              <w:jc w:val="left"/>
            </w:pPr>
            <w:r w:rsidRPr="00A56715">
              <w:t>1/15 min.</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712A9C67" w14:textId="77777777" w:rsidR="00A66BA6" w:rsidRPr="00A56715" w:rsidRDefault="00A66BA6" w:rsidP="005120B9">
            <w:pPr>
              <w:jc w:val="left"/>
            </w:pPr>
            <w:r w:rsidRPr="00A56715">
              <w:t xml:space="preserve">Metoda wywoływana jest w celu przekazania schematu generacji przez </w:t>
            </w:r>
            <w:r w:rsidRPr="00A56715">
              <w:rPr>
                <w:rStyle w:val="Aktor"/>
                <w:i w:val="0"/>
              </w:rPr>
              <w:t>HAN Kontroler</w:t>
            </w:r>
            <w:r w:rsidRPr="00A56715">
              <w:t xml:space="preserve"> do </w:t>
            </w:r>
            <w:r w:rsidRPr="00A56715">
              <w:rPr>
                <w:rStyle w:val="Aktor"/>
                <w:i w:val="0"/>
              </w:rPr>
              <w:t>HAN Adapter</w:t>
            </w:r>
            <w:r w:rsidRPr="00A56715">
              <w:t xml:space="preserve"> i w końcu do </w:t>
            </w:r>
            <w:r w:rsidRPr="00A56715">
              <w:rPr>
                <w:rStyle w:val="Aktor"/>
                <w:i w:val="0"/>
              </w:rPr>
              <w:t>Licznika</w:t>
            </w:r>
            <w:r w:rsidRPr="00A56715">
              <w:t xml:space="preserve">. Zakłada się, że nowy element schematu będzie przekazywany co 15 min. W przypadku braku możliwości przekazania danych przez </w:t>
            </w:r>
            <w:r w:rsidRPr="00A56715">
              <w:rPr>
                <w:rStyle w:val="Aktor"/>
                <w:i w:val="0"/>
              </w:rPr>
              <w:t>HAN Kontroler</w:t>
            </w:r>
            <w:r w:rsidRPr="00A56715">
              <w:t xml:space="preserve"> przez określony czas przesunięciu ulega czas </w:t>
            </w:r>
            <w:r w:rsidRPr="00A56715">
              <w:rPr>
                <w:rStyle w:val="Kod2"/>
                <w:rFonts w:asciiTheme="minorHAnsi" w:hAnsiTheme="minorHAnsi"/>
              </w:rPr>
              <w:t>from</w:t>
            </w:r>
            <w:r w:rsidRPr="00A56715">
              <w:t>.</w:t>
            </w:r>
          </w:p>
        </w:tc>
      </w:tr>
    </w:tbl>
    <w:p w14:paraId="60AA7379"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92"/>
        <w:gridCol w:w="1131"/>
        <w:gridCol w:w="6296"/>
      </w:tblGrid>
      <w:tr w:rsidR="00A66BA6" w:rsidRPr="00A56715" w14:paraId="2E29DFAA"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061CCEB7"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1A32E939" w14:textId="77777777" w:rsidR="00A66BA6" w:rsidRPr="00A56715" w:rsidRDefault="00A66BA6" w:rsidP="005120B9">
            <w:pPr>
              <w:rPr>
                <w:rFonts w:cs="Courier New"/>
              </w:rPr>
            </w:pPr>
            <w:proofErr w:type="spellStart"/>
            <w:r w:rsidRPr="00A56715">
              <w:rPr>
                <w:rFonts w:cs="Courier New"/>
              </w:rPr>
              <w:t>nativeGenerationSchemaChange_ev</w:t>
            </w:r>
            <w:proofErr w:type="spellEnd"/>
          </w:p>
        </w:tc>
      </w:tr>
      <w:tr w:rsidR="00A66BA6" w:rsidRPr="00A56715" w14:paraId="2D952EEB" w14:textId="77777777" w:rsidTr="00FA47BA">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77639D4" w14:textId="77777777" w:rsidR="00A66BA6" w:rsidRPr="00A56715" w:rsidRDefault="00A66BA6" w:rsidP="005120B9">
            <w:pPr>
              <w:rPr>
                <w:b/>
              </w:rPr>
            </w:pPr>
            <w:r w:rsidRPr="00A56715">
              <w:rPr>
                <w:b/>
              </w:rPr>
              <w:t>Parametry wywołania</w:t>
            </w:r>
          </w:p>
        </w:tc>
      </w:tr>
      <w:tr w:rsidR="00A66BA6" w:rsidRPr="00A56715" w14:paraId="671A9206"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4F35A9FD" w14:textId="77777777" w:rsidR="00A66BA6" w:rsidRPr="00A56715" w:rsidRDefault="00A66BA6" w:rsidP="005120B9">
            <w:pPr>
              <w:rPr>
                <w:b/>
              </w:rPr>
            </w:pPr>
            <w:r w:rsidRPr="00A56715">
              <w:rPr>
                <w:b/>
              </w:rPr>
              <w:t>Nazwa</w:t>
            </w:r>
          </w:p>
        </w:tc>
        <w:tc>
          <w:tcPr>
            <w:tcW w:w="625" w:type="pct"/>
            <w:tcBorders>
              <w:top w:val="single" w:sz="4" w:space="0" w:color="auto"/>
              <w:left w:val="single" w:sz="4" w:space="0" w:color="auto"/>
              <w:bottom w:val="single" w:sz="4" w:space="0" w:color="auto"/>
              <w:right w:val="single" w:sz="4" w:space="0" w:color="auto"/>
            </w:tcBorders>
          </w:tcPr>
          <w:p w14:paraId="58C726BA"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6B2582E9" w14:textId="77777777" w:rsidR="00A66BA6" w:rsidRPr="00A56715" w:rsidRDefault="00A66BA6" w:rsidP="005120B9">
            <w:pPr>
              <w:rPr>
                <w:b/>
              </w:rPr>
            </w:pPr>
            <w:r w:rsidRPr="00A56715">
              <w:rPr>
                <w:b/>
              </w:rPr>
              <w:t>Rozmiar</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191C2094" w14:textId="77777777" w:rsidR="00A66BA6" w:rsidRPr="00A56715" w:rsidRDefault="00A66BA6" w:rsidP="005120B9">
            <w:pPr>
              <w:rPr>
                <w:b/>
              </w:rPr>
            </w:pPr>
            <w:r w:rsidRPr="00A56715">
              <w:rPr>
                <w:b/>
              </w:rPr>
              <w:t>Opis</w:t>
            </w:r>
          </w:p>
        </w:tc>
      </w:tr>
      <w:tr w:rsidR="00A66BA6" w:rsidRPr="00A56715" w14:paraId="39285A88"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0160DC3B" w14:textId="77777777" w:rsidR="00A66BA6" w:rsidRPr="00A56715" w:rsidRDefault="00A66BA6" w:rsidP="005120B9">
            <w:pPr>
              <w:jc w:val="left"/>
              <w:rPr>
                <w:rFonts w:cs="Courier New"/>
              </w:rPr>
            </w:pPr>
            <w:r w:rsidRPr="00A56715">
              <w:rPr>
                <w:rFonts w:cs="Courier New"/>
              </w:rPr>
              <w:t>from</w:t>
            </w:r>
          </w:p>
        </w:tc>
        <w:tc>
          <w:tcPr>
            <w:tcW w:w="625" w:type="pct"/>
            <w:tcBorders>
              <w:top w:val="single" w:sz="4" w:space="0" w:color="auto"/>
              <w:left w:val="single" w:sz="4" w:space="0" w:color="auto"/>
              <w:bottom w:val="single" w:sz="4" w:space="0" w:color="auto"/>
              <w:right w:val="single" w:sz="4" w:space="0" w:color="auto"/>
            </w:tcBorders>
          </w:tcPr>
          <w:p w14:paraId="7BED740F"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5F8A5F3B"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5A744282" w14:textId="77777777" w:rsidR="00A66BA6" w:rsidRPr="00A56715" w:rsidRDefault="00A66BA6" w:rsidP="005120B9">
            <w:pPr>
              <w:jc w:val="left"/>
            </w:pPr>
            <w:r w:rsidRPr="00A56715">
              <w:t>Początek nowych danych schematu generacji – czas, od którego schemat uległ zmianie.</w:t>
            </w:r>
          </w:p>
        </w:tc>
      </w:tr>
      <w:tr w:rsidR="00A66BA6" w:rsidRPr="00A56715" w14:paraId="3569A06E"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5C25DD0F" w14:textId="77777777" w:rsidR="00A66BA6" w:rsidRPr="00A56715" w:rsidRDefault="00A66BA6" w:rsidP="005120B9">
            <w:pPr>
              <w:jc w:val="left"/>
              <w:rPr>
                <w:rFonts w:cs="Courier New"/>
              </w:rPr>
            </w:pPr>
            <w:r w:rsidRPr="00A56715">
              <w:rPr>
                <w:rFonts w:cs="Courier New"/>
              </w:rPr>
              <w:t>to</w:t>
            </w:r>
          </w:p>
        </w:tc>
        <w:tc>
          <w:tcPr>
            <w:tcW w:w="625" w:type="pct"/>
            <w:tcBorders>
              <w:top w:val="single" w:sz="4" w:space="0" w:color="auto"/>
              <w:left w:val="single" w:sz="4" w:space="0" w:color="auto"/>
              <w:bottom w:val="single" w:sz="4" w:space="0" w:color="auto"/>
              <w:right w:val="single" w:sz="4" w:space="0" w:color="auto"/>
            </w:tcBorders>
          </w:tcPr>
          <w:p w14:paraId="339E777E"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615AFDF4"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7ACD6A08" w14:textId="77777777" w:rsidR="00A66BA6" w:rsidRPr="00A56715" w:rsidRDefault="00A66BA6" w:rsidP="005120B9">
            <w:pPr>
              <w:jc w:val="left"/>
            </w:pPr>
            <w:r w:rsidRPr="00A56715">
              <w:t>Koniec nowych danych schematu generacji – czas, do którego schemat uległ zmianie.</w:t>
            </w:r>
          </w:p>
        </w:tc>
      </w:tr>
      <w:tr w:rsidR="00A66BA6" w:rsidRPr="00A56715" w14:paraId="188621E9" w14:textId="77777777" w:rsidTr="00FA47BA">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303C689D" w14:textId="77777777" w:rsidR="00A66BA6" w:rsidRPr="00A56715" w:rsidRDefault="00A66BA6" w:rsidP="005120B9">
            <w:pPr>
              <w:jc w:val="left"/>
              <w:rPr>
                <w:b/>
              </w:rPr>
            </w:pPr>
            <w:r w:rsidRPr="00A56715">
              <w:rPr>
                <w:b/>
              </w:rPr>
              <w:lastRenderedPageBreak/>
              <w:t xml:space="preserve">Odpowiedź </w:t>
            </w:r>
          </w:p>
        </w:tc>
      </w:tr>
      <w:tr w:rsidR="00A66BA6" w:rsidRPr="00A56715" w14:paraId="43DF9055" w14:textId="77777777" w:rsidTr="00FA47BA">
        <w:tc>
          <w:tcPr>
            <w:tcW w:w="782" w:type="pct"/>
            <w:tcBorders>
              <w:top w:val="single" w:sz="4" w:space="0" w:color="auto"/>
              <w:left w:val="single" w:sz="4" w:space="0" w:color="auto"/>
              <w:bottom w:val="single" w:sz="4" w:space="0" w:color="auto"/>
              <w:right w:val="single" w:sz="4" w:space="0" w:color="auto"/>
            </w:tcBorders>
          </w:tcPr>
          <w:p w14:paraId="6CCF9712" w14:textId="77777777" w:rsidR="00A66BA6" w:rsidRPr="00A56715" w:rsidRDefault="00A66BA6" w:rsidP="005120B9">
            <w:pPr>
              <w:jc w:val="left"/>
              <w:rPr>
                <w:rFonts w:cs="Courier New"/>
              </w:rPr>
            </w:pPr>
            <w:proofErr w:type="spellStart"/>
            <w:r w:rsidRPr="00A56715">
              <w:rPr>
                <w:rFonts w:cs="Courier New"/>
              </w:rPr>
              <w:t>result_t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72E38CEA" w14:textId="77777777" w:rsidR="00A66BA6" w:rsidRPr="00A56715" w:rsidRDefault="00A66BA6" w:rsidP="005120B9">
            <w:pPr>
              <w:jc w:val="left"/>
            </w:pPr>
            <w:r w:rsidRPr="00A56715">
              <w:t>4</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1EA1E51F" w14:textId="77777777" w:rsidR="00A66BA6" w:rsidRPr="00A56715" w:rsidRDefault="00A66BA6" w:rsidP="005120B9">
            <w:pPr>
              <w:jc w:val="left"/>
            </w:pPr>
            <w:r w:rsidRPr="00A56715">
              <w:t>Kod powodzenia operacji przyjęcia zdarzenia.</w:t>
            </w:r>
          </w:p>
        </w:tc>
      </w:tr>
      <w:tr w:rsidR="00A66BA6" w:rsidRPr="00A56715" w14:paraId="063FA1A7" w14:textId="77777777" w:rsidTr="00FA47BA">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2B0DDF3" w14:textId="77777777" w:rsidR="00A66BA6" w:rsidRPr="00A56715" w:rsidRDefault="00A66BA6" w:rsidP="005120B9">
            <w:pPr>
              <w:jc w:val="left"/>
              <w:rPr>
                <w:b/>
              </w:rPr>
            </w:pPr>
            <w:r w:rsidRPr="00A56715">
              <w:rPr>
                <w:b/>
              </w:rPr>
              <w:t>Częstość użycia (wywołania)</w:t>
            </w:r>
          </w:p>
        </w:tc>
      </w:tr>
      <w:tr w:rsidR="00A66BA6" w:rsidRPr="00A56715" w14:paraId="6A30697F" w14:textId="77777777" w:rsidTr="00FA47BA">
        <w:tc>
          <w:tcPr>
            <w:tcW w:w="782" w:type="pct"/>
            <w:tcBorders>
              <w:top w:val="single" w:sz="4" w:space="0" w:color="auto"/>
              <w:left w:val="single" w:sz="4" w:space="0" w:color="auto"/>
              <w:bottom w:val="single" w:sz="4" w:space="0" w:color="auto"/>
              <w:right w:val="single" w:sz="4" w:space="0" w:color="auto"/>
            </w:tcBorders>
          </w:tcPr>
          <w:p w14:paraId="52292636" w14:textId="77777777" w:rsidR="00A66BA6" w:rsidRPr="00A56715" w:rsidRDefault="00A66BA6" w:rsidP="005120B9">
            <w:pPr>
              <w:jc w:val="left"/>
            </w:pPr>
            <w:r w:rsidRPr="00A56715">
              <w:t>1/15 min.</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0FABB558" w14:textId="77777777" w:rsidR="00A66BA6" w:rsidRPr="00A56715" w:rsidRDefault="00A66BA6" w:rsidP="005120B9">
            <w:pPr>
              <w:jc w:val="left"/>
            </w:pPr>
            <w:r w:rsidRPr="00A56715">
              <w:t xml:space="preserve">Metoda wywoływana jest w celu przekazania do </w:t>
            </w:r>
            <w:r w:rsidRPr="00A56715">
              <w:rPr>
                <w:rStyle w:val="Aktor"/>
                <w:i w:val="0"/>
              </w:rPr>
              <w:t>HAN Adapter</w:t>
            </w:r>
            <w:r w:rsidRPr="00A56715">
              <w:t xml:space="preserve"> i informacji o pojawieniu się nowych danych schematu generacji. </w:t>
            </w:r>
          </w:p>
          <w:p w14:paraId="4958AEA2" w14:textId="77777777" w:rsidR="00A66BA6" w:rsidRPr="00A56715" w:rsidRDefault="00A66BA6" w:rsidP="005120B9">
            <w:pPr>
              <w:jc w:val="left"/>
            </w:pPr>
            <w:r w:rsidRPr="00A56715">
              <w:rPr>
                <w:b/>
              </w:rPr>
              <w:t xml:space="preserve">Metoda używana jest tylko w przypadku, gdy </w:t>
            </w:r>
            <w:r w:rsidRPr="00A56715">
              <w:rPr>
                <w:rStyle w:val="Aktor"/>
                <w:b/>
                <w:i w:val="0"/>
              </w:rPr>
              <w:t>HAN Adapter</w:t>
            </w:r>
            <w:r w:rsidRPr="00A56715">
              <w:rPr>
                <w:b/>
              </w:rPr>
              <w:t xml:space="preserve"> działa w trybie master.</w:t>
            </w:r>
          </w:p>
        </w:tc>
      </w:tr>
    </w:tbl>
    <w:p w14:paraId="5E4C1583"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92"/>
        <w:gridCol w:w="1131"/>
        <w:gridCol w:w="6296"/>
      </w:tblGrid>
      <w:tr w:rsidR="00A66BA6" w:rsidRPr="00A56715" w14:paraId="0AFF75D3"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27E21D68"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288ED7F4" w14:textId="77777777" w:rsidR="00A66BA6" w:rsidRPr="00A56715" w:rsidRDefault="00A66BA6" w:rsidP="005120B9">
            <w:pPr>
              <w:rPr>
                <w:rFonts w:cs="Courier New"/>
              </w:rPr>
            </w:pPr>
            <w:proofErr w:type="spellStart"/>
            <w:r w:rsidRPr="00A56715">
              <w:rPr>
                <w:rFonts w:cs="Courier New"/>
              </w:rPr>
              <w:t>nativeGetGenerationSchema</w:t>
            </w:r>
            <w:proofErr w:type="spellEnd"/>
          </w:p>
        </w:tc>
      </w:tr>
      <w:tr w:rsidR="00A66BA6" w:rsidRPr="00A56715" w14:paraId="1448B64D" w14:textId="77777777" w:rsidTr="00FA47BA">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557CC63" w14:textId="77777777" w:rsidR="00A66BA6" w:rsidRPr="00A56715" w:rsidRDefault="00A66BA6" w:rsidP="005120B9">
            <w:pPr>
              <w:rPr>
                <w:b/>
              </w:rPr>
            </w:pPr>
            <w:r w:rsidRPr="00A56715">
              <w:rPr>
                <w:b/>
              </w:rPr>
              <w:t>Parametry wywołania</w:t>
            </w:r>
          </w:p>
        </w:tc>
      </w:tr>
      <w:tr w:rsidR="00A66BA6" w:rsidRPr="00A56715" w14:paraId="43CDC870"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448674A0" w14:textId="77777777" w:rsidR="00A66BA6" w:rsidRPr="00A56715" w:rsidRDefault="00A66BA6" w:rsidP="005120B9">
            <w:pPr>
              <w:rPr>
                <w:b/>
              </w:rPr>
            </w:pPr>
            <w:r w:rsidRPr="00A56715">
              <w:rPr>
                <w:b/>
              </w:rPr>
              <w:t>Nazwa</w:t>
            </w:r>
          </w:p>
        </w:tc>
        <w:tc>
          <w:tcPr>
            <w:tcW w:w="625" w:type="pct"/>
            <w:tcBorders>
              <w:top w:val="single" w:sz="4" w:space="0" w:color="auto"/>
              <w:left w:val="single" w:sz="4" w:space="0" w:color="auto"/>
              <w:bottom w:val="single" w:sz="4" w:space="0" w:color="auto"/>
              <w:right w:val="single" w:sz="4" w:space="0" w:color="auto"/>
            </w:tcBorders>
          </w:tcPr>
          <w:p w14:paraId="7534F0FE"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0B0E3C6F" w14:textId="77777777" w:rsidR="00A66BA6" w:rsidRPr="00A56715" w:rsidRDefault="00A66BA6" w:rsidP="005120B9">
            <w:pPr>
              <w:rPr>
                <w:b/>
              </w:rPr>
            </w:pPr>
            <w:r w:rsidRPr="00A56715">
              <w:rPr>
                <w:b/>
              </w:rPr>
              <w:t>Rozmiar</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3C31210D" w14:textId="77777777" w:rsidR="00A66BA6" w:rsidRPr="00A56715" w:rsidRDefault="00A66BA6" w:rsidP="005120B9">
            <w:pPr>
              <w:rPr>
                <w:b/>
              </w:rPr>
            </w:pPr>
            <w:r w:rsidRPr="00A56715">
              <w:rPr>
                <w:b/>
              </w:rPr>
              <w:t>Opis</w:t>
            </w:r>
          </w:p>
        </w:tc>
      </w:tr>
      <w:tr w:rsidR="00A66BA6" w:rsidRPr="00A56715" w14:paraId="14C763B9"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488F4CED" w14:textId="77777777" w:rsidR="00A66BA6" w:rsidRPr="00A56715" w:rsidRDefault="00A66BA6" w:rsidP="005120B9">
            <w:pPr>
              <w:jc w:val="left"/>
              <w:rPr>
                <w:rFonts w:cs="Courier New"/>
              </w:rPr>
            </w:pPr>
            <w:r w:rsidRPr="00A56715">
              <w:rPr>
                <w:rFonts w:cs="Courier New"/>
              </w:rPr>
              <w:t>from</w:t>
            </w:r>
          </w:p>
        </w:tc>
        <w:tc>
          <w:tcPr>
            <w:tcW w:w="625" w:type="pct"/>
            <w:tcBorders>
              <w:top w:val="single" w:sz="4" w:space="0" w:color="auto"/>
              <w:left w:val="single" w:sz="4" w:space="0" w:color="auto"/>
              <w:bottom w:val="single" w:sz="4" w:space="0" w:color="auto"/>
              <w:right w:val="single" w:sz="4" w:space="0" w:color="auto"/>
            </w:tcBorders>
          </w:tcPr>
          <w:p w14:paraId="3C86EA94"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1EE1F860"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5E022EB9" w14:textId="77777777" w:rsidR="00A66BA6" w:rsidRPr="00A56715" w:rsidRDefault="00A66BA6" w:rsidP="005120B9">
            <w:pPr>
              <w:jc w:val="left"/>
            </w:pPr>
            <w:r w:rsidRPr="00A56715">
              <w:t>Początek schematu generacji.</w:t>
            </w:r>
          </w:p>
        </w:tc>
      </w:tr>
      <w:tr w:rsidR="00A66BA6" w:rsidRPr="00A56715" w14:paraId="53DC6FCE"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tcPr>
          <w:p w14:paraId="404974FE" w14:textId="77777777" w:rsidR="00A66BA6" w:rsidRPr="00A56715" w:rsidRDefault="00A66BA6" w:rsidP="005120B9">
            <w:pPr>
              <w:jc w:val="left"/>
              <w:rPr>
                <w:rFonts w:cs="Courier New"/>
              </w:rPr>
            </w:pPr>
            <w:r w:rsidRPr="00A56715">
              <w:rPr>
                <w:rFonts w:cs="Courier New"/>
              </w:rPr>
              <w:t>to</w:t>
            </w:r>
          </w:p>
        </w:tc>
        <w:tc>
          <w:tcPr>
            <w:tcW w:w="625" w:type="pct"/>
            <w:tcBorders>
              <w:top w:val="single" w:sz="4" w:space="0" w:color="auto"/>
              <w:left w:val="single" w:sz="4" w:space="0" w:color="auto"/>
              <w:bottom w:val="single" w:sz="4" w:space="0" w:color="auto"/>
              <w:right w:val="single" w:sz="4" w:space="0" w:color="auto"/>
            </w:tcBorders>
          </w:tcPr>
          <w:p w14:paraId="5D1A045F"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A269105"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449644DB" w14:textId="77777777" w:rsidR="00A66BA6" w:rsidRPr="00A56715" w:rsidRDefault="00A66BA6" w:rsidP="005120B9">
            <w:pPr>
              <w:jc w:val="left"/>
            </w:pPr>
            <w:r w:rsidRPr="00A56715">
              <w:t>Koniec schematu generacji.</w:t>
            </w:r>
          </w:p>
        </w:tc>
      </w:tr>
      <w:tr w:rsidR="00A66BA6" w:rsidRPr="00A56715" w14:paraId="61A05803" w14:textId="77777777" w:rsidTr="00FA47BA">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ABA2167" w14:textId="77777777" w:rsidR="00A66BA6" w:rsidRPr="00A56715" w:rsidRDefault="00A66BA6" w:rsidP="005120B9">
            <w:pPr>
              <w:jc w:val="left"/>
              <w:rPr>
                <w:b/>
              </w:rPr>
            </w:pPr>
            <w:r w:rsidRPr="00A56715">
              <w:rPr>
                <w:b/>
              </w:rPr>
              <w:t xml:space="preserve">Odpowiedź </w:t>
            </w:r>
          </w:p>
        </w:tc>
      </w:tr>
      <w:tr w:rsidR="00A66BA6" w:rsidRPr="00A56715" w14:paraId="0C999B09" w14:textId="77777777" w:rsidTr="00FA47BA">
        <w:tc>
          <w:tcPr>
            <w:tcW w:w="782" w:type="pct"/>
            <w:tcBorders>
              <w:top w:val="single" w:sz="4" w:space="0" w:color="auto"/>
              <w:left w:val="single" w:sz="4" w:space="0" w:color="auto"/>
              <w:bottom w:val="single" w:sz="4" w:space="0" w:color="auto"/>
              <w:right w:val="single" w:sz="4" w:space="0" w:color="auto"/>
            </w:tcBorders>
          </w:tcPr>
          <w:p w14:paraId="5F5D64FF" w14:textId="77777777" w:rsidR="00A66BA6" w:rsidRPr="00A56715" w:rsidRDefault="00A66BA6" w:rsidP="005120B9">
            <w:pPr>
              <w:jc w:val="left"/>
              <w:rPr>
                <w:rFonts w:cs="Courier New"/>
              </w:rPr>
            </w:pPr>
            <w:proofErr w:type="spellStart"/>
            <w:r w:rsidRPr="00A56715">
              <w:rPr>
                <w:rFonts w:cs="Courier New"/>
              </w:rPr>
              <w:t>schema_t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1CF878C9" w14:textId="77777777" w:rsidR="00A66BA6" w:rsidRPr="00A56715" w:rsidRDefault="00A66BA6" w:rsidP="005120B9">
            <w:pPr>
              <w:jc w:val="left"/>
            </w:pPr>
            <w:r w:rsidRPr="00A56715">
              <w:t>[4+8+k*(4+4)] *n</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033E6AF3" w14:textId="77777777" w:rsidR="00A66BA6" w:rsidRPr="00A56715" w:rsidRDefault="00A66BA6" w:rsidP="005120B9">
            <w:pPr>
              <w:jc w:val="left"/>
            </w:pPr>
            <w:r w:rsidRPr="00A56715">
              <w:t>Schemat generacji, składający się z n elementów, z których każdy zawiera status (4), czas (8) i k par określających limit mocy i koszt kW powyżej tego limitu. Zakłada się, że wartość k może być różna, dla każdego z elementów profilu.</w:t>
            </w:r>
          </w:p>
        </w:tc>
      </w:tr>
      <w:tr w:rsidR="00A66BA6" w:rsidRPr="00A56715" w14:paraId="780F804A" w14:textId="77777777" w:rsidTr="00FA47BA">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BDD68EF" w14:textId="77777777" w:rsidR="00A66BA6" w:rsidRPr="00A56715" w:rsidRDefault="00A66BA6" w:rsidP="005120B9">
            <w:pPr>
              <w:jc w:val="left"/>
              <w:rPr>
                <w:b/>
              </w:rPr>
            </w:pPr>
            <w:r w:rsidRPr="00A56715">
              <w:rPr>
                <w:b/>
              </w:rPr>
              <w:t>Częstość użycia (wywołania)</w:t>
            </w:r>
          </w:p>
        </w:tc>
      </w:tr>
      <w:tr w:rsidR="00A66BA6" w:rsidRPr="00A56715" w14:paraId="4C2E6FBD" w14:textId="77777777" w:rsidTr="00FA47BA">
        <w:tc>
          <w:tcPr>
            <w:tcW w:w="782" w:type="pct"/>
            <w:tcBorders>
              <w:top w:val="single" w:sz="4" w:space="0" w:color="auto"/>
              <w:left w:val="single" w:sz="4" w:space="0" w:color="auto"/>
              <w:bottom w:val="single" w:sz="4" w:space="0" w:color="auto"/>
              <w:right w:val="single" w:sz="4" w:space="0" w:color="auto"/>
            </w:tcBorders>
          </w:tcPr>
          <w:p w14:paraId="05B981F6" w14:textId="77777777" w:rsidR="00A66BA6" w:rsidRPr="00A56715" w:rsidRDefault="00A66BA6" w:rsidP="005120B9">
            <w:pPr>
              <w:jc w:val="left"/>
            </w:pPr>
            <w:r w:rsidRPr="00A56715">
              <w:t>1/15 min.</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38BB5D36" w14:textId="77777777" w:rsidR="00A66BA6" w:rsidRPr="00A56715" w:rsidRDefault="00A66BA6" w:rsidP="005120B9">
            <w:pPr>
              <w:jc w:val="left"/>
            </w:pPr>
            <w:r w:rsidRPr="00A56715">
              <w:t xml:space="preserve">Metoda wywoływana jest w celu pobrania schematu generacji przez </w:t>
            </w:r>
            <w:r w:rsidRPr="00A56715">
              <w:rPr>
                <w:rStyle w:val="Aktor"/>
                <w:i w:val="0"/>
              </w:rPr>
              <w:t>HAN Adapter</w:t>
            </w:r>
            <w:r w:rsidRPr="00A56715">
              <w:t>. Zakłada się, że nowy element schematu będzie pobierany co 15 min.</w:t>
            </w:r>
          </w:p>
          <w:p w14:paraId="06F3A5DB" w14:textId="77777777" w:rsidR="00A66BA6" w:rsidRPr="00A56715" w:rsidRDefault="00A66BA6" w:rsidP="005120B9">
            <w:pPr>
              <w:jc w:val="left"/>
            </w:pPr>
            <w:r w:rsidRPr="00A56715">
              <w:rPr>
                <w:b/>
              </w:rPr>
              <w:t xml:space="preserve">Metoda używana jest tylko w przypadku, gdy </w:t>
            </w:r>
            <w:r w:rsidRPr="00A56715">
              <w:rPr>
                <w:rStyle w:val="Aktor"/>
                <w:b/>
                <w:i w:val="0"/>
              </w:rPr>
              <w:t>HAN Adapter</w:t>
            </w:r>
            <w:r w:rsidRPr="00A56715">
              <w:rPr>
                <w:b/>
              </w:rPr>
              <w:t xml:space="preserve"> działa w trybie master.</w:t>
            </w:r>
          </w:p>
        </w:tc>
      </w:tr>
    </w:tbl>
    <w:p w14:paraId="2C8193CE" w14:textId="77777777" w:rsidR="00A66BA6" w:rsidRPr="00A56715" w:rsidRDefault="00A66BA6" w:rsidP="00A66BA6"/>
    <w:p w14:paraId="02102021" w14:textId="77777777" w:rsidR="00A66BA6" w:rsidRPr="00A56715" w:rsidRDefault="00A66BA6" w:rsidP="00A66BA6">
      <w:pPr>
        <w:pStyle w:val="Nagwek2"/>
      </w:pPr>
      <w:bookmarkStart w:id="76" w:name="_Toc256030370"/>
      <w:bookmarkStart w:id="77" w:name="_Toc399779714"/>
      <w:r w:rsidRPr="00A56715">
        <w:t>Pobranie i przekazanie schematu absorpcji</w:t>
      </w:r>
      <w:bookmarkEnd w:id="76"/>
      <w:bookmarkEnd w:id="77"/>
    </w:p>
    <w:p w14:paraId="3FAD40BE" w14:textId="77777777" w:rsidR="00A66BA6" w:rsidRPr="00A56715" w:rsidRDefault="00A66BA6" w:rsidP="00A66BA6">
      <w:pPr>
        <w:spacing w:before="120"/>
      </w:pPr>
      <w:r w:rsidRPr="00A56715">
        <w:t xml:space="preserve">Na </w:t>
      </w:r>
      <w:r w:rsidRPr="00A56715">
        <w:fldChar w:fldCharType="begin"/>
      </w:r>
      <w:r w:rsidRPr="00A56715">
        <w:instrText xml:space="preserve"> REF _Ref245871026 \h  \* MERGEFORMAT </w:instrText>
      </w:r>
      <w:r w:rsidRPr="00A56715">
        <w:fldChar w:fldCharType="separate"/>
      </w:r>
      <w:r w:rsidRPr="00A56715">
        <w:t xml:space="preserve">Rysunek </w:t>
      </w:r>
      <w:r>
        <w:rPr>
          <w:noProof/>
        </w:rPr>
        <w:t>10</w:t>
      </w:r>
      <w:r w:rsidRPr="00A56715">
        <w:fldChar w:fldCharType="end"/>
      </w:r>
      <w:r w:rsidRPr="00A56715">
        <w:t xml:space="preserve">, </w:t>
      </w:r>
      <w:r w:rsidRPr="00A56715">
        <w:fldChar w:fldCharType="begin"/>
      </w:r>
      <w:r w:rsidRPr="00A56715">
        <w:instrText xml:space="preserve"> REF _Ref245871032 \h  \* MERGEFORMAT </w:instrText>
      </w:r>
      <w:r w:rsidRPr="00A56715">
        <w:fldChar w:fldCharType="separate"/>
      </w:r>
      <w:r w:rsidRPr="00A56715">
        <w:t xml:space="preserve">Rysunek </w:t>
      </w:r>
      <w:r>
        <w:rPr>
          <w:noProof/>
        </w:rPr>
        <w:t>11</w:t>
      </w:r>
      <w:r w:rsidRPr="00A56715">
        <w:fldChar w:fldCharType="end"/>
      </w:r>
      <w:r w:rsidRPr="00A56715">
        <w:t xml:space="preserve"> przedstawiono diagramy sekwencji dla przypadku, dla dwóch trybów komunikacji – master i </w:t>
      </w:r>
      <w:proofErr w:type="spellStart"/>
      <w:r w:rsidRPr="00A56715">
        <w:t>slave</w:t>
      </w:r>
      <w:proofErr w:type="spellEnd"/>
      <w:r w:rsidRPr="00A56715">
        <w:t>.</w:t>
      </w:r>
    </w:p>
    <w:p w14:paraId="7499A00D" w14:textId="77777777" w:rsidR="00A66BA6" w:rsidRPr="00A56715" w:rsidRDefault="00A66BA6" w:rsidP="00A66BA6">
      <w:pPr>
        <w:spacing w:before="120"/>
      </w:pPr>
      <w:r w:rsidRPr="00A56715">
        <w:rPr>
          <w:noProof/>
          <w:lang w:eastAsia="pl-PL"/>
        </w:rPr>
        <w:lastRenderedPageBreak/>
        <w:drawing>
          <wp:inline distT="0" distB="0" distL="0" distR="0" wp14:anchorId="5722495A" wp14:editId="1C57C1E0">
            <wp:extent cx="6463553" cy="48006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kazanie i pobranie schematu magazynowania (slave).emf"/>
                    <pic:cNvPicPr/>
                  </pic:nvPicPr>
                  <pic:blipFill>
                    <a:blip r:embed="rId17">
                      <a:extLst>
                        <a:ext uri="{28A0092B-C50C-407E-A947-70E740481C1C}">
                          <a14:useLocalDpi xmlns:a14="http://schemas.microsoft.com/office/drawing/2010/main" val="0"/>
                        </a:ext>
                      </a:extLst>
                    </a:blip>
                    <a:stretch>
                      <a:fillRect/>
                    </a:stretch>
                  </pic:blipFill>
                  <pic:spPr>
                    <a:xfrm>
                      <a:off x="0" y="0"/>
                      <a:ext cx="6464768" cy="4801503"/>
                    </a:xfrm>
                    <a:prstGeom prst="rect">
                      <a:avLst/>
                    </a:prstGeom>
                  </pic:spPr>
                </pic:pic>
              </a:graphicData>
            </a:graphic>
          </wp:inline>
        </w:drawing>
      </w:r>
    </w:p>
    <w:p w14:paraId="449DFA33" w14:textId="77777777" w:rsidR="00A66BA6" w:rsidRPr="00A56715" w:rsidRDefault="00A66BA6" w:rsidP="00A66BA6">
      <w:pPr>
        <w:pStyle w:val="Legenda"/>
      </w:pPr>
      <w:bookmarkStart w:id="78" w:name="_Ref245871026"/>
      <w:r w:rsidRPr="00A56715">
        <w:t xml:space="preserve">Rysunek </w:t>
      </w:r>
      <w:r>
        <w:fldChar w:fldCharType="begin"/>
      </w:r>
      <w:r>
        <w:instrText xml:space="preserve"> SEQ Rysunek \* ARABIC </w:instrText>
      </w:r>
      <w:r>
        <w:fldChar w:fldCharType="separate"/>
      </w:r>
      <w:r>
        <w:rPr>
          <w:noProof/>
        </w:rPr>
        <w:t>10</w:t>
      </w:r>
      <w:r>
        <w:rPr>
          <w:noProof/>
        </w:rPr>
        <w:fldChar w:fldCharType="end"/>
      </w:r>
      <w:bookmarkEnd w:id="78"/>
      <w:r w:rsidRPr="00A56715">
        <w:t xml:space="preserve"> Komunikacja dla przekazania i pobrania schematu absorpcji – tryb </w:t>
      </w:r>
      <w:proofErr w:type="spellStart"/>
      <w:r w:rsidRPr="00A56715">
        <w:t>slave</w:t>
      </w:r>
      <w:proofErr w:type="spellEnd"/>
    </w:p>
    <w:p w14:paraId="7B944A85" w14:textId="77777777" w:rsidR="00A66BA6" w:rsidRPr="00A56715" w:rsidRDefault="00A66BA6" w:rsidP="00A66BA6">
      <w:pPr>
        <w:rPr>
          <w:rFonts w:cs="Courier New"/>
        </w:rPr>
      </w:pPr>
      <w:r w:rsidRPr="00A56715">
        <w:t xml:space="preserve">W trybie </w:t>
      </w:r>
      <w:proofErr w:type="spellStart"/>
      <w:r w:rsidRPr="00A56715">
        <w:t>slave</w:t>
      </w:r>
      <w:proofErr w:type="spellEnd"/>
      <w:r w:rsidRPr="00A56715">
        <w:t xml:space="preserve"> Licznik wywołuje metodę służącą do pobrania danych </w:t>
      </w:r>
      <w:proofErr w:type="spellStart"/>
      <w:r w:rsidRPr="00A56715">
        <w:rPr>
          <w:rFonts w:cs="Courier New"/>
        </w:rPr>
        <w:t>hanGetAbsorptionSchema</w:t>
      </w:r>
      <w:proofErr w:type="spellEnd"/>
      <w:r w:rsidRPr="00A56715">
        <w:t xml:space="preserve">, która wyzwala przekazanie zdarzenia (żądania przekazania danych) </w:t>
      </w:r>
      <w:proofErr w:type="spellStart"/>
      <w:r w:rsidRPr="00A56715">
        <w:rPr>
          <w:rFonts w:cs="Courier New"/>
        </w:rPr>
        <w:t>nativeAbsorptionSchemaReq_ev</w:t>
      </w:r>
      <w:proofErr w:type="spellEnd"/>
      <w:r w:rsidRPr="00A56715">
        <w:rPr>
          <w:rFonts w:cs="Courier New"/>
        </w:rPr>
        <w:t xml:space="preserve"> do HAN Adapter. W odpowiedzi na zdarzenie, HAN Adapter przekazuje fragment schematu absorpcji za pomocą metody </w:t>
      </w:r>
      <w:proofErr w:type="spellStart"/>
      <w:r w:rsidRPr="00A56715">
        <w:rPr>
          <w:rFonts w:cs="Courier New"/>
        </w:rPr>
        <w:t>nativePutAbsorptionSchema</w:t>
      </w:r>
      <w:proofErr w:type="spellEnd"/>
      <w:r w:rsidRPr="00A56715">
        <w:rPr>
          <w:rFonts w:cs="Courier New"/>
        </w:rPr>
        <w:t xml:space="preserve">. Metoda wyzwala przekazanie zdarzenia do licznika </w:t>
      </w:r>
      <w:proofErr w:type="spellStart"/>
      <w:r w:rsidRPr="00A56715">
        <w:rPr>
          <w:rFonts w:cs="Courier New"/>
        </w:rPr>
        <w:t>hanAbsorptionSchemaChange_ev</w:t>
      </w:r>
      <w:proofErr w:type="spellEnd"/>
      <w:r w:rsidRPr="00A56715">
        <w:rPr>
          <w:rFonts w:cs="Courier New"/>
        </w:rPr>
        <w:t xml:space="preserve"> sygnalizującego dostępność nowych danych. Licznik pobiera schemat absorpcji za pośrednictwem metody </w:t>
      </w:r>
      <w:proofErr w:type="spellStart"/>
      <w:r w:rsidRPr="00A56715">
        <w:rPr>
          <w:rFonts w:cs="Courier New"/>
        </w:rPr>
        <w:t>hanGetAbsorptionSchema</w:t>
      </w:r>
      <w:proofErr w:type="spellEnd"/>
      <w:r w:rsidRPr="00A56715">
        <w:rPr>
          <w:rFonts w:cs="Courier New"/>
        </w:rPr>
        <w:t xml:space="preserve">. Należy podkreślić, że metoda </w:t>
      </w:r>
      <w:proofErr w:type="spellStart"/>
      <w:r w:rsidRPr="00A56715">
        <w:rPr>
          <w:rFonts w:cs="Courier New"/>
        </w:rPr>
        <w:t>hanGetAbsorptionSchema</w:t>
      </w:r>
      <w:proofErr w:type="spellEnd"/>
      <w:r w:rsidRPr="00A56715">
        <w:rPr>
          <w:rFonts w:cs="Courier New"/>
        </w:rPr>
        <w:t xml:space="preserve"> może zostać wywołana w dowolnym czasie bez konieczności oczekiwania na zdarzenie. Celem zdarzenia jest minimalizacja sprawdzania dostępności danych za pomocą okresowego odpytywania (tzw. </w:t>
      </w:r>
      <w:proofErr w:type="spellStart"/>
      <w:r w:rsidRPr="00A56715">
        <w:rPr>
          <w:rFonts w:cs="Courier New"/>
        </w:rPr>
        <w:t>pooling</w:t>
      </w:r>
      <w:proofErr w:type="spellEnd"/>
      <w:r w:rsidRPr="00A56715">
        <w:rPr>
          <w:rFonts w:cs="Courier New"/>
        </w:rPr>
        <w:t>).</w:t>
      </w:r>
    </w:p>
    <w:p w14:paraId="02FBC1E9" w14:textId="77777777" w:rsidR="00A66BA6" w:rsidRPr="00A56715" w:rsidRDefault="00A66BA6" w:rsidP="00A66BA6">
      <w:pPr>
        <w:spacing w:before="120"/>
      </w:pPr>
      <w:r w:rsidRPr="00A56715">
        <w:rPr>
          <w:noProof/>
          <w:lang w:eastAsia="pl-PL"/>
        </w:rPr>
        <w:lastRenderedPageBreak/>
        <w:drawing>
          <wp:inline distT="0" distB="0" distL="0" distR="0" wp14:anchorId="0E049FE9" wp14:editId="2B851398">
            <wp:extent cx="6451476" cy="4686300"/>
            <wp:effectExtent l="0" t="0" r="63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kazanie i pobranie schematu magazynowania (master).emf"/>
                    <pic:cNvPicPr/>
                  </pic:nvPicPr>
                  <pic:blipFill>
                    <a:blip r:embed="rId18">
                      <a:extLst>
                        <a:ext uri="{28A0092B-C50C-407E-A947-70E740481C1C}">
                          <a14:useLocalDpi xmlns:a14="http://schemas.microsoft.com/office/drawing/2010/main" val="0"/>
                        </a:ext>
                      </a:extLst>
                    </a:blip>
                    <a:stretch>
                      <a:fillRect/>
                    </a:stretch>
                  </pic:blipFill>
                  <pic:spPr>
                    <a:xfrm>
                      <a:off x="0" y="0"/>
                      <a:ext cx="6453467" cy="4687746"/>
                    </a:xfrm>
                    <a:prstGeom prst="rect">
                      <a:avLst/>
                    </a:prstGeom>
                  </pic:spPr>
                </pic:pic>
              </a:graphicData>
            </a:graphic>
          </wp:inline>
        </w:drawing>
      </w:r>
    </w:p>
    <w:p w14:paraId="0F4AC936" w14:textId="77777777" w:rsidR="00A66BA6" w:rsidRPr="00A56715" w:rsidRDefault="00A66BA6" w:rsidP="00A66BA6">
      <w:pPr>
        <w:pStyle w:val="Legenda"/>
      </w:pPr>
      <w:bookmarkStart w:id="79" w:name="_Ref245871032"/>
      <w:r w:rsidRPr="00A56715">
        <w:t xml:space="preserve">Rysunek </w:t>
      </w:r>
      <w:r>
        <w:fldChar w:fldCharType="begin"/>
      </w:r>
      <w:r>
        <w:instrText xml:space="preserve"> SEQ Rysunek \* ARABIC </w:instrText>
      </w:r>
      <w:r>
        <w:fldChar w:fldCharType="separate"/>
      </w:r>
      <w:r>
        <w:rPr>
          <w:noProof/>
        </w:rPr>
        <w:t>11</w:t>
      </w:r>
      <w:r>
        <w:rPr>
          <w:noProof/>
        </w:rPr>
        <w:fldChar w:fldCharType="end"/>
      </w:r>
      <w:bookmarkEnd w:id="79"/>
      <w:r w:rsidRPr="00A56715">
        <w:t xml:space="preserve"> Komunikacja dla przekazania i pobrania schematu absorpcji – tryb master</w:t>
      </w:r>
    </w:p>
    <w:p w14:paraId="4315CD9F" w14:textId="77777777" w:rsidR="00A66BA6" w:rsidRPr="00A56715" w:rsidRDefault="00A66BA6" w:rsidP="00A66BA6">
      <w:r w:rsidRPr="00A56715">
        <w:t xml:space="preserve">W trybie master HAN Adapter okresowo pobiera schemat absorpcji z HAN Kontroler za pośrednictwem metody </w:t>
      </w:r>
      <w:proofErr w:type="spellStart"/>
      <w:r w:rsidRPr="00A56715">
        <w:rPr>
          <w:rFonts w:cs="Courier New"/>
        </w:rPr>
        <w:t>nativeGetAbsorptionSchema</w:t>
      </w:r>
      <w:proofErr w:type="spellEnd"/>
      <w:r w:rsidRPr="00A56715">
        <w:t xml:space="preserve">. Zakłada się, że wywołanie może zostać wyzwolone poprzez wywołanie przez Licznik metody </w:t>
      </w:r>
      <w:proofErr w:type="spellStart"/>
      <w:r w:rsidRPr="00A56715">
        <w:rPr>
          <w:rFonts w:cs="Courier New"/>
        </w:rPr>
        <w:t>hanGetAbsorptionSchema</w:t>
      </w:r>
      <w:proofErr w:type="spellEnd"/>
      <w:r w:rsidRPr="00A56715">
        <w:t xml:space="preserve">. Dostępność nowych danych dla schematu generacji w HAN Kontroler sygnalizowana jest zdarzeniem </w:t>
      </w:r>
      <w:proofErr w:type="spellStart"/>
      <w:r w:rsidRPr="00A56715">
        <w:rPr>
          <w:rFonts w:cs="Courier New"/>
        </w:rPr>
        <w:t>nativeAbsorptionSchemaChange_ev</w:t>
      </w:r>
      <w:proofErr w:type="spellEnd"/>
      <w:r w:rsidRPr="00A56715">
        <w:t>. Przekazanie zdarzenia jest opcjonalne i zależy od rodzaju sieci HAN.</w:t>
      </w:r>
    </w:p>
    <w:p w14:paraId="367E35AA" w14:textId="77777777" w:rsidR="00A66BA6" w:rsidRPr="00A56715" w:rsidRDefault="00A66BA6" w:rsidP="00A66BA6">
      <w:pPr>
        <w:pStyle w:val="Nagwek3"/>
        <w:rPr>
          <w:rFonts w:asciiTheme="minorHAnsi" w:hAnsiTheme="minorHAnsi"/>
          <w:color w:val="auto"/>
        </w:rPr>
      </w:pPr>
      <w:bookmarkStart w:id="80" w:name="_Toc256030371"/>
      <w:bookmarkStart w:id="81" w:name="_Toc399779715"/>
      <w:r w:rsidRPr="00A56715">
        <w:rPr>
          <w:rFonts w:asciiTheme="minorHAnsi" w:hAnsiTheme="minorHAnsi"/>
          <w:color w:val="auto"/>
        </w:rPr>
        <w:t>Przekazywane dane</w:t>
      </w:r>
      <w:bookmarkEnd w:id="80"/>
      <w:bookmarkEnd w:id="81"/>
    </w:p>
    <w:p w14:paraId="22DD79A0" w14:textId="77777777" w:rsidR="00A66BA6" w:rsidRPr="00A56715" w:rsidRDefault="00A66BA6" w:rsidP="00A66BA6">
      <w:r w:rsidRPr="00A56715">
        <w:t>Poniżej przedstawiono charakterystykę metod opisanych na diagramach sekwencji wraz z szacunkową ilością przekazywanych danych.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92"/>
        <w:gridCol w:w="1131"/>
        <w:gridCol w:w="6296"/>
      </w:tblGrid>
      <w:tr w:rsidR="00A66BA6" w:rsidRPr="00A56715" w14:paraId="2362E198"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258FB1D0"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14A5455E" w14:textId="77777777" w:rsidR="00A66BA6" w:rsidRPr="00A56715" w:rsidRDefault="00A66BA6" w:rsidP="005120B9">
            <w:pPr>
              <w:rPr>
                <w:rFonts w:cs="Courier New"/>
              </w:rPr>
            </w:pPr>
            <w:proofErr w:type="spellStart"/>
            <w:r w:rsidRPr="00A56715">
              <w:rPr>
                <w:rFonts w:cs="Courier New"/>
              </w:rPr>
              <w:t>hanGetAbsorptionSchema</w:t>
            </w:r>
            <w:proofErr w:type="spellEnd"/>
          </w:p>
        </w:tc>
      </w:tr>
      <w:tr w:rsidR="00A66BA6" w:rsidRPr="00A56715" w14:paraId="66CECC54" w14:textId="77777777" w:rsidTr="00FA47BA">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37551C6" w14:textId="77777777" w:rsidR="00A66BA6" w:rsidRPr="00A56715" w:rsidRDefault="00A66BA6" w:rsidP="005120B9">
            <w:pPr>
              <w:rPr>
                <w:b/>
              </w:rPr>
            </w:pPr>
            <w:r w:rsidRPr="00A56715">
              <w:rPr>
                <w:b/>
              </w:rPr>
              <w:t>Parametry wywołania</w:t>
            </w:r>
          </w:p>
        </w:tc>
      </w:tr>
      <w:tr w:rsidR="00A66BA6" w:rsidRPr="00A56715" w14:paraId="77354E60"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2681A396" w14:textId="77777777" w:rsidR="00A66BA6" w:rsidRPr="00A56715" w:rsidRDefault="00A66BA6" w:rsidP="005120B9">
            <w:pPr>
              <w:rPr>
                <w:b/>
              </w:rPr>
            </w:pPr>
            <w:r w:rsidRPr="00A56715">
              <w:rPr>
                <w:b/>
              </w:rPr>
              <w:t>Nazwa</w:t>
            </w:r>
          </w:p>
        </w:tc>
        <w:tc>
          <w:tcPr>
            <w:tcW w:w="625" w:type="pct"/>
            <w:tcBorders>
              <w:top w:val="single" w:sz="4" w:space="0" w:color="auto"/>
              <w:left w:val="single" w:sz="4" w:space="0" w:color="auto"/>
              <w:bottom w:val="single" w:sz="4" w:space="0" w:color="auto"/>
              <w:right w:val="single" w:sz="4" w:space="0" w:color="auto"/>
            </w:tcBorders>
          </w:tcPr>
          <w:p w14:paraId="566D68A3"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3E54296E" w14:textId="77777777" w:rsidR="00A66BA6" w:rsidRPr="00A56715" w:rsidRDefault="00A66BA6" w:rsidP="005120B9">
            <w:pPr>
              <w:rPr>
                <w:b/>
              </w:rPr>
            </w:pPr>
            <w:r w:rsidRPr="00A56715">
              <w:rPr>
                <w:b/>
              </w:rPr>
              <w:t>Rozmiar</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3DC6303C" w14:textId="77777777" w:rsidR="00A66BA6" w:rsidRPr="00A56715" w:rsidRDefault="00A66BA6" w:rsidP="005120B9">
            <w:pPr>
              <w:rPr>
                <w:b/>
              </w:rPr>
            </w:pPr>
            <w:r w:rsidRPr="00A56715">
              <w:rPr>
                <w:b/>
              </w:rPr>
              <w:t>Opis</w:t>
            </w:r>
          </w:p>
        </w:tc>
      </w:tr>
      <w:tr w:rsidR="00A66BA6" w:rsidRPr="00A56715" w14:paraId="6208807C"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530CBE3F" w14:textId="77777777" w:rsidR="00A66BA6" w:rsidRPr="00A56715" w:rsidRDefault="00A66BA6" w:rsidP="005120B9">
            <w:pPr>
              <w:jc w:val="left"/>
              <w:rPr>
                <w:rFonts w:cs="Courier New"/>
              </w:rPr>
            </w:pPr>
            <w:r w:rsidRPr="00A56715">
              <w:rPr>
                <w:rFonts w:cs="Courier New"/>
              </w:rPr>
              <w:t>from</w:t>
            </w:r>
          </w:p>
        </w:tc>
        <w:tc>
          <w:tcPr>
            <w:tcW w:w="625" w:type="pct"/>
            <w:tcBorders>
              <w:top w:val="single" w:sz="4" w:space="0" w:color="auto"/>
              <w:left w:val="single" w:sz="4" w:space="0" w:color="auto"/>
              <w:bottom w:val="single" w:sz="4" w:space="0" w:color="auto"/>
              <w:right w:val="single" w:sz="4" w:space="0" w:color="auto"/>
            </w:tcBorders>
          </w:tcPr>
          <w:p w14:paraId="2AEB5D04"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225C2C09"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451216FB" w14:textId="77777777" w:rsidR="00A66BA6" w:rsidRPr="00A56715" w:rsidRDefault="00A66BA6" w:rsidP="005120B9">
            <w:pPr>
              <w:jc w:val="left"/>
            </w:pPr>
            <w:r w:rsidRPr="00A56715">
              <w:t>Początek schematu generacji – czas, od którego pobierany jest schemat (profil) absorpcji.</w:t>
            </w:r>
          </w:p>
        </w:tc>
      </w:tr>
      <w:tr w:rsidR="00A66BA6" w:rsidRPr="00A56715" w14:paraId="06DF8408"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tcPr>
          <w:p w14:paraId="7B360510" w14:textId="77777777" w:rsidR="00A66BA6" w:rsidRPr="00A56715" w:rsidRDefault="00A66BA6" w:rsidP="005120B9">
            <w:pPr>
              <w:jc w:val="left"/>
              <w:rPr>
                <w:rFonts w:cs="Courier New"/>
              </w:rPr>
            </w:pPr>
            <w:r w:rsidRPr="00A56715">
              <w:rPr>
                <w:rFonts w:cs="Courier New"/>
              </w:rPr>
              <w:lastRenderedPageBreak/>
              <w:t>to</w:t>
            </w:r>
          </w:p>
        </w:tc>
        <w:tc>
          <w:tcPr>
            <w:tcW w:w="625" w:type="pct"/>
            <w:tcBorders>
              <w:top w:val="single" w:sz="4" w:space="0" w:color="auto"/>
              <w:left w:val="single" w:sz="4" w:space="0" w:color="auto"/>
              <w:bottom w:val="single" w:sz="4" w:space="0" w:color="auto"/>
              <w:right w:val="single" w:sz="4" w:space="0" w:color="auto"/>
            </w:tcBorders>
          </w:tcPr>
          <w:p w14:paraId="626D25DB"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05223E5"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3A37B9CB" w14:textId="77777777" w:rsidR="00A66BA6" w:rsidRPr="00A56715" w:rsidRDefault="00A66BA6" w:rsidP="005120B9">
            <w:pPr>
              <w:jc w:val="left"/>
            </w:pPr>
            <w:r w:rsidRPr="00A56715">
              <w:t>Koniec schematu absorpcji – czas, do którego pobierany jest schemat (profil) absorpcji.</w:t>
            </w:r>
          </w:p>
        </w:tc>
      </w:tr>
      <w:tr w:rsidR="00A66BA6" w:rsidRPr="00A56715" w14:paraId="635EA8DE" w14:textId="77777777" w:rsidTr="00FA47BA">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7D8CDDE" w14:textId="77777777" w:rsidR="00A66BA6" w:rsidRPr="00A56715" w:rsidRDefault="00A66BA6" w:rsidP="005120B9">
            <w:pPr>
              <w:jc w:val="left"/>
              <w:rPr>
                <w:b/>
              </w:rPr>
            </w:pPr>
            <w:r w:rsidRPr="00A56715">
              <w:rPr>
                <w:b/>
              </w:rPr>
              <w:t xml:space="preserve">Odpowiedź </w:t>
            </w:r>
          </w:p>
        </w:tc>
      </w:tr>
      <w:tr w:rsidR="00A66BA6" w:rsidRPr="00A56715" w14:paraId="3764745B" w14:textId="77777777" w:rsidTr="00FA47BA">
        <w:tc>
          <w:tcPr>
            <w:tcW w:w="782" w:type="pct"/>
            <w:tcBorders>
              <w:top w:val="single" w:sz="4" w:space="0" w:color="auto"/>
              <w:left w:val="single" w:sz="4" w:space="0" w:color="auto"/>
              <w:bottom w:val="single" w:sz="4" w:space="0" w:color="auto"/>
              <w:right w:val="single" w:sz="4" w:space="0" w:color="auto"/>
            </w:tcBorders>
          </w:tcPr>
          <w:p w14:paraId="41814A14" w14:textId="77777777" w:rsidR="00A66BA6" w:rsidRPr="00A56715" w:rsidRDefault="00A66BA6" w:rsidP="005120B9">
            <w:pPr>
              <w:jc w:val="left"/>
              <w:rPr>
                <w:rFonts w:cs="Courier New"/>
              </w:rPr>
            </w:pPr>
            <w:proofErr w:type="spellStart"/>
            <w:r w:rsidRPr="00A56715">
              <w:rPr>
                <w:rFonts w:cs="Courier New"/>
              </w:rPr>
              <w:t>schema_t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1803BDA8" w14:textId="77777777" w:rsidR="00A66BA6" w:rsidRPr="00A56715" w:rsidRDefault="00A66BA6" w:rsidP="005120B9">
            <w:pPr>
              <w:jc w:val="left"/>
            </w:pPr>
            <w:r w:rsidRPr="00A56715">
              <w:t>[4+8+k*(4+4)] *n</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628F8815" w14:textId="77777777" w:rsidR="00A66BA6" w:rsidRPr="00A56715" w:rsidRDefault="00A66BA6" w:rsidP="005120B9">
            <w:pPr>
              <w:jc w:val="left"/>
            </w:pPr>
            <w:r w:rsidRPr="00A56715">
              <w:t>Schemat absorpcji, składający się z n elementów, z których każdy zawiera status (4), czas (8) i k par określających limit mocy i koszt kW powyżej tego limitu. Zakłada się, że wartość k może być różna, dla każdego z elementów profilu.</w:t>
            </w:r>
          </w:p>
        </w:tc>
      </w:tr>
      <w:tr w:rsidR="00A66BA6" w:rsidRPr="00A56715" w14:paraId="15E4874A" w14:textId="77777777" w:rsidTr="00FA47BA">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3D0A206" w14:textId="77777777" w:rsidR="00A66BA6" w:rsidRPr="00A56715" w:rsidRDefault="00A66BA6" w:rsidP="005120B9">
            <w:pPr>
              <w:jc w:val="left"/>
              <w:rPr>
                <w:b/>
              </w:rPr>
            </w:pPr>
            <w:r w:rsidRPr="00A56715">
              <w:rPr>
                <w:b/>
              </w:rPr>
              <w:t>Częstość użycia (wywołania)</w:t>
            </w:r>
          </w:p>
        </w:tc>
      </w:tr>
      <w:tr w:rsidR="00A66BA6" w:rsidRPr="00A56715" w14:paraId="5190D315" w14:textId="77777777" w:rsidTr="00FA47BA">
        <w:tc>
          <w:tcPr>
            <w:tcW w:w="782" w:type="pct"/>
            <w:tcBorders>
              <w:top w:val="single" w:sz="4" w:space="0" w:color="auto"/>
              <w:left w:val="single" w:sz="4" w:space="0" w:color="auto"/>
              <w:bottom w:val="single" w:sz="4" w:space="0" w:color="auto"/>
              <w:right w:val="single" w:sz="4" w:space="0" w:color="auto"/>
            </w:tcBorders>
          </w:tcPr>
          <w:p w14:paraId="7B26E3D1" w14:textId="77777777" w:rsidR="00A66BA6" w:rsidRPr="00A56715" w:rsidRDefault="00A66BA6" w:rsidP="005120B9">
            <w:pPr>
              <w:jc w:val="left"/>
            </w:pPr>
            <w:r w:rsidRPr="00A56715">
              <w:t>1/15 min.</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1DFEC323" w14:textId="77777777" w:rsidR="00A66BA6" w:rsidRPr="00A56715" w:rsidRDefault="00A66BA6" w:rsidP="005120B9">
            <w:pPr>
              <w:jc w:val="left"/>
            </w:pPr>
            <w:r w:rsidRPr="00A56715">
              <w:t xml:space="preserve">Metoda wywoływana jest w celu pobrania schematu absorpcji przez </w:t>
            </w:r>
            <w:r w:rsidRPr="00A56715">
              <w:rPr>
                <w:rStyle w:val="Aktor"/>
                <w:i w:val="0"/>
              </w:rPr>
              <w:t>Licznik</w:t>
            </w:r>
            <w:r w:rsidRPr="00A56715">
              <w:t>, w odpowiedzi na zapytanie z systemu AMI. Zakłada się, że co 15 min. będzie pobierany kolejny element profilu absorpcji.</w:t>
            </w:r>
          </w:p>
        </w:tc>
      </w:tr>
    </w:tbl>
    <w:p w14:paraId="3BFE9D67"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92"/>
        <w:gridCol w:w="1131"/>
        <w:gridCol w:w="6296"/>
      </w:tblGrid>
      <w:tr w:rsidR="00A66BA6" w:rsidRPr="00A56715" w14:paraId="3A0A5369"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31E94AEA"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5DEBCC52" w14:textId="77777777" w:rsidR="00A66BA6" w:rsidRPr="00A56715" w:rsidRDefault="00A66BA6" w:rsidP="005120B9">
            <w:pPr>
              <w:rPr>
                <w:rFonts w:cs="Courier New"/>
              </w:rPr>
            </w:pPr>
            <w:proofErr w:type="spellStart"/>
            <w:r w:rsidRPr="00A56715">
              <w:rPr>
                <w:rFonts w:cs="Courier New"/>
              </w:rPr>
              <w:t>hanAbsorptionSchemaChange_ev</w:t>
            </w:r>
            <w:proofErr w:type="spellEnd"/>
          </w:p>
        </w:tc>
      </w:tr>
      <w:tr w:rsidR="00A66BA6" w:rsidRPr="00A56715" w14:paraId="4F96926B" w14:textId="77777777" w:rsidTr="00FA47BA">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392EB305" w14:textId="77777777" w:rsidR="00A66BA6" w:rsidRPr="00A56715" w:rsidRDefault="00A66BA6" w:rsidP="005120B9">
            <w:pPr>
              <w:rPr>
                <w:b/>
              </w:rPr>
            </w:pPr>
            <w:r w:rsidRPr="00A56715">
              <w:rPr>
                <w:b/>
              </w:rPr>
              <w:t>Parametry wywołania</w:t>
            </w:r>
          </w:p>
        </w:tc>
      </w:tr>
      <w:tr w:rsidR="00A66BA6" w:rsidRPr="00A56715" w14:paraId="48146850"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5E7BF746" w14:textId="77777777" w:rsidR="00A66BA6" w:rsidRPr="00A56715" w:rsidRDefault="00A66BA6" w:rsidP="005120B9">
            <w:pPr>
              <w:rPr>
                <w:b/>
              </w:rPr>
            </w:pPr>
            <w:r w:rsidRPr="00A56715">
              <w:rPr>
                <w:b/>
              </w:rPr>
              <w:t>Nazwa</w:t>
            </w:r>
          </w:p>
        </w:tc>
        <w:tc>
          <w:tcPr>
            <w:tcW w:w="625" w:type="pct"/>
            <w:tcBorders>
              <w:top w:val="single" w:sz="4" w:space="0" w:color="auto"/>
              <w:left w:val="single" w:sz="4" w:space="0" w:color="auto"/>
              <w:bottom w:val="single" w:sz="4" w:space="0" w:color="auto"/>
              <w:right w:val="single" w:sz="4" w:space="0" w:color="auto"/>
            </w:tcBorders>
          </w:tcPr>
          <w:p w14:paraId="54CA218E"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6976185B" w14:textId="77777777" w:rsidR="00A66BA6" w:rsidRPr="00A56715" w:rsidRDefault="00A66BA6" w:rsidP="005120B9">
            <w:pPr>
              <w:rPr>
                <w:b/>
              </w:rPr>
            </w:pPr>
            <w:r w:rsidRPr="00A56715">
              <w:rPr>
                <w:b/>
              </w:rPr>
              <w:t>Rozmiar</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729137BE" w14:textId="77777777" w:rsidR="00A66BA6" w:rsidRPr="00A56715" w:rsidRDefault="00A66BA6" w:rsidP="005120B9">
            <w:pPr>
              <w:rPr>
                <w:b/>
              </w:rPr>
            </w:pPr>
            <w:r w:rsidRPr="00A56715">
              <w:rPr>
                <w:b/>
              </w:rPr>
              <w:t>Opis</w:t>
            </w:r>
          </w:p>
        </w:tc>
      </w:tr>
      <w:tr w:rsidR="00A66BA6" w:rsidRPr="00A56715" w14:paraId="5F8E9893"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51F29B4E" w14:textId="77777777" w:rsidR="00A66BA6" w:rsidRPr="00A56715" w:rsidRDefault="00A66BA6" w:rsidP="005120B9">
            <w:pPr>
              <w:jc w:val="left"/>
              <w:rPr>
                <w:rFonts w:cs="Courier New"/>
              </w:rPr>
            </w:pPr>
            <w:r w:rsidRPr="00A56715">
              <w:rPr>
                <w:rFonts w:cs="Courier New"/>
              </w:rPr>
              <w:t>from</w:t>
            </w:r>
          </w:p>
        </w:tc>
        <w:tc>
          <w:tcPr>
            <w:tcW w:w="625" w:type="pct"/>
            <w:tcBorders>
              <w:top w:val="single" w:sz="4" w:space="0" w:color="auto"/>
              <w:left w:val="single" w:sz="4" w:space="0" w:color="auto"/>
              <w:bottom w:val="single" w:sz="4" w:space="0" w:color="auto"/>
              <w:right w:val="single" w:sz="4" w:space="0" w:color="auto"/>
            </w:tcBorders>
          </w:tcPr>
          <w:p w14:paraId="633CDBCC"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30C9007F"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2A24C461" w14:textId="77777777" w:rsidR="00A66BA6" w:rsidRPr="00A56715" w:rsidRDefault="00A66BA6" w:rsidP="005120B9">
            <w:pPr>
              <w:jc w:val="left"/>
            </w:pPr>
            <w:r w:rsidRPr="00A56715">
              <w:t>Początek nowych danych schematu absorpcji – czas, od którego schemat uległ zmianie.</w:t>
            </w:r>
          </w:p>
        </w:tc>
      </w:tr>
      <w:tr w:rsidR="00A66BA6" w:rsidRPr="00A56715" w14:paraId="652C268A"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7C802959" w14:textId="77777777" w:rsidR="00A66BA6" w:rsidRPr="00A56715" w:rsidRDefault="00A66BA6" w:rsidP="005120B9">
            <w:pPr>
              <w:jc w:val="left"/>
              <w:rPr>
                <w:rFonts w:cs="Courier New"/>
              </w:rPr>
            </w:pPr>
            <w:r w:rsidRPr="00A56715">
              <w:rPr>
                <w:rFonts w:cs="Courier New"/>
              </w:rPr>
              <w:t>to</w:t>
            </w:r>
          </w:p>
        </w:tc>
        <w:tc>
          <w:tcPr>
            <w:tcW w:w="625" w:type="pct"/>
            <w:tcBorders>
              <w:top w:val="single" w:sz="4" w:space="0" w:color="auto"/>
              <w:left w:val="single" w:sz="4" w:space="0" w:color="auto"/>
              <w:bottom w:val="single" w:sz="4" w:space="0" w:color="auto"/>
              <w:right w:val="single" w:sz="4" w:space="0" w:color="auto"/>
            </w:tcBorders>
          </w:tcPr>
          <w:p w14:paraId="5BBF3564"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5170131F"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539A6547" w14:textId="77777777" w:rsidR="00A66BA6" w:rsidRPr="00A56715" w:rsidRDefault="00A66BA6" w:rsidP="005120B9">
            <w:pPr>
              <w:jc w:val="left"/>
            </w:pPr>
            <w:r w:rsidRPr="00A56715">
              <w:t>Koniec nowych danych schematu absorpcji – czas, do którego schemat uległ zmianie.</w:t>
            </w:r>
          </w:p>
        </w:tc>
      </w:tr>
      <w:tr w:rsidR="00A66BA6" w:rsidRPr="00A56715" w14:paraId="531C17E0" w14:textId="77777777" w:rsidTr="00FA47BA">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9CF5C7D" w14:textId="77777777" w:rsidR="00A66BA6" w:rsidRPr="00A56715" w:rsidRDefault="00A66BA6" w:rsidP="005120B9">
            <w:pPr>
              <w:jc w:val="left"/>
              <w:rPr>
                <w:b/>
              </w:rPr>
            </w:pPr>
            <w:r w:rsidRPr="00A56715">
              <w:rPr>
                <w:b/>
              </w:rPr>
              <w:t xml:space="preserve">Odpowiedź </w:t>
            </w:r>
          </w:p>
        </w:tc>
      </w:tr>
      <w:tr w:rsidR="00A66BA6" w:rsidRPr="00A56715" w14:paraId="58730541" w14:textId="77777777" w:rsidTr="00FA47BA">
        <w:tc>
          <w:tcPr>
            <w:tcW w:w="782" w:type="pct"/>
            <w:tcBorders>
              <w:top w:val="single" w:sz="4" w:space="0" w:color="auto"/>
              <w:left w:val="single" w:sz="4" w:space="0" w:color="auto"/>
              <w:bottom w:val="single" w:sz="4" w:space="0" w:color="auto"/>
              <w:right w:val="single" w:sz="4" w:space="0" w:color="auto"/>
            </w:tcBorders>
          </w:tcPr>
          <w:p w14:paraId="77CCDEDD" w14:textId="77777777" w:rsidR="00A66BA6" w:rsidRPr="00A56715" w:rsidRDefault="00A66BA6" w:rsidP="005120B9">
            <w:pPr>
              <w:jc w:val="left"/>
              <w:rPr>
                <w:rFonts w:cs="Courier New"/>
              </w:rPr>
            </w:pPr>
            <w:proofErr w:type="spellStart"/>
            <w:r w:rsidRPr="00A56715">
              <w:rPr>
                <w:rFonts w:cs="Courier New"/>
              </w:rPr>
              <w:t>result_t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098EB31C" w14:textId="77777777" w:rsidR="00A66BA6" w:rsidRPr="00A56715" w:rsidRDefault="00A66BA6" w:rsidP="005120B9">
            <w:pPr>
              <w:jc w:val="left"/>
            </w:pPr>
            <w:r w:rsidRPr="00A56715">
              <w:t>4</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4279DF29" w14:textId="77777777" w:rsidR="00A66BA6" w:rsidRPr="00A56715" w:rsidRDefault="00A66BA6" w:rsidP="005120B9">
            <w:pPr>
              <w:jc w:val="left"/>
            </w:pPr>
            <w:r w:rsidRPr="00A56715">
              <w:t>Kod powodzenia operacji (przekazania zdarzenia).</w:t>
            </w:r>
          </w:p>
        </w:tc>
      </w:tr>
      <w:tr w:rsidR="00A66BA6" w:rsidRPr="00A56715" w14:paraId="669A2658" w14:textId="77777777" w:rsidTr="00FA47BA">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F9D74E4" w14:textId="77777777" w:rsidR="00A66BA6" w:rsidRPr="00A56715" w:rsidRDefault="00A66BA6" w:rsidP="005120B9">
            <w:pPr>
              <w:jc w:val="left"/>
              <w:rPr>
                <w:b/>
              </w:rPr>
            </w:pPr>
            <w:r w:rsidRPr="00A56715">
              <w:rPr>
                <w:b/>
              </w:rPr>
              <w:t>Częstość użycia (wywołania)</w:t>
            </w:r>
          </w:p>
        </w:tc>
      </w:tr>
      <w:tr w:rsidR="00A66BA6" w:rsidRPr="00A56715" w14:paraId="69A8E8A7" w14:textId="77777777" w:rsidTr="00FA47BA">
        <w:tc>
          <w:tcPr>
            <w:tcW w:w="782" w:type="pct"/>
            <w:tcBorders>
              <w:top w:val="single" w:sz="4" w:space="0" w:color="auto"/>
              <w:left w:val="single" w:sz="4" w:space="0" w:color="auto"/>
              <w:bottom w:val="single" w:sz="4" w:space="0" w:color="auto"/>
              <w:right w:val="single" w:sz="4" w:space="0" w:color="auto"/>
            </w:tcBorders>
          </w:tcPr>
          <w:p w14:paraId="42BDDDCD" w14:textId="77777777" w:rsidR="00A66BA6" w:rsidRPr="00A56715" w:rsidRDefault="00A66BA6" w:rsidP="005120B9">
            <w:pPr>
              <w:jc w:val="left"/>
            </w:pPr>
            <w:r w:rsidRPr="00A56715">
              <w:t>1/15 min.</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08F2E787" w14:textId="77777777" w:rsidR="00A66BA6" w:rsidRPr="00A56715" w:rsidRDefault="00A66BA6" w:rsidP="005120B9">
            <w:pPr>
              <w:jc w:val="left"/>
            </w:pPr>
            <w:r w:rsidRPr="00A56715">
              <w:t xml:space="preserve">Metoda wywoływana jest w celu poinformowania </w:t>
            </w:r>
            <w:r w:rsidRPr="00A56715">
              <w:rPr>
                <w:rStyle w:val="Aktor"/>
                <w:i w:val="0"/>
              </w:rPr>
              <w:t>Licznika</w:t>
            </w:r>
            <w:r w:rsidRPr="00A56715">
              <w:t xml:space="preserve"> o pojawieniu się nowych danych schematu absorpcji. W odpowiedzi na wywołanie tej metody </w:t>
            </w:r>
            <w:r w:rsidRPr="00A56715">
              <w:rPr>
                <w:rStyle w:val="Aktor"/>
                <w:i w:val="0"/>
              </w:rPr>
              <w:t>Licznik</w:t>
            </w:r>
            <w:r w:rsidRPr="00A56715">
              <w:t xml:space="preserve"> pobiera nowy fragment schematu z </w:t>
            </w:r>
            <w:r w:rsidRPr="00A56715">
              <w:rPr>
                <w:rStyle w:val="Aktor"/>
                <w:i w:val="0"/>
              </w:rPr>
              <w:t>HAN Adapter</w:t>
            </w:r>
            <w:r w:rsidRPr="00A56715">
              <w:t>.</w:t>
            </w:r>
          </w:p>
        </w:tc>
      </w:tr>
    </w:tbl>
    <w:p w14:paraId="0FF23ADE"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92"/>
        <w:gridCol w:w="1131"/>
        <w:gridCol w:w="6296"/>
      </w:tblGrid>
      <w:tr w:rsidR="00A66BA6" w:rsidRPr="00A56715" w14:paraId="78BC57D0"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5AC91536"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6F3FAC27" w14:textId="77777777" w:rsidR="00A66BA6" w:rsidRPr="00A56715" w:rsidRDefault="00A66BA6" w:rsidP="005120B9">
            <w:pPr>
              <w:rPr>
                <w:rFonts w:cs="Courier New"/>
              </w:rPr>
            </w:pPr>
            <w:proofErr w:type="spellStart"/>
            <w:r w:rsidRPr="00A56715">
              <w:rPr>
                <w:rFonts w:cs="Courier New"/>
              </w:rPr>
              <w:t>nativeAbsorptionSchemaReq_ev</w:t>
            </w:r>
            <w:proofErr w:type="spellEnd"/>
          </w:p>
        </w:tc>
      </w:tr>
      <w:tr w:rsidR="00A66BA6" w:rsidRPr="00A56715" w14:paraId="4A87D561" w14:textId="77777777" w:rsidTr="00FA47BA">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C81CC4F" w14:textId="77777777" w:rsidR="00A66BA6" w:rsidRPr="00A56715" w:rsidRDefault="00A66BA6" w:rsidP="005120B9">
            <w:pPr>
              <w:rPr>
                <w:b/>
              </w:rPr>
            </w:pPr>
            <w:r w:rsidRPr="00A56715">
              <w:rPr>
                <w:b/>
              </w:rPr>
              <w:t>Parametry wywołania</w:t>
            </w:r>
          </w:p>
        </w:tc>
      </w:tr>
      <w:tr w:rsidR="00A66BA6" w:rsidRPr="00A56715" w14:paraId="0CD95718"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5811CC9E" w14:textId="77777777" w:rsidR="00A66BA6" w:rsidRPr="00A56715" w:rsidRDefault="00A66BA6" w:rsidP="005120B9">
            <w:pPr>
              <w:rPr>
                <w:b/>
              </w:rPr>
            </w:pPr>
            <w:r w:rsidRPr="00A56715">
              <w:rPr>
                <w:b/>
              </w:rPr>
              <w:t>Nazwa</w:t>
            </w:r>
          </w:p>
        </w:tc>
        <w:tc>
          <w:tcPr>
            <w:tcW w:w="625" w:type="pct"/>
            <w:tcBorders>
              <w:top w:val="single" w:sz="4" w:space="0" w:color="auto"/>
              <w:left w:val="single" w:sz="4" w:space="0" w:color="auto"/>
              <w:bottom w:val="single" w:sz="4" w:space="0" w:color="auto"/>
              <w:right w:val="single" w:sz="4" w:space="0" w:color="auto"/>
            </w:tcBorders>
          </w:tcPr>
          <w:p w14:paraId="3DE3B632"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63D16C1C" w14:textId="77777777" w:rsidR="00A66BA6" w:rsidRPr="00A56715" w:rsidRDefault="00A66BA6" w:rsidP="005120B9">
            <w:pPr>
              <w:rPr>
                <w:b/>
              </w:rPr>
            </w:pPr>
            <w:r w:rsidRPr="00A56715">
              <w:rPr>
                <w:b/>
              </w:rPr>
              <w:t>Rozmiar</w:t>
            </w:r>
          </w:p>
        </w:tc>
        <w:tc>
          <w:tcPr>
            <w:tcW w:w="3046" w:type="pct"/>
            <w:tcBorders>
              <w:top w:val="single" w:sz="4" w:space="0" w:color="auto"/>
              <w:left w:val="single" w:sz="4" w:space="0" w:color="auto"/>
              <w:bottom w:val="single" w:sz="4" w:space="0" w:color="auto"/>
              <w:right w:val="single" w:sz="4" w:space="0" w:color="auto"/>
            </w:tcBorders>
            <w:shd w:val="clear" w:color="auto" w:fill="auto"/>
            <w:hideMark/>
          </w:tcPr>
          <w:p w14:paraId="742D671A" w14:textId="77777777" w:rsidR="00A66BA6" w:rsidRPr="00A56715" w:rsidRDefault="00A66BA6" w:rsidP="005120B9">
            <w:pPr>
              <w:rPr>
                <w:b/>
              </w:rPr>
            </w:pPr>
            <w:r w:rsidRPr="00A56715">
              <w:rPr>
                <w:b/>
              </w:rPr>
              <w:t>Opis</w:t>
            </w:r>
          </w:p>
        </w:tc>
      </w:tr>
      <w:tr w:rsidR="00A66BA6" w:rsidRPr="00A56715" w14:paraId="2994D802"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08EEF6EF" w14:textId="77777777" w:rsidR="00A66BA6" w:rsidRPr="00A56715" w:rsidRDefault="00A66BA6" w:rsidP="005120B9">
            <w:pPr>
              <w:jc w:val="left"/>
              <w:rPr>
                <w:rFonts w:cs="Courier New"/>
              </w:rPr>
            </w:pPr>
            <w:r w:rsidRPr="00A56715">
              <w:rPr>
                <w:rFonts w:cs="Courier New"/>
              </w:rPr>
              <w:t>from</w:t>
            </w:r>
          </w:p>
        </w:tc>
        <w:tc>
          <w:tcPr>
            <w:tcW w:w="625" w:type="pct"/>
            <w:tcBorders>
              <w:top w:val="single" w:sz="4" w:space="0" w:color="auto"/>
              <w:left w:val="single" w:sz="4" w:space="0" w:color="auto"/>
              <w:bottom w:val="single" w:sz="4" w:space="0" w:color="auto"/>
              <w:right w:val="single" w:sz="4" w:space="0" w:color="auto"/>
            </w:tcBorders>
          </w:tcPr>
          <w:p w14:paraId="5283DFAD"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2828DA2C" w14:textId="77777777" w:rsidR="00A66BA6" w:rsidRPr="00A56715" w:rsidRDefault="00A66BA6" w:rsidP="005120B9">
            <w:pPr>
              <w:jc w:val="left"/>
            </w:pPr>
            <w:r w:rsidRPr="00A56715">
              <w:t>8</w:t>
            </w:r>
          </w:p>
        </w:tc>
        <w:tc>
          <w:tcPr>
            <w:tcW w:w="3046" w:type="pct"/>
            <w:tcBorders>
              <w:top w:val="single" w:sz="4" w:space="0" w:color="auto"/>
              <w:left w:val="single" w:sz="4" w:space="0" w:color="auto"/>
              <w:bottom w:val="single" w:sz="4" w:space="0" w:color="auto"/>
              <w:right w:val="single" w:sz="4" w:space="0" w:color="auto"/>
            </w:tcBorders>
            <w:shd w:val="clear" w:color="auto" w:fill="auto"/>
            <w:hideMark/>
          </w:tcPr>
          <w:p w14:paraId="42469A28" w14:textId="77777777" w:rsidR="00A66BA6" w:rsidRPr="00A56715" w:rsidRDefault="00A66BA6" w:rsidP="005120B9">
            <w:pPr>
              <w:jc w:val="left"/>
            </w:pPr>
            <w:r w:rsidRPr="00A56715">
              <w:t>Początek schematu absorpcji – czas, od którego pobierany jest schemat (profil) absorpcji.</w:t>
            </w:r>
          </w:p>
        </w:tc>
      </w:tr>
      <w:tr w:rsidR="00A66BA6" w:rsidRPr="00A56715" w14:paraId="44FEA400"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tcPr>
          <w:p w14:paraId="4E2F98A5" w14:textId="77777777" w:rsidR="00A66BA6" w:rsidRPr="00A56715" w:rsidRDefault="00A66BA6" w:rsidP="005120B9">
            <w:pPr>
              <w:jc w:val="left"/>
              <w:rPr>
                <w:rFonts w:cs="Courier New"/>
              </w:rPr>
            </w:pPr>
            <w:r w:rsidRPr="00A56715">
              <w:rPr>
                <w:rFonts w:cs="Courier New"/>
              </w:rPr>
              <w:lastRenderedPageBreak/>
              <w:t>to</w:t>
            </w:r>
          </w:p>
        </w:tc>
        <w:tc>
          <w:tcPr>
            <w:tcW w:w="625" w:type="pct"/>
            <w:tcBorders>
              <w:top w:val="single" w:sz="4" w:space="0" w:color="auto"/>
              <w:left w:val="single" w:sz="4" w:space="0" w:color="auto"/>
              <w:bottom w:val="single" w:sz="4" w:space="0" w:color="auto"/>
              <w:right w:val="single" w:sz="4" w:space="0" w:color="auto"/>
            </w:tcBorders>
          </w:tcPr>
          <w:p w14:paraId="12FFDC91"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CBD6C5B" w14:textId="77777777" w:rsidR="00A66BA6" w:rsidRPr="00A56715" w:rsidRDefault="00A66BA6" w:rsidP="005120B9">
            <w:pPr>
              <w:jc w:val="left"/>
            </w:pPr>
            <w:r w:rsidRPr="00A56715">
              <w:t>8</w:t>
            </w:r>
          </w:p>
        </w:tc>
        <w:tc>
          <w:tcPr>
            <w:tcW w:w="3046" w:type="pct"/>
            <w:tcBorders>
              <w:top w:val="single" w:sz="4" w:space="0" w:color="auto"/>
              <w:left w:val="single" w:sz="4" w:space="0" w:color="auto"/>
              <w:bottom w:val="single" w:sz="4" w:space="0" w:color="auto"/>
              <w:right w:val="single" w:sz="4" w:space="0" w:color="auto"/>
            </w:tcBorders>
            <w:shd w:val="clear" w:color="auto" w:fill="auto"/>
          </w:tcPr>
          <w:p w14:paraId="09F2DC6B" w14:textId="77777777" w:rsidR="00A66BA6" w:rsidRPr="00A56715" w:rsidRDefault="00A66BA6" w:rsidP="005120B9">
            <w:pPr>
              <w:jc w:val="left"/>
            </w:pPr>
            <w:r w:rsidRPr="00A56715">
              <w:t>Koniec schematu absorpcji – czas, do którego pobierany jest schemat (profil) absorpcji.</w:t>
            </w:r>
          </w:p>
        </w:tc>
      </w:tr>
      <w:tr w:rsidR="00A66BA6" w:rsidRPr="00A56715" w14:paraId="5F837218" w14:textId="77777777" w:rsidTr="00FA47BA">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7E67780" w14:textId="77777777" w:rsidR="00A66BA6" w:rsidRPr="00A56715" w:rsidRDefault="00A66BA6" w:rsidP="005120B9">
            <w:pPr>
              <w:jc w:val="left"/>
              <w:rPr>
                <w:b/>
              </w:rPr>
            </w:pPr>
            <w:r w:rsidRPr="00A56715">
              <w:rPr>
                <w:b/>
              </w:rPr>
              <w:t xml:space="preserve">Odpowiedź </w:t>
            </w:r>
          </w:p>
        </w:tc>
      </w:tr>
      <w:tr w:rsidR="00A66BA6" w:rsidRPr="00A56715" w14:paraId="544F9041" w14:textId="77777777" w:rsidTr="00FA47BA">
        <w:tc>
          <w:tcPr>
            <w:tcW w:w="782" w:type="pct"/>
            <w:tcBorders>
              <w:top w:val="single" w:sz="4" w:space="0" w:color="auto"/>
              <w:left w:val="single" w:sz="4" w:space="0" w:color="auto"/>
              <w:bottom w:val="single" w:sz="4" w:space="0" w:color="auto"/>
              <w:right w:val="single" w:sz="4" w:space="0" w:color="auto"/>
            </w:tcBorders>
          </w:tcPr>
          <w:p w14:paraId="50BCE1A7" w14:textId="77777777" w:rsidR="00A66BA6" w:rsidRPr="00A56715" w:rsidRDefault="00A66BA6" w:rsidP="005120B9">
            <w:pPr>
              <w:jc w:val="left"/>
              <w:rPr>
                <w:rFonts w:cs="Courier New"/>
              </w:rPr>
            </w:pPr>
            <w:proofErr w:type="spellStart"/>
            <w:r w:rsidRPr="00A56715">
              <w:rPr>
                <w:rFonts w:cs="Courier New"/>
              </w:rPr>
              <w:t>result_t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7929A2D3" w14:textId="77777777" w:rsidR="00A66BA6" w:rsidRPr="00A56715" w:rsidRDefault="00A66BA6" w:rsidP="005120B9">
            <w:pPr>
              <w:jc w:val="left"/>
            </w:pPr>
            <w:r w:rsidRPr="00A56715">
              <w:t>4</w:t>
            </w:r>
          </w:p>
        </w:tc>
        <w:tc>
          <w:tcPr>
            <w:tcW w:w="3046" w:type="pct"/>
            <w:tcBorders>
              <w:top w:val="single" w:sz="4" w:space="0" w:color="auto"/>
              <w:left w:val="single" w:sz="4" w:space="0" w:color="auto"/>
              <w:bottom w:val="single" w:sz="4" w:space="0" w:color="auto"/>
              <w:right w:val="single" w:sz="4" w:space="0" w:color="auto"/>
            </w:tcBorders>
            <w:shd w:val="clear" w:color="auto" w:fill="auto"/>
          </w:tcPr>
          <w:p w14:paraId="4D586CB7" w14:textId="77777777" w:rsidR="00A66BA6" w:rsidRPr="00A56715" w:rsidRDefault="00A66BA6" w:rsidP="005120B9">
            <w:pPr>
              <w:jc w:val="left"/>
            </w:pPr>
            <w:r w:rsidRPr="00A56715">
              <w:t>Kod powodzenia operacji przyjęcia zdarzenia.</w:t>
            </w:r>
          </w:p>
        </w:tc>
      </w:tr>
      <w:tr w:rsidR="00A66BA6" w:rsidRPr="00A56715" w14:paraId="2FCF58EC" w14:textId="77777777" w:rsidTr="00FA47BA">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B5DFD69" w14:textId="77777777" w:rsidR="00A66BA6" w:rsidRPr="00A56715" w:rsidRDefault="00A66BA6" w:rsidP="005120B9">
            <w:pPr>
              <w:jc w:val="left"/>
              <w:rPr>
                <w:b/>
              </w:rPr>
            </w:pPr>
            <w:r w:rsidRPr="00A56715">
              <w:rPr>
                <w:b/>
              </w:rPr>
              <w:t>Częstość użycia (wywołania)</w:t>
            </w:r>
          </w:p>
        </w:tc>
      </w:tr>
      <w:tr w:rsidR="00A66BA6" w:rsidRPr="00A56715" w14:paraId="4EB46F84" w14:textId="77777777" w:rsidTr="00FA47BA">
        <w:tc>
          <w:tcPr>
            <w:tcW w:w="782" w:type="pct"/>
            <w:tcBorders>
              <w:top w:val="single" w:sz="4" w:space="0" w:color="auto"/>
              <w:left w:val="single" w:sz="4" w:space="0" w:color="auto"/>
              <w:bottom w:val="single" w:sz="4" w:space="0" w:color="auto"/>
              <w:right w:val="single" w:sz="4" w:space="0" w:color="auto"/>
            </w:tcBorders>
          </w:tcPr>
          <w:p w14:paraId="40931CEB" w14:textId="77777777" w:rsidR="00A66BA6" w:rsidRPr="00A56715" w:rsidRDefault="00A66BA6" w:rsidP="005120B9">
            <w:pPr>
              <w:jc w:val="left"/>
            </w:pPr>
            <w:r w:rsidRPr="00A56715">
              <w:t>1/48 h</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66C92C46" w14:textId="77777777" w:rsidR="00A66BA6" w:rsidRPr="00A56715" w:rsidRDefault="00A66BA6" w:rsidP="005120B9">
            <w:pPr>
              <w:jc w:val="left"/>
            </w:pPr>
            <w:r w:rsidRPr="00A56715">
              <w:t>Metoda wywoływana jest w celu skonfigurowania pobierania schematu absorpcji przez HAN Adapter, w odpowiedzi na zapytanie z systemu AMI. Metoda ma na celu pobranie danych historycznych w przypadku problemów z bieżącym przekazywaniem danych. Zakłada się, że metoda jest wywoływana sporadycznie.</w:t>
            </w:r>
          </w:p>
        </w:tc>
      </w:tr>
    </w:tbl>
    <w:p w14:paraId="7B26FEFB"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92"/>
        <w:gridCol w:w="1131"/>
        <w:gridCol w:w="6296"/>
      </w:tblGrid>
      <w:tr w:rsidR="00A66BA6" w:rsidRPr="00A56715" w14:paraId="350FF6E2"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2210CFD5"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7A01E08A" w14:textId="77777777" w:rsidR="00A66BA6" w:rsidRPr="00A56715" w:rsidRDefault="00A66BA6" w:rsidP="005120B9">
            <w:pPr>
              <w:rPr>
                <w:rFonts w:cs="Courier New"/>
              </w:rPr>
            </w:pPr>
            <w:proofErr w:type="spellStart"/>
            <w:r w:rsidRPr="00A56715">
              <w:rPr>
                <w:rFonts w:cs="Courier New"/>
              </w:rPr>
              <w:t>nativePutAbsorptionSchema</w:t>
            </w:r>
            <w:proofErr w:type="spellEnd"/>
          </w:p>
        </w:tc>
      </w:tr>
      <w:tr w:rsidR="00A66BA6" w:rsidRPr="00A56715" w14:paraId="661D945C" w14:textId="77777777" w:rsidTr="00FA47BA">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07F138B" w14:textId="77777777" w:rsidR="00A66BA6" w:rsidRPr="00A56715" w:rsidRDefault="00A66BA6" w:rsidP="005120B9">
            <w:pPr>
              <w:rPr>
                <w:b/>
              </w:rPr>
            </w:pPr>
            <w:r w:rsidRPr="00A56715">
              <w:rPr>
                <w:b/>
              </w:rPr>
              <w:t>Parametry wywołania</w:t>
            </w:r>
          </w:p>
        </w:tc>
      </w:tr>
      <w:tr w:rsidR="00A66BA6" w:rsidRPr="00A56715" w14:paraId="49ACF7D6"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17D17799" w14:textId="77777777" w:rsidR="00A66BA6" w:rsidRPr="00A56715" w:rsidRDefault="00A66BA6" w:rsidP="005120B9">
            <w:pPr>
              <w:rPr>
                <w:b/>
              </w:rPr>
            </w:pPr>
            <w:r w:rsidRPr="00A56715">
              <w:rPr>
                <w:b/>
              </w:rPr>
              <w:t>Nazwa</w:t>
            </w:r>
          </w:p>
        </w:tc>
        <w:tc>
          <w:tcPr>
            <w:tcW w:w="625" w:type="pct"/>
            <w:tcBorders>
              <w:top w:val="single" w:sz="4" w:space="0" w:color="auto"/>
              <w:left w:val="single" w:sz="4" w:space="0" w:color="auto"/>
              <w:bottom w:val="single" w:sz="4" w:space="0" w:color="auto"/>
              <w:right w:val="single" w:sz="4" w:space="0" w:color="auto"/>
            </w:tcBorders>
          </w:tcPr>
          <w:p w14:paraId="59E5EAD1"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646E43A4" w14:textId="77777777" w:rsidR="00A66BA6" w:rsidRPr="00A56715" w:rsidRDefault="00A66BA6" w:rsidP="005120B9">
            <w:pPr>
              <w:rPr>
                <w:b/>
              </w:rPr>
            </w:pPr>
            <w:r w:rsidRPr="00A56715">
              <w:rPr>
                <w:b/>
              </w:rPr>
              <w:t>Rozmiar</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7525E41C" w14:textId="77777777" w:rsidR="00A66BA6" w:rsidRPr="00A56715" w:rsidRDefault="00A66BA6" w:rsidP="005120B9">
            <w:pPr>
              <w:rPr>
                <w:b/>
              </w:rPr>
            </w:pPr>
            <w:r w:rsidRPr="00A56715">
              <w:rPr>
                <w:b/>
              </w:rPr>
              <w:t>Opis</w:t>
            </w:r>
          </w:p>
        </w:tc>
      </w:tr>
      <w:tr w:rsidR="00A66BA6" w:rsidRPr="00A56715" w14:paraId="019E5F46"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0BACBBB7" w14:textId="77777777" w:rsidR="00A66BA6" w:rsidRPr="00A56715" w:rsidRDefault="00A66BA6" w:rsidP="005120B9">
            <w:pPr>
              <w:jc w:val="left"/>
              <w:rPr>
                <w:rFonts w:cs="Courier New"/>
              </w:rPr>
            </w:pPr>
            <w:r w:rsidRPr="00A56715">
              <w:rPr>
                <w:rFonts w:cs="Courier New"/>
              </w:rPr>
              <w:t>from</w:t>
            </w:r>
          </w:p>
        </w:tc>
        <w:tc>
          <w:tcPr>
            <w:tcW w:w="625" w:type="pct"/>
            <w:tcBorders>
              <w:top w:val="single" w:sz="4" w:space="0" w:color="auto"/>
              <w:left w:val="single" w:sz="4" w:space="0" w:color="auto"/>
              <w:bottom w:val="single" w:sz="4" w:space="0" w:color="auto"/>
              <w:right w:val="single" w:sz="4" w:space="0" w:color="auto"/>
            </w:tcBorders>
          </w:tcPr>
          <w:p w14:paraId="7CAA0F54"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231AFE08"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5D903DC4" w14:textId="77777777" w:rsidR="00A66BA6" w:rsidRPr="00A56715" w:rsidRDefault="00A66BA6" w:rsidP="005120B9">
            <w:pPr>
              <w:jc w:val="left"/>
            </w:pPr>
            <w:r w:rsidRPr="00A56715">
              <w:t>Początek schematu absorpcji.</w:t>
            </w:r>
          </w:p>
        </w:tc>
      </w:tr>
      <w:tr w:rsidR="00A66BA6" w:rsidRPr="00A56715" w14:paraId="43EBEFBF"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tcPr>
          <w:p w14:paraId="33B9B674" w14:textId="77777777" w:rsidR="00A66BA6" w:rsidRPr="00A56715" w:rsidRDefault="00A66BA6" w:rsidP="005120B9">
            <w:pPr>
              <w:jc w:val="left"/>
              <w:rPr>
                <w:rFonts w:cs="Courier New"/>
              </w:rPr>
            </w:pPr>
            <w:r w:rsidRPr="00A56715">
              <w:rPr>
                <w:rFonts w:cs="Courier New"/>
              </w:rPr>
              <w:t>to</w:t>
            </w:r>
          </w:p>
        </w:tc>
        <w:tc>
          <w:tcPr>
            <w:tcW w:w="625" w:type="pct"/>
            <w:tcBorders>
              <w:top w:val="single" w:sz="4" w:space="0" w:color="auto"/>
              <w:left w:val="single" w:sz="4" w:space="0" w:color="auto"/>
              <w:bottom w:val="single" w:sz="4" w:space="0" w:color="auto"/>
              <w:right w:val="single" w:sz="4" w:space="0" w:color="auto"/>
            </w:tcBorders>
          </w:tcPr>
          <w:p w14:paraId="7699588E"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3E731D0"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076EE24A" w14:textId="77777777" w:rsidR="00A66BA6" w:rsidRPr="00A56715" w:rsidRDefault="00A66BA6" w:rsidP="005120B9">
            <w:pPr>
              <w:jc w:val="left"/>
            </w:pPr>
            <w:r w:rsidRPr="00A56715">
              <w:t>Koniec schematu absorpcji.</w:t>
            </w:r>
          </w:p>
        </w:tc>
      </w:tr>
      <w:tr w:rsidR="00A66BA6" w:rsidRPr="00A56715" w14:paraId="45CAA1E5" w14:textId="77777777" w:rsidTr="00FA47BA">
        <w:tc>
          <w:tcPr>
            <w:tcW w:w="782" w:type="pct"/>
            <w:tcBorders>
              <w:top w:val="single" w:sz="4" w:space="0" w:color="auto"/>
              <w:left w:val="single" w:sz="4" w:space="0" w:color="auto"/>
              <w:bottom w:val="single" w:sz="4" w:space="0" w:color="auto"/>
              <w:right w:val="single" w:sz="4" w:space="0" w:color="auto"/>
            </w:tcBorders>
          </w:tcPr>
          <w:p w14:paraId="4D595B70" w14:textId="77777777" w:rsidR="00A66BA6" w:rsidRPr="00A56715" w:rsidRDefault="00A66BA6" w:rsidP="005120B9">
            <w:pPr>
              <w:jc w:val="left"/>
              <w:rPr>
                <w:rFonts w:cs="Courier New"/>
              </w:rPr>
            </w:pPr>
            <w:proofErr w:type="spellStart"/>
            <w:r w:rsidRPr="00A56715">
              <w:rPr>
                <w:rFonts w:cs="Courier New"/>
              </w:rPr>
              <w:t>schema_t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7815A47C" w14:textId="77777777" w:rsidR="00A66BA6" w:rsidRPr="00A56715" w:rsidRDefault="00A66BA6" w:rsidP="005120B9">
            <w:pPr>
              <w:jc w:val="left"/>
            </w:pPr>
            <w:r w:rsidRPr="00A56715">
              <w:t>[4+8+k*(4+4)] *n</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71543037" w14:textId="77777777" w:rsidR="00A66BA6" w:rsidRPr="00A56715" w:rsidRDefault="00A66BA6" w:rsidP="005120B9">
            <w:pPr>
              <w:jc w:val="left"/>
            </w:pPr>
            <w:r w:rsidRPr="00A56715">
              <w:t>Schemat absorpcji, składający się z n elementów, z których każdy zawiera status (4), czas (8) i k par określających limit mocy i koszt kW powyżej tego limitu. Zakłada się, że wartość k może być różna, dla każdego z elementów profilu.</w:t>
            </w:r>
          </w:p>
        </w:tc>
      </w:tr>
      <w:tr w:rsidR="00A66BA6" w:rsidRPr="00A56715" w14:paraId="7F880C93" w14:textId="77777777" w:rsidTr="00FA47BA">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9B1A809" w14:textId="77777777" w:rsidR="00A66BA6" w:rsidRPr="00A56715" w:rsidRDefault="00A66BA6" w:rsidP="005120B9">
            <w:pPr>
              <w:jc w:val="left"/>
              <w:rPr>
                <w:b/>
              </w:rPr>
            </w:pPr>
            <w:r w:rsidRPr="00A56715">
              <w:rPr>
                <w:b/>
              </w:rPr>
              <w:t xml:space="preserve">Odpowiedź </w:t>
            </w:r>
          </w:p>
        </w:tc>
      </w:tr>
      <w:tr w:rsidR="00A66BA6" w:rsidRPr="00A56715" w14:paraId="79F0CE4C" w14:textId="77777777" w:rsidTr="00FA47BA">
        <w:tc>
          <w:tcPr>
            <w:tcW w:w="782" w:type="pct"/>
            <w:tcBorders>
              <w:top w:val="single" w:sz="4" w:space="0" w:color="auto"/>
              <w:left w:val="single" w:sz="4" w:space="0" w:color="auto"/>
              <w:bottom w:val="single" w:sz="4" w:space="0" w:color="auto"/>
              <w:right w:val="single" w:sz="4" w:space="0" w:color="auto"/>
            </w:tcBorders>
          </w:tcPr>
          <w:p w14:paraId="21576328" w14:textId="77777777" w:rsidR="00A66BA6" w:rsidRPr="00A56715" w:rsidRDefault="00A66BA6" w:rsidP="005120B9">
            <w:pPr>
              <w:jc w:val="left"/>
              <w:rPr>
                <w:rFonts w:cs="Courier New"/>
              </w:rPr>
            </w:pPr>
            <w:proofErr w:type="spellStart"/>
            <w:r w:rsidRPr="00A56715">
              <w:rPr>
                <w:rFonts w:cs="Courier New"/>
              </w:rPr>
              <w:t>result_t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3083C3D5" w14:textId="77777777" w:rsidR="00A66BA6" w:rsidRPr="00A56715" w:rsidRDefault="00A66BA6" w:rsidP="005120B9">
            <w:pPr>
              <w:jc w:val="left"/>
            </w:pPr>
            <w:r w:rsidRPr="00A56715">
              <w:t>4</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49FC9519" w14:textId="77777777" w:rsidR="00A66BA6" w:rsidRPr="00A56715" w:rsidRDefault="00A66BA6" w:rsidP="005120B9">
            <w:pPr>
              <w:jc w:val="left"/>
            </w:pPr>
            <w:r w:rsidRPr="00A56715">
              <w:t>Kod powodzenia operacji przekazania fragmentu profilu.</w:t>
            </w:r>
          </w:p>
        </w:tc>
      </w:tr>
      <w:tr w:rsidR="00A66BA6" w:rsidRPr="00A56715" w14:paraId="4AFE4595" w14:textId="77777777" w:rsidTr="00FA47BA">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627413B" w14:textId="77777777" w:rsidR="00A66BA6" w:rsidRPr="00A56715" w:rsidRDefault="00A66BA6" w:rsidP="005120B9">
            <w:pPr>
              <w:jc w:val="left"/>
              <w:rPr>
                <w:b/>
              </w:rPr>
            </w:pPr>
            <w:r w:rsidRPr="00A56715">
              <w:rPr>
                <w:b/>
              </w:rPr>
              <w:t>Częstość użycia (wywołania)</w:t>
            </w:r>
          </w:p>
        </w:tc>
      </w:tr>
      <w:tr w:rsidR="00A66BA6" w:rsidRPr="00A56715" w14:paraId="47691B72" w14:textId="77777777" w:rsidTr="00FA47BA">
        <w:tc>
          <w:tcPr>
            <w:tcW w:w="782" w:type="pct"/>
            <w:tcBorders>
              <w:top w:val="single" w:sz="4" w:space="0" w:color="auto"/>
              <w:left w:val="single" w:sz="4" w:space="0" w:color="auto"/>
              <w:bottom w:val="single" w:sz="4" w:space="0" w:color="auto"/>
              <w:right w:val="single" w:sz="4" w:space="0" w:color="auto"/>
            </w:tcBorders>
          </w:tcPr>
          <w:p w14:paraId="17C0341B" w14:textId="77777777" w:rsidR="00A66BA6" w:rsidRPr="00A56715" w:rsidRDefault="00A66BA6" w:rsidP="005120B9">
            <w:pPr>
              <w:jc w:val="left"/>
            </w:pPr>
            <w:r w:rsidRPr="00A56715">
              <w:t>1/15 min.</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439BB485" w14:textId="77777777" w:rsidR="00A66BA6" w:rsidRPr="00A56715" w:rsidRDefault="00A66BA6" w:rsidP="005120B9">
            <w:pPr>
              <w:jc w:val="left"/>
            </w:pPr>
            <w:r w:rsidRPr="00A56715">
              <w:t xml:space="preserve">Metoda wywoływana jest w celu przekazania schematu absorpcji przez </w:t>
            </w:r>
            <w:r w:rsidRPr="00A56715">
              <w:rPr>
                <w:rStyle w:val="Aktor"/>
                <w:i w:val="0"/>
              </w:rPr>
              <w:t>HAN Kontroler</w:t>
            </w:r>
            <w:r w:rsidRPr="00A56715">
              <w:t xml:space="preserve"> do </w:t>
            </w:r>
            <w:r w:rsidRPr="00A56715">
              <w:rPr>
                <w:rStyle w:val="Aktor"/>
                <w:i w:val="0"/>
              </w:rPr>
              <w:t>HAN Adapter</w:t>
            </w:r>
            <w:r w:rsidRPr="00A56715">
              <w:t xml:space="preserve"> i w końcu do </w:t>
            </w:r>
            <w:r w:rsidRPr="00A56715">
              <w:rPr>
                <w:rStyle w:val="Aktor"/>
                <w:i w:val="0"/>
              </w:rPr>
              <w:t>Licznika</w:t>
            </w:r>
            <w:r w:rsidRPr="00A56715">
              <w:t xml:space="preserve">. Zakłada się, że nowy element schematu będzie przekazywany co 15 min. W przypadku braku możliwości przekazania danych przez </w:t>
            </w:r>
            <w:r w:rsidRPr="00A56715">
              <w:rPr>
                <w:rStyle w:val="Aktor"/>
                <w:i w:val="0"/>
              </w:rPr>
              <w:t>HAN Kontroler</w:t>
            </w:r>
            <w:r w:rsidRPr="00A56715">
              <w:t xml:space="preserve"> przez określony czas przesunięciu ulega czas </w:t>
            </w:r>
            <w:r w:rsidRPr="00A56715">
              <w:rPr>
                <w:rStyle w:val="Kod2"/>
                <w:rFonts w:asciiTheme="minorHAnsi" w:hAnsiTheme="minorHAnsi"/>
              </w:rPr>
              <w:t>from</w:t>
            </w:r>
            <w:r w:rsidRPr="00A56715">
              <w:t>.</w:t>
            </w:r>
          </w:p>
        </w:tc>
      </w:tr>
    </w:tbl>
    <w:p w14:paraId="264EC90B"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92"/>
        <w:gridCol w:w="1131"/>
        <w:gridCol w:w="6296"/>
      </w:tblGrid>
      <w:tr w:rsidR="00A66BA6" w:rsidRPr="00A56715" w14:paraId="50D9D811"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378382AA"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4B387B2A" w14:textId="77777777" w:rsidR="00A66BA6" w:rsidRPr="00A56715" w:rsidRDefault="00A66BA6" w:rsidP="005120B9">
            <w:pPr>
              <w:rPr>
                <w:rFonts w:cs="Courier New"/>
              </w:rPr>
            </w:pPr>
            <w:proofErr w:type="spellStart"/>
            <w:r w:rsidRPr="00A56715">
              <w:rPr>
                <w:rFonts w:cs="Courier New"/>
              </w:rPr>
              <w:t>nativeAbsorptionSchemaChange_ev</w:t>
            </w:r>
            <w:proofErr w:type="spellEnd"/>
          </w:p>
        </w:tc>
      </w:tr>
      <w:tr w:rsidR="00A66BA6" w:rsidRPr="00A56715" w14:paraId="32AD75B6" w14:textId="77777777" w:rsidTr="00FA47BA">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042EDE6" w14:textId="77777777" w:rsidR="00A66BA6" w:rsidRPr="00A56715" w:rsidRDefault="00A66BA6" w:rsidP="005120B9">
            <w:pPr>
              <w:rPr>
                <w:b/>
              </w:rPr>
            </w:pPr>
            <w:r w:rsidRPr="00A56715">
              <w:rPr>
                <w:b/>
              </w:rPr>
              <w:t>Parametry wywołania</w:t>
            </w:r>
          </w:p>
        </w:tc>
      </w:tr>
      <w:tr w:rsidR="00A66BA6" w:rsidRPr="00A56715" w14:paraId="4C011761"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438982D6" w14:textId="77777777" w:rsidR="00A66BA6" w:rsidRPr="00A56715" w:rsidRDefault="00A66BA6" w:rsidP="005120B9">
            <w:pPr>
              <w:rPr>
                <w:b/>
              </w:rPr>
            </w:pPr>
            <w:r w:rsidRPr="00A56715">
              <w:rPr>
                <w:b/>
              </w:rPr>
              <w:t>Nazwa</w:t>
            </w:r>
          </w:p>
        </w:tc>
        <w:tc>
          <w:tcPr>
            <w:tcW w:w="625" w:type="pct"/>
            <w:tcBorders>
              <w:top w:val="single" w:sz="4" w:space="0" w:color="auto"/>
              <w:left w:val="single" w:sz="4" w:space="0" w:color="auto"/>
              <w:bottom w:val="single" w:sz="4" w:space="0" w:color="auto"/>
              <w:right w:val="single" w:sz="4" w:space="0" w:color="auto"/>
            </w:tcBorders>
          </w:tcPr>
          <w:p w14:paraId="0D6D1CAB"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2DF18631" w14:textId="77777777" w:rsidR="00A66BA6" w:rsidRPr="00A56715" w:rsidRDefault="00A66BA6" w:rsidP="005120B9">
            <w:pPr>
              <w:rPr>
                <w:b/>
              </w:rPr>
            </w:pPr>
            <w:r w:rsidRPr="00A56715">
              <w:rPr>
                <w:b/>
              </w:rPr>
              <w:t>Rozmiar</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25B5D6E0" w14:textId="77777777" w:rsidR="00A66BA6" w:rsidRPr="00A56715" w:rsidRDefault="00A66BA6" w:rsidP="005120B9">
            <w:pPr>
              <w:rPr>
                <w:b/>
              </w:rPr>
            </w:pPr>
            <w:r w:rsidRPr="00A56715">
              <w:rPr>
                <w:b/>
              </w:rPr>
              <w:t>Opis</w:t>
            </w:r>
          </w:p>
        </w:tc>
      </w:tr>
      <w:tr w:rsidR="00A66BA6" w:rsidRPr="00A56715" w14:paraId="40034D31"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60EAD36E" w14:textId="77777777" w:rsidR="00A66BA6" w:rsidRPr="00A56715" w:rsidRDefault="00A66BA6" w:rsidP="005120B9">
            <w:pPr>
              <w:jc w:val="left"/>
              <w:rPr>
                <w:rFonts w:cs="Courier New"/>
              </w:rPr>
            </w:pPr>
            <w:r w:rsidRPr="00A56715">
              <w:rPr>
                <w:rFonts w:cs="Courier New"/>
              </w:rPr>
              <w:t>from</w:t>
            </w:r>
          </w:p>
        </w:tc>
        <w:tc>
          <w:tcPr>
            <w:tcW w:w="625" w:type="pct"/>
            <w:tcBorders>
              <w:top w:val="single" w:sz="4" w:space="0" w:color="auto"/>
              <w:left w:val="single" w:sz="4" w:space="0" w:color="auto"/>
              <w:bottom w:val="single" w:sz="4" w:space="0" w:color="auto"/>
              <w:right w:val="single" w:sz="4" w:space="0" w:color="auto"/>
            </w:tcBorders>
          </w:tcPr>
          <w:p w14:paraId="2BBE1215"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35C8716B"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65B3DBC7" w14:textId="77777777" w:rsidR="00A66BA6" w:rsidRPr="00A56715" w:rsidRDefault="00A66BA6" w:rsidP="005120B9">
            <w:pPr>
              <w:jc w:val="left"/>
            </w:pPr>
            <w:r w:rsidRPr="00A56715">
              <w:t xml:space="preserve">Początek nowych danych schematu absorpcji – czas, od którego </w:t>
            </w:r>
            <w:r w:rsidRPr="00A56715">
              <w:lastRenderedPageBreak/>
              <w:t>schemat uległ zmianie.</w:t>
            </w:r>
          </w:p>
        </w:tc>
      </w:tr>
      <w:tr w:rsidR="00A66BA6" w:rsidRPr="00A56715" w14:paraId="7B27A7EE"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tcPr>
          <w:p w14:paraId="59B519DB" w14:textId="77777777" w:rsidR="00A66BA6" w:rsidRPr="00A56715" w:rsidRDefault="00A66BA6" w:rsidP="005120B9">
            <w:pPr>
              <w:jc w:val="left"/>
              <w:rPr>
                <w:rFonts w:cs="Courier New"/>
              </w:rPr>
            </w:pPr>
            <w:r w:rsidRPr="00A56715">
              <w:rPr>
                <w:rFonts w:cs="Courier New"/>
              </w:rPr>
              <w:lastRenderedPageBreak/>
              <w:t>to</w:t>
            </w:r>
          </w:p>
        </w:tc>
        <w:tc>
          <w:tcPr>
            <w:tcW w:w="625" w:type="pct"/>
            <w:tcBorders>
              <w:top w:val="single" w:sz="4" w:space="0" w:color="auto"/>
              <w:left w:val="single" w:sz="4" w:space="0" w:color="auto"/>
              <w:bottom w:val="single" w:sz="4" w:space="0" w:color="auto"/>
              <w:right w:val="single" w:sz="4" w:space="0" w:color="auto"/>
            </w:tcBorders>
          </w:tcPr>
          <w:p w14:paraId="13ADC439"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C4D7422"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126D0363" w14:textId="77777777" w:rsidR="00A66BA6" w:rsidRPr="00A56715" w:rsidRDefault="00A66BA6" w:rsidP="005120B9">
            <w:pPr>
              <w:jc w:val="left"/>
            </w:pPr>
            <w:r w:rsidRPr="00A56715">
              <w:t>Koniec schematu absorpcji – czas, do którego pobierany jest schemat (profil) absorpcji.</w:t>
            </w:r>
          </w:p>
        </w:tc>
      </w:tr>
      <w:tr w:rsidR="00A66BA6" w:rsidRPr="00A56715" w14:paraId="46354FD0" w14:textId="77777777" w:rsidTr="00FA47BA">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3B6253CA" w14:textId="77777777" w:rsidR="00A66BA6" w:rsidRPr="00A56715" w:rsidRDefault="00A66BA6" w:rsidP="005120B9">
            <w:pPr>
              <w:jc w:val="left"/>
              <w:rPr>
                <w:b/>
              </w:rPr>
            </w:pPr>
            <w:r w:rsidRPr="00A56715">
              <w:rPr>
                <w:b/>
              </w:rPr>
              <w:t xml:space="preserve">Odpowiedź </w:t>
            </w:r>
          </w:p>
        </w:tc>
      </w:tr>
      <w:tr w:rsidR="00A66BA6" w:rsidRPr="00A56715" w14:paraId="6D1F4176" w14:textId="77777777" w:rsidTr="00FA47BA">
        <w:tc>
          <w:tcPr>
            <w:tcW w:w="782" w:type="pct"/>
            <w:tcBorders>
              <w:top w:val="single" w:sz="4" w:space="0" w:color="auto"/>
              <w:left w:val="single" w:sz="4" w:space="0" w:color="auto"/>
              <w:bottom w:val="single" w:sz="4" w:space="0" w:color="auto"/>
              <w:right w:val="single" w:sz="4" w:space="0" w:color="auto"/>
            </w:tcBorders>
          </w:tcPr>
          <w:p w14:paraId="0643B9D4" w14:textId="77777777" w:rsidR="00A66BA6" w:rsidRPr="00A56715" w:rsidRDefault="00A66BA6" w:rsidP="005120B9">
            <w:pPr>
              <w:jc w:val="left"/>
              <w:rPr>
                <w:rFonts w:cs="Courier New"/>
              </w:rPr>
            </w:pPr>
            <w:proofErr w:type="spellStart"/>
            <w:r w:rsidRPr="00A56715">
              <w:rPr>
                <w:rFonts w:cs="Courier New"/>
              </w:rPr>
              <w:t>result_t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6F3CB6A1" w14:textId="77777777" w:rsidR="00A66BA6" w:rsidRPr="00A56715" w:rsidRDefault="00A66BA6" w:rsidP="005120B9">
            <w:pPr>
              <w:jc w:val="left"/>
            </w:pPr>
            <w:r w:rsidRPr="00A56715">
              <w:t>4</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07373CAC" w14:textId="77777777" w:rsidR="00A66BA6" w:rsidRPr="00A56715" w:rsidRDefault="00A66BA6" w:rsidP="005120B9">
            <w:pPr>
              <w:jc w:val="left"/>
            </w:pPr>
            <w:r w:rsidRPr="00A56715">
              <w:t>Kod powodzenia operacji przyjęcia zdarzenia.</w:t>
            </w:r>
          </w:p>
        </w:tc>
      </w:tr>
      <w:tr w:rsidR="00A66BA6" w:rsidRPr="00A56715" w14:paraId="421247BC" w14:textId="77777777" w:rsidTr="00FA47BA">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31F47CC" w14:textId="77777777" w:rsidR="00A66BA6" w:rsidRPr="00A56715" w:rsidRDefault="00A66BA6" w:rsidP="005120B9">
            <w:pPr>
              <w:jc w:val="left"/>
              <w:rPr>
                <w:b/>
              </w:rPr>
            </w:pPr>
            <w:r w:rsidRPr="00A56715">
              <w:rPr>
                <w:b/>
              </w:rPr>
              <w:t>Częstość użycia (wywołania)</w:t>
            </w:r>
          </w:p>
        </w:tc>
      </w:tr>
      <w:tr w:rsidR="00A66BA6" w:rsidRPr="00A56715" w14:paraId="51EB62BD" w14:textId="77777777" w:rsidTr="00FA47BA">
        <w:tc>
          <w:tcPr>
            <w:tcW w:w="782" w:type="pct"/>
            <w:tcBorders>
              <w:top w:val="single" w:sz="4" w:space="0" w:color="auto"/>
              <w:left w:val="single" w:sz="4" w:space="0" w:color="auto"/>
              <w:bottom w:val="single" w:sz="4" w:space="0" w:color="auto"/>
              <w:right w:val="single" w:sz="4" w:space="0" w:color="auto"/>
            </w:tcBorders>
          </w:tcPr>
          <w:p w14:paraId="5256BCFB" w14:textId="77777777" w:rsidR="00A66BA6" w:rsidRPr="00A56715" w:rsidRDefault="00A66BA6" w:rsidP="005120B9">
            <w:pPr>
              <w:jc w:val="left"/>
            </w:pPr>
            <w:r w:rsidRPr="00A56715">
              <w:t>1/15 min.</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649CC02C" w14:textId="77777777" w:rsidR="00A66BA6" w:rsidRPr="00A56715" w:rsidRDefault="00A66BA6" w:rsidP="005120B9">
            <w:pPr>
              <w:jc w:val="left"/>
            </w:pPr>
            <w:r w:rsidRPr="00A56715">
              <w:t xml:space="preserve">Metoda wywoływana jest w celu przekazania do </w:t>
            </w:r>
            <w:r w:rsidRPr="00A56715">
              <w:rPr>
                <w:rStyle w:val="Aktor"/>
                <w:i w:val="0"/>
              </w:rPr>
              <w:t>HAN Adapter</w:t>
            </w:r>
            <w:r w:rsidRPr="00A56715">
              <w:t xml:space="preserve"> i informacji o pojawieniu się nowych danych schematu absorpcji. </w:t>
            </w:r>
          </w:p>
          <w:p w14:paraId="6C8553C3" w14:textId="77777777" w:rsidR="00A66BA6" w:rsidRPr="00A56715" w:rsidRDefault="00A66BA6" w:rsidP="005120B9">
            <w:pPr>
              <w:jc w:val="left"/>
            </w:pPr>
            <w:r w:rsidRPr="00A56715">
              <w:rPr>
                <w:b/>
              </w:rPr>
              <w:t xml:space="preserve">Metoda używana jest tylko w przypadku, gdy </w:t>
            </w:r>
            <w:r w:rsidRPr="00A56715">
              <w:rPr>
                <w:rStyle w:val="Aktor"/>
                <w:b/>
                <w:i w:val="0"/>
              </w:rPr>
              <w:t>HAN Adapter</w:t>
            </w:r>
            <w:r w:rsidRPr="00A56715">
              <w:rPr>
                <w:b/>
              </w:rPr>
              <w:t xml:space="preserve"> działa w trybie master.</w:t>
            </w:r>
          </w:p>
        </w:tc>
      </w:tr>
    </w:tbl>
    <w:p w14:paraId="4E37D316"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92"/>
        <w:gridCol w:w="1131"/>
        <w:gridCol w:w="6296"/>
      </w:tblGrid>
      <w:tr w:rsidR="00A66BA6" w:rsidRPr="00A56715" w14:paraId="35ECBE2A"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4EA9D872"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64E16501" w14:textId="77777777" w:rsidR="00A66BA6" w:rsidRPr="00A56715" w:rsidRDefault="00A66BA6" w:rsidP="005120B9">
            <w:pPr>
              <w:rPr>
                <w:rFonts w:cs="Courier New"/>
              </w:rPr>
            </w:pPr>
            <w:proofErr w:type="spellStart"/>
            <w:r w:rsidRPr="00A56715">
              <w:rPr>
                <w:rFonts w:cs="Courier New"/>
              </w:rPr>
              <w:t>nativeGetAbsorptionSchema</w:t>
            </w:r>
            <w:proofErr w:type="spellEnd"/>
          </w:p>
        </w:tc>
      </w:tr>
      <w:tr w:rsidR="00A66BA6" w:rsidRPr="00A56715" w14:paraId="2AE0A1CA" w14:textId="77777777" w:rsidTr="00FA47BA">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6483330" w14:textId="77777777" w:rsidR="00A66BA6" w:rsidRPr="00A56715" w:rsidRDefault="00A66BA6" w:rsidP="005120B9">
            <w:pPr>
              <w:rPr>
                <w:b/>
              </w:rPr>
            </w:pPr>
            <w:r w:rsidRPr="00A56715">
              <w:rPr>
                <w:b/>
              </w:rPr>
              <w:t>Parametry wywołania</w:t>
            </w:r>
          </w:p>
        </w:tc>
      </w:tr>
      <w:tr w:rsidR="00A66BA6" w:rsidRPr="00A56715" w14:paraId="78A47E3C"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06AB84B3" w14:textId="77777777" w:rsidR="00A66BA6" w:rsidRPr="00A56715" w:rsidRDefault="00A66BA6" w:rsidP="005120B9">
            <w:pPr>
              <w:rPr>
                <w:b/>
              </w:rPr>
            </w:pPr>
            <w:r w:rsidRPr="00A56715">
              <w:rPr>
                <w:b/>
              </w:rPr>
              <w:t>Nazwa</w:t>
            </w:r>
          </w:p>
        </w:tc>
        <w:tc>
          <w:tcPr>
            <w:tcW w:w="625" w:type="pct"/>
            <w:tcBorders>
              <w:top w:val="single" w:sz="4" w:space="0" w:color="auto"/>
              <w:left w:val="single" w:sz="4" w:space="0" w:color="auto"/>
              <w:bottom w:val="single" w:sz="4" w:space="0" w:color="auto"/>
              <w:right w:val="single" w:sz="4" w:space="0" w:color="auto"/>
            </w:tcBorders>
          </w:tcPr>
          <w:p w14:paraId="7D0E70FC"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2E1168F6" w14:textId="77777777" w:rsidR="00A66BA6" w:rsidRPr="00A56715" w:rsidRDefault="00A66BA6" w:rsidP="005120B9">
            <w:pPr>
              <w:rPr>
                <w:b/>
              </w:rPr>
            </w:pPr>
            <w:r w:rsidRPr="00A56715">
              <w:rPr>
                <w:b/>
              </w:rPr>
              <w:t>Rozmiar</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6CF4711E" w14:textId="77777777" w:rsidR="00A66BA6" w:rsidRPr="00A56715" w:rsidRDefault="00A66BA6" w:rsidP="005120B9">
            <w:pPr>
              <w:rPr>
                <w:b/>
              </w:rPr>
            </w:pPr>
            <w:r w:rsidRPr="00A56715">
              <w:rPr>
                <w:b/>
              </w:rPr>
              <w:t>Opis</w:t>
            </w:r>
          </w:p>
        </w:tc>
      </w:tr>
      <w:tr w:rsidR="00A66BA6" w:rsidRPr="00A56715" w14:paraId="76E86652"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598BCB31" w14:textId="77777777" w:rsidR="00A66BA6" w:rsidRPr="00A56715" w:rsidRDefault="00A66BA6" w:rsidP="005120B9">
            <w:pPr>
              <w:jc w:val="left"/>
              <w:rPr>
                <w:rFonts w:cs="Courier New"/>
              </w:rPr>
            </w:pPr>
            <w:r w:rsidRPr="00A56715">
              <w:rPr>
                <w:rFonts w:cs="Courier New"/>
              </w:rPr>
              <w:t>from</w:t>
            </w:r>
          </w:p>
        </w:tc>
        <w:tc>
          <w:tcPr>
            <w:tcW w:w="625" w:type="pct"/>
            <w:tcBorders>
              <w:top w:val="single" w:sz="4" w:space="0" w:color="auto"/>
              <w:left w:val="single" w:sz="4" w:space="0" w:color="auto"/>
              <w:bottom w:val="single" w:sz="4" w:space="0" w:color="auto"/>
              <w:right w:val="single" w:sz="4" w:space="0" w:color="auto"/>
            </w:tcBorders>
          </w:tcPr>
          <w:p w14:paraId="62FEF954"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6AB0063F"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7DEC8CF4" w14:textId="77777777" w:rsidR="00A66BA6" w:rsidRPr="00A56715" w:rsidRDefault="00A66BA6" w:rsidP="005120B9">
            <w:pPr>
              <w:jc w:val="left"/>
            </w:pPr>
            <w:r w:rsidRPr="00A56715">
              <w:t>Początek schematu absorpcji.</w:t>
            </w:r>
          </w:p>
        </w:tc>
      </w:tr>
      <w:tr w:rsidR="00A66BA6" w:rsidRPr="00A56715" w14:paraId="5DD2EC64"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tcPr>
          <w:p w14:paraId="4CAA5764" w14:textId="77777777" w:rsidR="00A66BA6" w:rsidRPr="00A56715" w:rsidRDefault="00A66BA6" w:rsidP="005120B9">
            <w:pPr>
              <w:jc w:val="left"/>
              <w:rPr>
                <w:rFonts w:cs="Courier New"/>
              </w:rPr>
            </w:pPr>
            <w:r w:rsidRPr="00A56715">
              <w:rPr>
                <w:rFonts w:cs="Courier New"/>
              </w:rPr>
              <w:t>to</w:t>
            </w:r>
          </w:p>
        </w:tc>
        <w:tc>
          <w:tcPr>
            <w:tcW w:w="625" w:type="pct"/>
            <w:tcBorders>
              <w:top w:val="single" w:sz="4" w:space="0" w:color="auto"/>
              <w:left w:val="single" w:sz="4" w:space="0" w:color="auto"/>
              <w:bottom w:val="single" w:sz="4" w:space="0" w:color="auto"/>
              <w:right w:val="single" w:sz="4" w:space="0" w:color="auto"/>
            </w:tcBorders>
          </w:tcPr>
          <w:p w14:paraId="3DE77E0E"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4DBBA0C"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2C7D4BD5" w14:textId="77777777" w:rsidR="00A66BA6" w:rsidRPr="00A56715" w:rsidRDefault="00A66BA6" w:rsidP="005120B9">
            <w:pPr>
              <w:jc w:val="left"/>
            </w:pPr>
            <w:r w:rsidRPr="00A56715">
              <w:t>Koniec schematu absorpcji.</w:t>
            </w:r>
          </w:p>
        </w:tc>
      </w:tr>
      <w:tr w:rsidR="00A66BA6" w:rsidRPr="00A56715" w14:paraId="0CF0AB9D" w14:textId="77777777" w:rsidTr="00FA47BA">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FC39323" w14:textId="77777777" w:rsidR="00A66BA6" w:rsidRPr="00A56715" w:rsidRDefault="00A66BA6" w:rsidP="005120B9">
            <w:pPr>
              <w:jc w:val="left"/>
              <w:rPr>
                <w:b/>
              </w:rPr>
            </w:pPr>
            <w:r w:rsidRPr="00A56715">
              <w:rPr>
                <w:b/>
              </w:rPr>
              <w:t xml:space="preserve">Odpowiedź </w:t>
            </w:r>
          </w:p>
        </w:tc>
      </w:tr>
      <w:tr w:rsidR="00A66BA6" w:rsidRPr="00A56715" w14:paraId="397990CD" w14:textId="77777777" w:rsidTr="00FA47BA">
        <w:tc>
          <w:tcPr>
            <w:tcW w:w="782" w:type="pct"/>
            <w:tcBorders>
              <w:top w:val="single" w:sz="4" w:space="0" w:color="auto"/>
              <w:left w:val="single" w:sz="4" w:space="0" w:color="auto"/>
              <w:bottom w:val="single" w:sz="4" w:space="0" w:color="auto"/>
              <w:right w:val="single" w:sz="4" w:space="0" w:color="auto"/>
            </w:tcBorders>
          </w:tcPr>
          <w:p w14:paraId="07F4704B" w14:textId="77777777" w:rsidR="00A66BA6" w:rsidRPr="00A56715" w:rsidRDefault="00A66BA6" w:rsidP="005120B9">
            <w:pPr>
              <w:jc w:val="left"/>
              <w:rPr>
                <w:rFonts w:cs="Courier New"/>
              </w:rPr>
            </w:pPr>
            <w:proofErr w:type="spellStart"/>
            <w:r w:rsidRPr="00A56715">
              <w:rPr>
                <w:rFonts w:cs="Courier New"/>
              </w:rPr>
              <w:t>schema_t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4784A0F2" w14:textId="77777777" w:rsidR="00A66BA6" w:rsidRPr="00A56715" w:rsidRDefault="00A66BA6" w:rsidP="005120B9">
            <w:pPr>
              <w:jc w:val="left"/>
            </w:pPr>
            <w:r w:rsidRPr="00A56715">
              <w:t>[4+8+k*(4+4)] *n</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461F4A7E" w14:textId="77777777" w:rsidR="00A66BA6" w:rsidRPr="00A56715" w:rsidRDefault="00A66BA6" w:rsidP="005120B9">
            <w:pPr>
              <w:jc w:val="left"/>
            </w:pPr>
            <w:r w:rsidRPr="00A56715">
              <w:t>Schemat absorpcji, składający się z n elementów, z których każdy zawiera status (4), czas (8) i k par określających limit mocy i koszt kW powyżej tego limitu. Zakłada się, że wartość k może być różna, dla każdego z elementów profilu.</w:t>
            </w:r>
          </w:p>
        </w:tc>
      </w:tr>
      <w:tr w:rsidR="00A66BA6" w:rsidRPr="00A56715" w14:paraId="3FC87AD7" w14:textId="77777777" w:rsidTr="00FA47BA">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7B4D7D3" w14:textId="77777777" w:rsidR="00A66BA6" w:rsidRPr="00A56715" w:rsidRDefault="00A66BA6" w:rsidP="005120B9">
            <w:pPr>
              <w:jc w:val="left"/>
              <w:rPr>
                <w:b/>
              </w:rPr>
            </w:pPr>
            <w:r w:rsidRPr="00A56715">
              <w:rPr>
                <w:b/>
              </w:rPr>
              <w:t>Częstość użycia (wywołania)</w:t>
            </w:r>
          </w:p>
        </w:tc>
      </w:tr>
      <w:tr w:rsidR="00A66BA6" w:rsidRPr="00A56715" w14:paraId="6077A22A" w14:textId="77777777" w:rsidTr="00FA47BA">
        <w:tc>
          <w:tcPr>
            <w:tcW w:w="782" w:type="pct"/>
            <w:tcBorders>
              <w:top w:val="single" w:sz="4" w:space="0" w:color="auto"/>
              <w:left w:val="single" w:sz="4" w:space="0" w:color="auto"/>
              <w:bottom w:val="single" w:sz="4" w:space="0" w:color="auto"/>
              <w:right w:val="single" w:sz="4" w:space="0" w:color="auto"/>
            </w:tcBorders>
          </w:tcPr>
          <w:p w14:paraId="091D64FF" w14:textId="77777777" w:rsidR="00A66BA6" w:rsidRPr="00A56715" w:rsidRDefault="00A66BA6" w:rsidP="005120B9">
            <w:pPr>
              <w:jc w:val="left"/>
            </w:pPr>
            <w:r w:rsidRPr="00A56715">
              <w:t>1/15 min.</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47B84AC6" w14:textId="77777777" w:rsidR="00A66BA6" w:rsidRPr="00A56715" w:rsidRDefault="00A66BA6" w:rsidP="005120B9">
            <w:pPr>
              <w:jc w:val="left"/>
            </w:pPr>
            <w:r w:rsidRPr="00A56715">
              <w:t xml:space="preserve">Metoda wywoływana jest w celu pobrania schematu absorpcji przez </w:t>
            </w:r>
            <w:r w:rsidRPr="00A56715">
              <w:rPr>
                <w:rStyle w:val="Aktor"/>
                <w:i w:val="0"/>
              </w:rPr>
              <w:t>HAN Adapter</w:t>
            </w:r>
            <w:r w:rsidRPr="00A56715">
              <w:t>. Zakłada się, że nowy element schematu będzie pobierany co 15 min.</w:t>
            </w:r>
          </w:p>
          <w:p w14:paraId="04197A5B" w14:textId="77777777" w:rsidR="00A66BA6" w:rsidRPr="00A56715" w:rsidRDefault="00A66BA6" w:rsidP="005120B9">
            <w:pPr>
              <w:jc w:val="left"/>
            </w:pPr>
            <w:r w:rsidRPr="00A56715">
              <w:rPr>
                <w:b/>
              </w:rPr>
              <w:t xml:space="preserve">Metoda używana jest tylko w przypadku, gdy </w:t>
            </w:r>
            <w:r w:rsidRPr="00A56715">
              <w:rPr>
                <w:rStyle w:val="Aktor"/>
                <w:b/>
                <w:i w:val="0"/>
              </w:rPr>
              <w:t>HAN Adapter</w:t>
            </w:r>
            <w:r w:rsidRPr="00A56715">
              <w:rPr>
                <w:b/>
              </w:rPr>
              <w:t xml:space="preserve"> działa w trybie master.</w:t>
            </w:r>
          </w:p>
        </w:tc>
      </w:tr>
    </w:tbl>
    <w:p w14:paraId="68950C6F" w14:textId="77777777" w:rsidR="00A66BA6" w:rsidRPr="00A56715" w:rsidRDefault="00A66BA6" w:rsidP="00A66BA6"/>
    <w:p w14:paraId="390ADCBC" w14:textId="77777777" w:rsidR="00A66BA6" w:rsidRPr="00A56715" w:rsidRDefault="00A66BA6" w:rsidP="00A66BA6">
      <w:pPr>
        <w:jc w:val="left"/>
        <w:rPr>
          <w:b/>
          <w:bCs/>
          <w:sz w:val="36"/>
          <w:szCs w:val="26"/>
        </w:rPr>
      </w:pPr>
      <w:r w:rsidRPr="00A56715">
        <w:br w:type="page"/>
      </w:r>
    </w:p>
    <w:p w14:paraId="70C2ED0A" w14:textId="77777777" w:rsidR="00A66BA6" w:rsidRPr="00A56715" w:rsidRDefault="00A66BA6" w:rsidP="00A66BA6">
      <w:pPr>
        <w:pStyle w:val="Nagwek2"/>
      </w:pPr>
      <w:bookmarkStart w:id="82" w:name="_Toc256030372"/>
      <w:bookmarkStart w:id="83" w:name="_Toc399779716"/>
      <w:r w:rsidRPr="00A56715">
        <w:lastRenderedPageBreak/>
        <w:t>Przekazanie i pobranie schematu zużycia</w:t>
      </w:r>
      <w:bookmarkEnd w:id="82"/>
      <w:bookmarkEnd w:id="83"/>
    </w:p>
    <w:p w14:paraId="010C832F" w14:textId="77777777" w:rsidR="00A66BA6" w:rsidRPr="00A56715" w:rsidRDefault="00A66BA6" w:rsidP="00A66BA6">
      <w:pPr>
        <w:spacing w:before="120"/>
      </w:pPr>
      <w:r w:rsidRPr="00A56715">
        <w:t xml:space="preserve">Na </w:t>
      </w:r>
      <w:r w:rsidRPr="00A56715">
        <w:fldChar w:fldCharType="begin"/>
      </w:r>
      <w:r w:rsidRPr="00A56715">
        <w:instrText xml:space="preserve"> REF _Ref245871938 \h  \* MERGEFORMAT </w:instrText>
      </w:r>
      <w:r w:rsidRPr="00A56715">
        <w:fldChar w:fldCharType="separate"/>
      </w:r>
      <w:r w:rsidRPr="00A56715">
        <w:t xml:space="preserve">Rysunek </w:t>
      </w:r>
      <w:r>
        <w:rPr>
          <w:noProof/>
        </w:rPr>
        <w:t>12</w:t>
      </w:r>
      <w:r w:rsidRPr="00A56715">
        <w:fldChar w:fldCharType="end"/>
      </w:r>
      <w:r w:rsidRPr="00A56715">
        <w:t xml:space="preserve">, </w:t>
      </w:r>
      <w:r w:rsidRPr="00A56715">
        <w:fldChar w:fldCharType="begin"/>
      </w:r>
      <w:r w:rsidRPr="00A56715">
        <w:instrText xml:space="preserve"> REF _Ref245871941 \h  \* MERGEFORMAT </w:instrText>
      </w:r>
      <w:r w:rsidRPr="00A56715">
        <w:fldChar w:fldCharType="separate"/>
      </w:r>
      <w:r w:rsidRPr="00A56715">
        <w:t xml:space="preserve">Rysunek </w:t>
      </w:r>
      <w:r>
        <w:rPr>
          <w:noProof/>
        </w:rPr>
        <w:t>13</w:t>
      </w:r>
      <w:r w:rsidRPr="00A56715">
        <w:fldChar w:fldCharType="end"/>
      </w:r>
      <w:r w:rsidRPr="00A56715">
        <w:t xml:space="preserve"> przedstawiono diagram sekwencji dla przypadku ilustrujący przekazywanie schematu zużycia w trybie </w:t>
      </w:r>
      <w:proofErr w:type="spellStart"/>
      <w:r w:rsidRPr="00A56715">
        <w:t>slave</w:t>
      </w:r>
      <w:proofErr w:type="spellEnd"/>
      <w:r w:rsidRPr="00A56715">
        <w:t xml:space="preserve"> i master.</w:t>
      </w:r>
    </w:p>
    <w:p w14:paraId="581160F0" w14:textId="77777777" w:rsidR="00A66BA6" w:rsidRPr="00A56715" w:rsidRDefault="00A66BA6" w:rsidP="00A66BA6">
      <w:pPr>
        <w:spacing w:before="120"/>
      </w:pPr>
      <w:r w:rsidRPr="00A56715">
        <w:rPr>
          <w:noProof/>
          <w:lang w:eastAsia="pl-PL"/>
        </w:rPr>
        <w:drawing>
          <wp:inline distT="0" distB="0" distL="0" distR="0" wp14:anchorId="18403AA9" wp14:editId="116C1B53">
            <wp:extent cx="6358022" cy="4517136"/>
            <wp:effectExtent l="0" t="0" r="0" b="444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kazanie i pobranie schematu zużycia (slave).emf"/>
                    <pic:cNvPicPr/>
                  </pic:nvPicPr>
                  <pic:blipFill>
                    <a:blip r:embed="rId19">
                      <a:extLst>
                        <a:ext uri="{28A0092B-C50C-407E-A947-70E740481C1C}">
                          <a14:useLocalDpi xmlns:a14="http://schemas.microsoft.com/office/drawing/2010/main" val="0"/>
                        </a:ext>
                      </a:extLst>
                    </a:blip>
                    <a:stretch>
                      <a:fillRect/>
                    </a:stretch>
                  </pic:blipFill>
                  <pic:spPr>
                    <a:xfrm>
                      <a:off x="0" y="0"/>
                      <a:ext cx="6358718" cy="4517631"/>
                    </a:xfrm>
                    <a:prstGeom prst="rect">
                      <a:avLst/>
                    </a:prstGeom>
                  </pic:spPr>
                </pic:pic>
              </a:graphicData>
            </a:graphic>
          </wp:inline>
        </w:drawing>
      </w:r>
    </w:p>
    <w:p w14:paraId="2DC0C03D" w14:textId="77777777" w:rsidR="00A66BA6" w:rsidRPr="00A56715" w:rsidRDefault="00A66BA6" w:rsidP="00A66BA6">
      <w:pPr>
        <w:pStyle w:val="Legenda"/>
      </w:pPr>
      <w:bookmarkStart w:id="84" w:name="_Ref245871938"/>
      <w:r w:rsidRPr="00A56715">
        <w:t xml:space="preserve">Rysunek </w:t>
      </w:r>
      <w:r>
        <w:fldChar w:fldCharType="begin"/>
      </w:r>
      <w:r>
        <w:instrText xml:space="preserve"> SEQ Rysunek \* ARABIC </w:instrText>
      </w:r>
      <w:r>
        <w:fldChar w:fldCharType="separate"/>
      </w:r>
      <w:r>
        <w:rPr>
          <w:noProof/>
        </w:rPr>
        <w:t>12</w:t>
      </w:r>
      <w:r>
        <w:rPr>
          <w:noProof/>
        </w:rPr>
        <w:fldChar w:fldCharType="end"/>
      </w:r>
      <w:bookmarkEnd w:id="84"/>
      <w:r w:rsidRPr="00A56715">
        <w:t xml:space="preserve"> Komunikacja dla przekazania i pobrania schematu zużycia – tryb </w:t>
      </w:r>
      <w:proofErr w:type="spellStart"/>
      <w:r w:rsidRPr="00A56715">
        <w:t>slave</w:t>
      </w:r>
      <w:proofErr w:type="spellEnd"/>
    </w:p>
    <w:p w14:paraId="569BBC6D" w14:textId="77777777" w:rsidR="00A66BA6" w:rsidRPr="00A56715" w:rsidRDefault="00A66BA6" w:rsidP="00A66BA6">
      <w:r w:rsidRPr="00A56715">
        <w:t xml:space="preserve">W trybie </w:t>
      </w:r>
      <w:proofErr w:type="spellStart"/>
      <w:r w:rsidRPr="00A56715">
        <w:t>slave</w:t>
      </w:r>
      <w:proofErr w:type="spellEnd"/>
      <w:r w:rsidRPr="00A56715">
        <w:t xml:space="preserve"> Licznik wywołuje metodę służącą do przekazania danych </w:t>
      </w:r>
      <w:proofErr w:type="spellStart"/>
      <w:r w:rsidRPr="00A56715">
        <w:rPr>
          <w:rFonts w:cs="Courier New"/>
        </w:rPr>
        <w:t>hanPutLoadSchema</w:t>
      </w:r>
      <w:proofErr w:type="spellEnd"/>
      <w:r w:rsidRPr="00A56715">
        <w:t xml:space="preserve">, która wyzwala przekazanie zdarzenia (żądania przekazania danych) </w:t>
      </w:r>
      <w:proofErr w:type="spellStart"/>
      <w:r w:rsidRPr="00A56715">
        <w:rPr>
          <w:rFonts w:cs="Courier New"/>
        </w:rPr>
        <w:t>nativeLoadSchemaChange_ev</w:t>
      </w:r>
      <w:proofErr w:type="spellEnd"/>
      <w:r w:rsidRPr="00A56715">
        <w:rPr>
          <w:rFonts w:cs="Courier New"/>
        </w:rPr>
        <w:t xml:space="preserve"> do HAN Adapter. W odpowiedzi na zdarzenie, HAN Kontroler pobiera fragment schematu zużycia za pomocą metody </w:t>
      </w:r>
      <w:proofErr w:type="spellStart"/>
      <w:r w:rsidRPr="00A56715">
        <w:rPr>
          <w:rFonts w:cs="Courier New"/>
        </w:rPr>
        <w:t>nativeGetLoadSchema</w:t>
      </w:r>
      <w:proofErr w:type="spellEnd"/>
      <w:r w:rsidRPr="00A56715">
        <w:rPr>
          <w:rFonts w:cs="Courier New"/>
        </w:rPr>
        <w:t xml:space="preserve">. Należy podkreślić, że metoda </w:t>
      </w:r>
      <w:proofErr w:type="spellStart"/>
      <w:r w:rsidRPr="00A56715">
        <w:rPr>
          <w:rFonts w:cs="Courier New"/>
        </w:rPr>
        <w:t>nativeGetLoadSchema</w:t>
      </w:r>
      <w:proofErr w:type="spellEnd"/>
      <w:r w:rsidRPr="00A56715">
        <w:rPr>
          <w:rFonts w:cs="Courier New"/>
        </w:rPr>
        <w:t xml:space="preserve"> może zostać wywołana w dowolnym czasie bez konieczności oczekiwania na zdarzenie. Celem zdarzenia jest minimalizacja sprawdzania dostępności danych za pomocą okresowego odpytywania (tzw. </w:t>
      </w:r>
      <w:proofErr w:type="spellStart"/>
      <w:r w:rsidRPr="00A56715">
        <w:rPr>
          <w:rFonts w:cs="Courier New"/>
        </w:rPr>
        <w:t>pooling</w:t>
      </w:r>
      <w:proofErr w:type="spellEnd"/>
      <w:r w:rsidRPr="00A56715">
        <w:rPr>
          <w:rFonts w:cs="Courier New"/>
        </w:rPr>
        <w:t>).</w:t>
      </w:r>
    </w:p>
    <w:p w14:paraId="2F987A64" w14:textId="77777777" w:rsidR="00A66BA6" w:rsidRPr="00A56715" w:rsidRDefault="00A66BA6" w:rsidP="00A66BA6">
      <w:pPr>
        <w:spacing w:before="120"/>
      </w:pPr>
      <w:r w:rsidRPr="00A56715">
        <w:rPr>
          <w:noProof/>
          <w:lang w:eastAsia="pl-PL"/>
        </w:rPr>
        <w:lastRenderedPageBreak/>
        <w:drawing>
          <wp:inline distT="0" distB="0" distL="0" distR="0" wp14:anchorId="5B6F0EA9" wp14:editId="106EEC59">
            <wp:extent cx="6416044" cy="4114800"/>
            <wp:effectExtent l="0" t="0" r="1016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kazanie i pobranie schematu zużycia (master).emf"/>
                    <pic:cNvPicPr/>
                  </pic:nvPicPr>
                  <pic:blipFill>
                    <a:blip r:embed="rId20">
                      <a:extLst>
                        <a:ext uri="{28A0092B-C50C-407E-A947-70E740481C1C}">
                          <a14:useLocalDpi xmlns:a14="http://schemas.microsoft.com/office/drawing/2010/main" val="0"/>
                        </a:ext>
                      </a:extLst>
                    </a:blip>
                    <a:stretch>
                      <a:fillRect/>
                    </a:stretch>
                  </pic:blipFill>
                  <pic:spPr>
                    <a:xfrm>
                      <a:off x="0" y="0"/>
                      <a:ext cx="6417866" cy="4115968"/>
                    </a:xfrm>
                    <a:prstGeom prst="rect">
                      <a:avLst/>
                    </a:prstGeom>
                  </pic:spPr>
                </pic:pic>
              </a:graphicData>
            </a:graphic>
          </wp:inline>
        </w:drawing>
      </w:r>
    </w:p>
    <w:p w14:paraId="079C0B2C" w14:textId="77777777" w:rsidR="00A66BA6" w:rsidRPr="00A56715" w:rsidRDefault="00A66BA6" w:rsidP="00A66BA6">
      <w:pPr>
        <w:pStyle w:val="Legenda"/>
      </w:pPr>
      <w:bookmarkStart w:id="85" w:name="_Ref245871941"/>
      <w:r w:rsidRPr="00A56715">
        <w:t xml:space="preserve">Rysunek </w:t>
      </w:r>
      <w:r>
        <w:fldChar w:fldCharType="begin"/>
      </w:r>
      <w:r>
        <w:instrText xml:space="preserve"> SEQ Rysunek \* ARABIC </w:instrText>
      </w:r>
      <w:r>
        <w:fldChar w:fldCharType="separate"/>
      </w:r>
      <w:r>
        <w:rPr>
          <w:noProof/>
        </w:rPr>
        <w:t>13</w:t>
      </w:r>
      <w:r>
        <w:rPr>
          <w:noProof/>
        </w:rPr>
        <w:fldChar w:fldCharType="end"/>
      </w:r>
      <w:bookmarkEnd w:id="85"/>
      <w:r w:rsidRPr="00A56715">
        <w:t xml:space="preserve"> Komunikacja dla przekazania i pobrania schematu zużycia – tryb master</w:t>
      </w:r>
    </w:p>
    <w:p w14:paraId="08655D59" w14:textId="77777777" w:rsidR="00A66BA6" w:rsidRPr="00A56715" w:rsidRDefault="00A66BA6" w:rsidP="00A66BA6">
      <w:r w:rsidRPr="00A56715">
        <w:t xml:space="preserve">W trybie master </w:t>
      </w:r>
      <w:r w:rsidRPr="00A56715">
        <w:rPr>
          <w:rStyle w:val="Aktor"/>
          <w:i w:val="0"/>
        </w:rPr>
        <w:t>HAN Adapter</w:t>
      </w:r>
      <w:r w:rsidRPr="00A56715">
        <w:t xml:space="preserve">, w odpowiedzi na przekazanie danych przez Licznik przekazuje dane do </w:t>
      </w:r>
      <w:r w:rsidRPr="00A56715">
        <w:rPr>
          <w:rStyle w:val="Aktor"/>
          <w:i w:val="0"/>
        </w:rPr>
        <w:t>HAN Kontroler</w:t>
      </w:r>
      <w:r w:rsidRPr="00A56715">
        <w:t xml:space="preserve"> za pomocą metody </w:t>
      </w:r>
      <w:proofErr w:type="spellStart"/>
      <w:r w:rsidRPr="00A56715">
        <w:rPr>
          <w:rStyle w:val="Kod2"/>
          <w:rFonts w:asciiTheme="minorHAnsi" w:hAnsiTheme="minorHAnsi"/>
        </w:rPr>
        <w:t>nativePutLoadSchema</w:t>
      </w:r>
      <w:proofErr w:type="spellEnd"/>
      <w:r w:rsidRPr="00A56715">
        <w:t xml:space="preserve">. </w:t>
      </w:r>
      <w:r w:rsidRPr="00A56715">
        <w:rPr>
          <w:rStyle w:val="Aktor"/>
          <w:i w:val="0"/>
        </w:rPr>
        <w:t>HAN Adapter</w:t>
      </w:r>
      <w:r w:rsidRPr="00A56715">
        <w:t xml:space="preserve"> może zgromadzić wstępnie większą ilość danych i przekazać je z opóźnieniem (nie jest wymagane, by dane były przekazywane w odpowiedzi na każde wywołanie </w:t>
      </w:r>
      <w:proofErr w:type="spellStart"/>
      <w:r w:rsidRPr="00A56715">
        <w:rPr>
          <w:rStyle w:val="Kod2"/>
          <w:rFonts w:asciiTheme="minorHAnsi" w:hAnsiTheme="minorHAnsi"/>
        </w:rPr>
        <w:t>hanPutLoadSchema</w:t>
      </w:r>
      <w:proofErr w:type="spellEnd"/>
      <w:r w:rsidRPr="00A56715">
        <w:t>.</w:t>
      </w:r>
    </w:p>
    <w:p w14:paraId="33BAC1F3" w14:textId="77777777" w:rsidR="00A66BA6" w:rsidRPr="00A56715" w:rsidRDefault="00A66BA6" w:rsidP="00A66BA6">
      <w:pPr>
        <w:pStyle w:val="Nagwek3"/>
        <w:rPr>
          <w:rFonts w:asciiTheme="minorHAnsi" w:hAnsiTheme="minorHAnsi"/>
          <w:color w:val="auto"/>
        </w:rPr>
      </w:pPr>
      <w:bookmarkStart w:id="86" w:name="_Toc256030373"/>
      <w:bookmarkStart w:id="87" w:name="_Toc399779717"/>
      <w:r w:rsidRPr="00A56715">
        <w:rPr>
          <w:rFonts w:asciiTheme="minorHAnsi" w:hAnsiTheme="minorHAnsi"/>
          <w:color w:val="auto"/>
        </w:rPr>
        <w:t>Przekazywane dane</w:t>
      </w:r>
      <w:bookmarkEnd w:id="86"/>
      <w:bookmarkEnd w:id="87"/>
    </w:p>
    <w:p w14:paraId="1EAF5DF9" w14:textId="77777777" w:rsidR="00A66BA6" w:rsidRPr="00A56715" w:rsidRDefault="00A66BA6" w:rsidP="00A66BA6">
      <w:r w:rsidRPr="00A56715">
        <w:t>Poniżej przedstawiono charakterystykę metod opisanych na diagramach sekwencji wraz z szacunkową ilością przekazywanych danych.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92"/>
        <w:gridCol w:w="1131"/>
        <w:gridCol w:w="6296"/>
      </w:tblGrid>
      <w:tr w:rsidR="00A66BA6" w:rsidRPr="00A56715" w14:paraId="5CAE68AB"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48B4D300"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5C0F9405" w14:textId="77777777" w:rsidR="00A66BA6" w:rsidRPr="00A56715" w:rsidRDefault="00A66BA6" w:rsidP="005120B9">
            <w:pPr>
              <w:rPr>
                <w:rFonts w:cs="Courier New"/>
              </w:rPr>
            </w:pPr>
            <w:proofErr w:type="spellStart"/>
            <w:r w:rsidRPr="00A56715">
              <w:rPr>
                <w:rFonts w:cs="Courier New"/>
              </w:rPr>
              <w:t>hanPutLoadSchema</w:t>
            </w:r>
            <w:proofErr w:type="spellEnd"/>
          </w:p>
        </w:tc>
      </w:tr>
      <w:tr w:rsidR="00A66BA6" w:rsidRPr="00A56715" w14:paraId="50A7EBB5" w14:textId="77777777" w:rsidTr="00FA47BA">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9F254B2" w14:textId="77777777" w:rsidR="00A66BA6" w:rsidRPr="00A56715" w:rsidRDefault="00A66BA6" w:rsidP="005120B9">
            <w:pPr>
              <w:rPr>
                <w:b/>
              </w:rPr>
            </w:pPr>
            <w:r w:rsidRPr="00A56715">
              <w:rPr>
                <w:b/>
              </w:rPr>
              <w:t>Parametry wywołania</w:t>
            </w:r>
          </w:p>
        </w:tc>
      </w:tr>
      <w:tr w:rsidR="00A66BA6" w:rsidRPr="00A56715" w14:paraId="1924FFE3"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550A5DB0" w14:textId="77777777" w:rsidR="00A66BA6" w:rsidRPr="00A56715" w:rsidRDefault="00A66BA6" w:rsidP="005120B9">
            <w:pPr>
              <w:rPr>
                <w:b/>
              </w:rPr>
            </w:pPr>
            <w:r w:rsidRPr="00A56715">
              <w:rPr>
                <w:b/>
              </w:rPr>
              <w:t>Nazwa</w:t>
            </w:r>
          </w:p>
        </w:tc>
        <w:tc>
          <w:tcPr>
            <w:tcW w:w="625" w:type="pct"/>
            <w:tcBorders>
              <w:top w:val="single" w:sz="4" w:space="0" w:color="auto"/>
              <w:left w:val="single" w:sz="4" w:space="0" w:color="auto"/>
              <w:bottom w:val="single" w:sz="4" w:space="0" w:color="auto"/>
              <w:right w:val="single" w:sz="4" w:space="0" w:color="auto"/>
            </w:tcBorders>
          </w:tcPr>
          <w:p w14:paraId="09B9081A"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1A7874C9" w14:textId="77777777" w:rsidR="00A66BA6" w:rsidRPr="00A56715" w:rsidRDefault="00A66BA6" w:rsidP="005120B9">
            <w:pPr>
              <w:rPr>
                <w:b/>
              </w:rPr>
            </w:pPr>
            <w:r w:rsidRPr="00A56715">
              <w:rPr>
                <w:b/>
              </w:rPr>
              <w:t>Rozmiar</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1A25045C" w14:textId="77777777" w:rsidR="00A66BA6" w:rsidRPr="00A56715" w:rsidRDefault="00A66BA6" w:rsidP="005120B9">
            <w:pPr>
              <w:rPr>
                <w:b/>
              </w:rPr>
            </w:pPr>
            <w:r w:rsidRPr="00A56715">
              <w:rPr>
                <w:b/>
              </w:rPr>
              <w:t>Opis</w:t>
            </w:r>
          </w:p>
        </w:tc>
      </w:tr>
      <w:tr w:rsidR="00A66BA6" w:rsidRPr="00A56715" w14:paraId="77B02738"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3B795F5D" w14:textId="77777777" w:rsidR="00A66BA6" w:rsidRPr="00A56715" w:rsidRDefault="00A66BA6" w:rsidP="005120B9">
            <w:pPr>
              <w:jc w:val="left"/>
              <w:rPr>
                <w:rFonts w:cs="Courier New"/>
              </w:rPr>
            </w:pPr>
            <w:r w:rsidRPr="00A56715">
              <w:rPr>
                <w:rFonts w:cs="Courier New"/>
              </w:rPr>
              <w:t>from</w:t>
            </w:r>
          </w:p>
        </w:tc>
        <w:tc>
          <w:tcPr>
            <w:tcW w:w="625" w:type="pct"/>
            <w:tcBorders>
              <w:top w:val="single" w:sz="4" w:space="0" w:color="auto"/>
              <w:left w:val="single" w:sz="4" w:space="0" w:color="auto"/>
              <w:bottom w:val="single" w:sz="4" w:space="0" w:color="auto"/>
              <w:right w:val="single" w:sz="4" w:space="0" w:color="auto"/>
            </w:tcBorders>
          </w:tcPr>
          <w:p w14:paraId="3A4C3998"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194A48A6"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51D1C645" w14:textId="77777777" w:rsidR="00A66BA6" w:rsidRPr="00A56715" w:rsidRDefault="00A66BA6" w:rsidP="005120B9">
            <w:pPr>
              <w:jc w:val="left"/>
            </w:pPr>
            <w:r w:rsidRPr="00A56715">
              <w:t>Początek schematu zużycia.</w:t>
            </w:r>
          </w:p>
        </w:tc>
      </w:tr>
      <w:tr w:rsidR="00A66BA6" w:rsidRPr="00A56715" w14:paraId="536E449A" w14:textId="77777777" w:rsidTr="00FA47BA">
        <w:tc>
          <w:tcPr>
            <w:tcW w:w="782" w:type="pct"/>
            <w:tcBorders>
              <w:top w:val="single" w:sz="4" w:space="0" w:color="auto"/>
              <w:left w:val="single" w:sz="4" w:space="0" w:color="auto"/>
              <w:bottom w:val="single" w:sz="4" w:space="0" w:color="auto"/>
              <w:right w:val="single" w:sz="4" w:space="0" w:color="auto"/>
            </w:tcBorders>
            <w:shd w:val="clear" w:color="auto" w:fill="auto"/>
          </w:tcPr>
          <w:p w14:paraId="3BDD8D99" w14:textId="77777777" w:rsidR="00A66BA6" w:rsidRPr="00A56715" w:rsidRDefault="00A66BA6" w:rsidP="005120B9">
            <w:pPr>
              <w:jc w:val="left"/>
              <w:rPr>
                <w:rFonts w:cs="Courier New"/>
              </w:rPr>
            </w:pPr>
            <w:r w:rsidRPr="00A56715">
              <w:rPr>
                <w:rFonts w:cs="Courier New"/>
              </w:rPr>
              <w:t>to</w:t>
            </w:r>
          </w:p>
        </w:tc>
        <w:tc>
          <w:tcPr>
            <w:tcW w:w="625" w:type="pct"/>
            <w:tcBorders>
              <w:top w:val="single" w:sz="4" w:space="0" w:color="auto"/>
              <w:left w:val="single" w:sz="4" w:space="0" w:color="auto"/>
              <w:bottom w:val="single" w:sz="4" w:space="0" w:color="auto"/>
              <w:right w:val="single" w:sz="4" w:space="0" w:color="auto"/>
            </w:tcBorders>
          </w:tcPr>
          <w:p w14:paraId="3D8E02F8"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C14BC83"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1290ADF5" w14:textId="77777777" w:rsidR="00A66BA6" w:rsidRPr="00A56715" w:rsidRDefault="00A66BA6" w:rsidP="005120B9">
            <w:pPr>
              <w:jc w:val="left"/>
            </w:pPr>
            <w:r w:rsidRPr="00A56715">
              <w:t>Koniec schematu zużycia.</w:t>
            </w:r>
          </w:p>
        </w:tc>
      </w:tr>
      <w:tr w:rsidR="00A66BA6" w:rsidRPr="00A56715" w14:paraId="32CC81BA" w14:textId="77777777" w:rsidTr="00FA47BA">
        <w:tc>
          <w:tcPr>
            <w:tcW w:w="782" w:type="pct"/>
            <w:tcBorders>
              <w:top w:val="single" w:sz="4" w:space="0" w:color="auto"/>
              <w:left w:val="single" w:sz="4" w:space="0" w:color="auto"/>
              <w:bottom w:val="single" w:sz="4" w:space="0" w:color="auto"/>
              <w:right w:val="single" w:sz="4" w:space="0" w:color="auto"/>
            </w:tcBorders>
          </w:tcPr>
          <w:p w14:paraId="484AB56A" w14:textId="77777777" w:rsidR="00A66BA6" w:rsidRPr="00A56715" w:rsidRDefault="00A66BA6" w:rsidP="005120B9">
            <w:pPr>
              <w:jc w:val="left"/>
              <w:rPr>
                <w:rFonts w:cs="Courier New"/>
              </w:rPr>
            </w:pPr>
            <w:proofErr w:type="spellStart"/>
            <w:r w:rsidRPr="00A56715">
              <w:rPr>
                <w:rFonts w:cs="Courier New"/>
              </w:rPr>
              <w:t>load_t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751E8BCE" w14:textId="77777777" w:rsidR="00A66BA6" w:rsidRPr="00A56715" w:rsidRDefault="00A66BA6" w:rsidP="005120B9">
            <w:pPr>
              <w:jc w:val="left"/>
            </w:pPr>
            <w:r w:rsidRPr="00A56715">
              <w:t>[4+8+k*(4+4)+4+4] *n</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2FE6580C" w14:textId="77777777" w:rsidR="00A66BA6" w:rsidRPr="00A56715" w:rsidRDefault="00A66BA6" w:rsidP="005120B9">
            <w:pPr>
              <w:jc w:val="left"/>
            </w:pPr>
            <w:r w:rsidRPr="00A56715">
              <w:t xml:space="preserve">Schemat (profil) zużycia składający się z n elementów, z których każdy zawiera status (4), czas (8) i k par określających limit mocy i koszt kW powyżej tego limitu oraz dobrowolny poziom redukcji wraz z wielkością wynagrodzenia za redukcję. Zakłada </w:t>
            </w:r>
            <w:r w:rsidRPr="00A56715">
              <w:lastRenderedPageBreak/>
              <w:t>się, że wartość k może być różna dla każdego z elementów profilu.</w:t>
            </w:r>
          </w:p>
        </w:tc>
      </w:tr>
      <w:tr w:rsidR="00A66BA6" w:rsidRPr="00A56715" w14:paraId="1FD03B78" w14:textId="77777777" w:rsidTr="00FA47BA">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A998D57" w14:textId="77777777" w:rsidR="00A66BA6" w:rsidRPr="00A56715" w:rsidRDefault="00A66BA6" w:rsidP="005120B9">
            <w:pPr>
              <w:jc w:val="left"/>
              <w:rPr>
                <w:b/>
              </w:rPr>
            </w:pPr>
            <w:r w:rsidRPr="00A56715">
              <w:rPr>
                <w:b/>
              </w:rPr>
              <w:lastRenderedPageBreak/>
              <w:t xml:space="preserve">Odpowiedź </w:t>
            </w:r>
          </w:p>
        </w:tc>
      </w:tr>
      <w:tr w:rsidR="00A66BA6" w:rsidRPr="00A56715" w14:paraId="0409B089" w14:textId="77777777" w:rsidTr="00FA47BA">
        <w:tc>
          <w:tcPr>
            <w:tcW w:w="782" w:type="pct"/>
            <w:tcBorders>
              <w:top w:val="single" w:sz="4" w:space="0" w:color="auto"/>
              <w:left w:val="single" w:sz="4" w:space="0" w:color="auto"/>
              <w:bottom w:val="single" w:sz="4" w:space="0" w:color="auto"/>
              <w:right w:val="single" w:sz="4" w:space="0" w:color="auto"/>
            </w:tcBorders>
          </w:tcPr>
          <w:p w14:paraId="12861D8C" w14:textId="77777777" w:rsidR="00A66BA6" w:rsidRPr="00A56715" w:rsidRDefault="00A66BA6" w:rsidP="005120B9">
            <w:pPr>
              <w:jc w:val="left"/>
              <w:rPr>
                <w:rFonts w:cs="Courier New"/>
              </w:rPr>
            </w:pPr>
            <w:proofErr w:type="spellStart"/>
            <w:r w:rsidRPr="00A56715">
              <w:rPr>
                <w:rFonts w:cs="Courier New"/>
              </w:rPr>
              <w:t>result_t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3E284B1E" w14:textId="77777777" w:rsidR="00A66BA6" w:rsidRPr="00A56715" w:rsidRDefault="00A66BA6" w:rsidP="005120B9">
            <w:pPr>
              <w:jc w:val="left"/>
            </w:pPr>
            <w:r w:rsidRPr="00A56715">
              <w:t>4</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2AD68DC6" w14:textId="77777777" w:rsidR="00A66BA6" w:rsidRPr="00A56715" w:rsidRDefault="00A66BA6" w:rsidP="005120B9">
            <w:pPr>
              <w:jc w:val="left"/>
            </w:pPr>
            <w:r w:rsidRPr="00A56715">
              <w:t>Kod powodzenia operacji przekazania fragmentu profilu.</w:t>
            </w:r>
          </w:p>
        </w:tc>
      </w:tr>
      <w:tr w:rsidR="00A66BA6" w:rsidRPr="00A56715" w14:paraId="090B2F54" w14:textId="77777777" w:rsidTr="00FA47BA">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2C635D0" w14:textId="77777777" w:rsidR="00A66BA6" w:rsidRPr="00A56715" w:rsidRDefault="00A66BA6" w:rsidP="005120B9">
            <w:pPr>
              <w:jc w:val="left"/>
              <w:rPr>
                <w:b/>
              </w:rPr>
            </w:pPr>
            <w:r w:rsidRPr="00A56715">
              <w:rPr>
                <w:b/>
              </w:rPr>
              <w:t>Częstość użycia (wywołania)</w:t>
            </w:r>
          </w:p>
        </w:tc>
      </w:tr>
      <w:tr w:rsidR="00A66BA6" w:rsidRPr="00A56715" w14:paraId="38ECB179" w14:textId="77777777" w:rsidTr="00FA47BA">
        <w:tc>
          <w:tcPr>
            <w:tcW w:w="782" w:type="pct"/>
            <w:tcBorders>
              <w:top w:val="single" w:sz="4" w:space="0" w:color="auto"/>
              <w:left w:val="single" w:sz="4" w:space="0" w:color="auto"/>
              <w:bottom w:val="single" w:sz="4" w:space="0" w:color="auto"/>
              <w:right w:val="single" w:sz="4" w:space="0" w:color="auto"/>
            </w:tcBorders>
          </w:tcPr>
          <w:p w14:paraId="0D2356EE" w14:textId="77777777" w:rsidR="00A66BA6" w:rsidRPr="00A56715" w:rsidRDefault="00A66BA6" w:rsidP="005120B9">
            <w:pPr>
              <w:jc w:val="left"/>
            </w:pPr>
            <w:r w:rsidRPr="00A56715">
              <w:t>1/15 min.</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1FCA8F6B" w14:textId="77777777" w:rsidR="00A66BA6" w:rsidRPr="00A56715" w:rsidRDefault="00A66BA6" w:rsidP="005120B9">
            <w:pPr>
              <w:jc w:val="left"/>
            </w:pPr>
            <w:r w:rsidRPr="00A56715">
              <w:t xml:space="preserve">Metoda wywoływana jest w celu przekazania schematu zużycia przez </w:t>
            </w:r>
            <w:r w:rsidRPr="00A56715">
              <w:rPr>
                <w:rStyle w:val="Aktor"/>
                <w:i w:val="0"/>
              </w:rPr>
              <w:t>Licznik</w:t>
            </w:r>
            <w:r w:rsidRPr="00A56715">
              <w:t xml:space="preserve"> w wyniku przekazania danych z systemu AMI. Zakłada się, że co 15 min. będzie przekazywany kolejny element schematu (profilu zużycia).</w:t>
            </w:r>
          </w:p>
        </w:tc>
      </w:tr>
    </w:tbl>
    <w:p w14:paraId="6B614B57"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92"/>
        <w:gridCol w:w="1131"/>
        <w:gridCol w:w="6296"/>
      </w:tblGrid>
      <w:tr w:rsidR="00A66BA6" w:rsidRPr="00A56715" w14:paraId="7039AE7A"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0E944763"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836153" w14:textId="77777777" w:rsidR="00A66BA6" w:rsidRPr="00A56715" w:rsidRDefault="00A66BA6" w:rsidP="005120B9">
            <w:pPr>
              <w:rPr>
                <w:rFonts w:cs="Courier New"/>
              </w:rPr>
            </w:pPr>
            <w:proofErr w:type="spellStart"/>
            <w:r w:rsidRPr="00A56715">
              <w:rPr>
                <w:rFonts w:cs="Courier New"/>
              </w:rPr>
              <w:t>nativeLoadSchemaChange_ev</w:t>
            </w:r>
            <w:proofErr w:type="spellEnd"/>
          </w:p>
        </w:tc>
      </w:tr>
      <w:tr w:rsidR="00A66BA6" w:rsidRPr="00A56715" w14:paraId="1C1F0CC3" w14:textId="77777777" w:rsidTr="00E01EE2">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FE76BCA" w14:textId="77777777" w:rsidR="00A66BA6" w:rsidRPr="00A56715" w:rsidRDefault="00A66BA6" w:rsidP="005120B9">
            <w:pPr>
              <w:rPr>
                <w:b/>
              </w:rPr>
            </w:pPr>
            <w:r w:rsidRPr="00A56715">
              <w:rPr>
                <w:b/>
              </w:rPr>
              <w:t>Parametry wywołania</w:t>
            </w:r>
          </w:p>
        </w:tc>
      </w:tr>
      <w:tr w:rsidR="00A66BA6" w:rsidRPr="00A56715" w14:paraId="509CB6FE"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6E39495D" w14:textId="77777777" w:rsidR="00A66BA6" w:rsidRPr="00A56715" w:rsidRDefault="00A66BA6" w:rsidP="005120B9">
            <w:pPr>
              <w:rPr>
                <w:b/>
              </w:rPr>
            </w:pPr>
            <w:r w:rsidRPr="00A56715">
              <w:rPr>
                <w:b/>
              </w:rPr>
              <w:t>Nazwa</w:t>
            </w:r>
          </w:p>
        </w:tc>
        <w:tc>
          <w:tcPr>
            <w:tcW w:w="625" w:type="pct"/>
            <w:tcBorders>
              <w:top w:val="single" w:sz="4" w:space="0" w:color="auto"/>
              <w:left w:val="single" w:sz="4" w:space="0" w:color="auto"/>
              <w:bottom w:val="single" w:sz="4" w:space="0" w:color="auto"/>
              <w:right w:val="single" w:sz="4" w:space="0" w:color="auto"/>
            </w:tcBorders>
          </w:tcPr>
          <w:p w14:paraId="26C05B4A"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3C7AEBF1" w14:textId="77777777" w:rsidR="00A66BA6" w:rsidRPr="00A56715" w:rsidRDefault="00A66BA6" w:rsidP="005120B9">
            <w:pPr>
              <w:rPr>
                <w:b/>
              </w:rPr>
            </w:pPr>
            <w:r w:rsidRPr="00A56715">
              <w:rPr>
                <w:b/>
              </w:rPr>
              <w:t>Rozmiar</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52BA5005" w14:textId="77777777" w:rsidR="00A66BA6" w:rsidRPr="00A56715" w:rsidRDefault="00A66BA6" w:rsidP="005120B9">
            <w:pPr>
              <w:rPr>
                <w:b/>
              </w:rPr>
            </w:pPr>
            <w:r w:rsidRPr="00A56715">
              <w:rPr>
                <w:b/>
              </w:rPr>
              <w:t>Opis</w:t>
            </w:r>
          </w:p>
        </w:tc>
      </w:tr>
      <w:tr w:rsidR="00A66BA6" w:rsidRPr="00A56715" w14:paraId="5A46EAE2"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27250CAF" w14:textId="77777777" w:rsidR="00A66BA6" w:rsidRPr="00A56715" w:rsidRDefault="00A66BA6" w:rsidP="005120B9">
            <w:pPr>
              <w:jc w:val="left"/>
              <w:rPr>
                <w:rFonts w:cs="Courier New"/>
              </w:rPr>
            </w:pPr>
            <w:r w:rsidRPr="00A56715">
              <w:rPr>
                <w:rFonts w:cs="Courier New"/>
              </w:rPr>
              <w:t>from</w:t>
            </w:r>
          </w:p>
        </w:tc>
        <w:tc>
          <w:tcPr>
            <w:tcW w:w="625" w:type="pct"/>
            <w:tcBorders>
              <w:top w:val="single" w:sz="4" w:space="0" w:color="auto"/>
              <w:left w:val="single" w:sz="4" w:space="0" w:color="auto"/>
              <w:bottom w:val="single" w:sz="4" w:space="0" w:color="auto"/>
              <w:right w:val="single" w:sz="4" w:space="0" w:color="auto"/>
            </w:tcBorders>
          </w:tcPr>
          <w:p w14:paraId="53646A51"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4E4F8FF9"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5D532889" w14:textId="77777777" w:rsidR="00A66BA6" w:rsidRPr="00A56715" w:rsidRDefault="00A66BA6" w:rsidP="005120B9">
            <w:pPr>
              <w:jc w:val="left"/>
            </w:pPr>
            <w:r w:rsidRPr="00A56715">
              <w:t>Początek nowych danych schematu zużycia – czas, od którego schemat uległ zmianie.</w:t>
            </w:r>
          </w:p>
        </w:tc>
      </w:tr>
      <w:tr w:rsidR="00A66BA6" w:rsidRPr="00A56715" w14:paraId="13F00F9F"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tcPr>
          <w:p w14:paraId="6DADB525" w14:textId="77777777" w:rsidR="00A66BA6" w:rsidRPr="00A56715" w:rsidRDefault="00A66BA6" w:rsidP="005120B9">
            <w:pPr>
              <w:jc w:val="left"/>
              <w:rPr>
                <w:rFonts w:cs="Courier New"/>
              </w:rPr>
            </w:pPr>
            <w:r w:rsidRPr="00A56715">
              <w:rPr>
                <w:rFonts w:cs="Courier New"/>
              </w:rPr>
              <w:t>to</w:t>
            </w:r>
          </w:p>
        </w:tc>
        <w:tc>
          <w:tcPr>
            <w:tcW w:w="625" w:type="pct"/>
            <w:tcBorders>
              <w:top w:val="single" w:sz="4" w:space="0" w:color="auto"/>
              <w:left w:val="single" w:sz="4" w:space="0" w:color="auto"/>
              <w:bottom w:val="single" w:sz="4" w:space="0" w:color="auto"/>
              <w:right w:val="single" w:sz="4" w:space="0" w:color="auto"/>
            </w:tcBorders>
          </w:tcPr>
          <w:p w14:paraId="3C0B2C80"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3B6FF3F"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6E6AD812" w14:textId="77777777" w:rsidR="00A66BA6" w:rsidRPr="00A56715" w:rsidRDefault="00A66BA6" w:rsidP="005120B9">
            <w:pPr>
              <w:jc w:val="left"/>
            </w:pPr>
            <w:r w:rsidRPr="00A56715">
              <w:t>Koniec nowych danych schematu zużycia – czas, do którego schemat uległ zmianie.</w:t>
            </w:r>
          </w:p>
        </w:tc>
      </w:tr>
      <w:tr w:rsidR="00A66BA6" w:rsidRPr="00A56715" w14:paraId="77278580" w14:textId="77777777" w:rsidTr="00E01EE2">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B93FB95" w14:textId="77777777" w:rsidR="00A66BA6" w:rsidRPr="00A56715" w:rsidRDefault="00A66BA6" w:rsidP="005120B9">
            <w:pPr>
              <w:jc w:val="left"/>
              <w:rPr>
                <w:b/>
              </w:rPr>
            </w:pPr>
            <w:r w:rsidRPr="00A56715">
              <w:rPr>
                <w:b/>
              </w:rPr>
              <w:t xml:space="preserve">Odpowiedź </w:t>
            </w:r>
          </w:p>
        </w:tc>
      </w:tr>
      <w:tr w:rsidR="00A66BA6" w:rsidRPr="00A56715" w14:paraId="090C89B0" w14:textId="77777777" w:rsidTr="00E01EE2">
        <w:tc>
          <w:tcPr>
            <w:tcW w:w="782" w:type="pct"/>
            <w:tcBorders>
              <w:top w:val="single" w:sz="4" w:space="0" w:color="auto"/>
              <w:left w:val="single" w:sz="4" w:space="0" w:color="auto"/>
              <w:bottom w:val="single" w:sz="4" w:space="0" w:color="auto"/>
              <w:right w:val="single" w:sz="4" w:space="0" w:color="auto"/>
            </w:tcBorders>
          </w:tcPr>
          <w:p w14:paraId="423981CD" w14:textId="77777777" w:rsidR="00A66BA6" w:rsidRPr="00A56715" w:rsidRDefault="00A66BA6" w:rsidP="005120B9">
            <w:pPr>
              <w:jc w:val="left"/>
              <w:rPr>
                <w:rFonts w:cs="Courier New"/>
              </w:rPr>
            </w:pPr>
            <w:proofErr w:type="spellStart"/>
            <w:r w:rsidRPr="00A56715">
              <w:rPr>
                <w:rFonts w:cs="Courier New"/>
              </w:rPr>
              <w:t>result_t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33356A84" w14:textId="77777777" w:rsidR="00A66BA6" w:rsidRPr="00A56715" w:rsidRDefault="00A66BA6" w:rsidP="005120B9">
            <w:pPr>
              <w:jc w:val="left"/>
            </w:pPr>
            <w:r w:rsidRPr="00A56715">
              <w:t>4</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23442A03" w14:textId="77777777" w:rsidR="00A66BA6" w:rsidRPr="00A56715" w:rsidRDefault="00A66BA6" w:rsidP="005120B9">
            <w:pPr>
              <w:jc w:val="left"/>
            </w:pPr>
            <w:r w:rsidRPr="00A56715">
              <w:t>Kod powodzenia operacji (przekazania zdarzenia).</w:t>
            </w:r>
          </w:p>
        </w:tc>
      </w:tr>
      <w:tr w:rsidR="00A66BA6" w:rsidRPr="00A56715" w14:paraId="58878765" w14:textId="77777777" w:rsidTr="00E01EE2">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10ADB30" w14:textId="77777777" w:rsidR="00A66BA6" w:rsidRPr="00A56715" w:rsidRDefault="00A66BA6" w:rsidP="005120B9">
            <w:pPr>
              <w:jc w:val="left"/>
              <w:rPr>
                <w:b/>
              </w:rPr>
            </w:pPr>
            <w:r w:rsidRPr="00A56715">
              <w:rPr>
                <w:b/>
              </w:rPr>
              <w:t>Częstość użycia (wywołania)</w:t>
            </w:r>
          </w:p>
        </w:tc>
      </w:tr>
      <w:tr w:rsidR="00A66BA6" w:rsidRPr="00A56715" w14:paraId="3EC0C3E4" w14:textId="77777777" w:rsidTr="00E01EE2">
        <w:tc>
          <w:tcPr>
            <w:tcW w:w="782" w:type="pct"/>
            <w:tcBorders>
              <w:top w:val="single" w:sz="4" w:space="0" w:color="auto"/>
              <w:left w:val="single" w:sz="4" w:space="0" w:color="auto"/>
              <w:bottom w:val="single" w:sz="4" w:space="0" w:color="auto"/>
              <w:right w:val="single" w:sz="4" w:space="0" w:color="auto"/>
            </w:tcBorders>
          </w:tcPr>
          <w:p w14:paraId="6262080E" w14:textId="77777777" w:rsidR="00A66BA6" w:rsidRPr="00A56715" w:rsidRDefault="00A66BA6" w:rsidP="005120B9">
            <w:pPr>
              <w:jc w:val="left"/>
            </w:pPr>
            <w:r w:rsidRPr="00A56715">
              <w:t>1/15 min.</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65DBDD2C" w14:textId="77777777" w:rsidR="00A66BA6" w:rsidRPr="00A56715" w:rsidRDefault="00A66BA6" w:rsidP="005120B9">
            <w:pPr>
              <w:jc w:val="left"/>
            </w:pPr>
            <w:r w:rsidRPr="00A56715">
              <w:t xml:space="preserve">Metoda wywoływana jest w celu poinformowania </w:t>
            </w:r>
            <w:r w:rsidRPr="00A56715">
              <w:rPr>
                <w:rStyle w:val="Aktor"/>
                <w:i w:val="0"/>
              </w:rPr>
              <w:t>HAN Kontroler</w:t>
            </w:r>
            <w:r w:rsidRPr="00A56715">
              <w:t xml:space="preserve"> o pojawieniu się nowych danych schematu zużycia. W odpowiedzi na wywołanie tej metody </w:t>
            </w:r>
            <w:r w:rsidRPr="00A56715">
              <w:rPr>
                <w:rStyle w:val="Aktor"/>
                <w:i w:val="0"/>
              </w:rPr>
              <w:t>HAN Kontroler</w:t>
            </w:r>
            <w:r w:rsidRPr="00A56715">
              <w:t xml:space="preserve"> pobiera nowy fragment schematu z </w:t>
            </w:r>
            <w:r w:rsidRPr="00A56715">
              <w:rPr>
                <w:rStyle w:val="Aktor"/>
                <w:i w:val="0"/>
              </w:rPr>
              <w:t>HAN Adapter</w:t>
            </w:r>
            <w:r w:rsidRPr="00A56715">
              <w:t>.</w:t>
            </w:r>
          </w:p>
        </w:tc>
      </w:tr>
    </w:tbl>
    <w:p w14:paraId="0427D2AE"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92"/>
        <w:gridCol w:w="1131"/>
        <w:gridCol w:w="6296"/>
      </w:tblGrid>
      <w:tr w:rsidR="00A66BA6" w:rsidRPr="00A56715" w14:paraId="14BD859C"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06CA1051"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10E0A242" w14:textId="77777777" w:rsidR="00A66BA6" w:rsidRPr="00A56715" w:rsidRDefault="00A66BA6" w:rsidP="005120B9">
            <w:pPr>
              <w:rPr>
                <w:rFonts w:cs="Courier New"/>
              </w:rPr>
            </w:pPr>
            <w:proofErr w:type="spellStart"/>
            <w:r w:rsidRPr="00A56715">
              <w:rPr>
                <w:rFonts w:cs="Courier New"/>
              </w:rPr>
              <w:t>nativeGetLoadSchema</w:t>
            </w:r>
            <w:proofErr w:type="spellEnd"/>
          </w:p>
        </w:tc>
      </w:tr>
      <w:tr w:rsidR="00A66BA6" w:rsidRPr="00A56715" w14:paraId="44DE898A" w14:textId="77777777" w:rsidTr="00E01EE2">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5BB7E06" w14:textId="77777777" w:rsidR="00A66BA6" w:rsidRPr="00A56715" w:rsidRDefault="00A66BA6" w:rsidP="005120B9">
            <w:pPr>
              <w:rPr>
                <w:b/>
              </w:rPr>
            </w:pPr>
            <w:r w:rsidRPr="00A56715">
              <w:rPr>
                <w:b/>
              </w:rPr>
              <w:t>Parametry wywołania</w:t>
            </w:r>
          </w:p>
        </w:tc>
      </w:tr>
      <w:tr w:rsidR="00A66BA6" w:rsidRPr="00A56715" w14:paraId="30F5FC3D"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284F5969" w14:textId="77777777" w:rsidR="00A66BA6" w:rsidRPr="00A56715" w:rsidRDefault="00A66BA6" w:rsidP="005120B9">
            <w:pPr>
              <w:rPr>
                <w:b/>
              </w:rPr>
            </w:pPr>
            <w:r w:rsidRPr="00A56715">
              <w:rPr>
                <w:b/>
              </w:rPr>
              <w:t>Nazwa</w:t>
            </w:r>
          </w:p>
        </w:tc>
        <w:tc>
          <w:tcPr>
            <w:tcW w:w="625" w:type="pct"/>
            <w:tcBorders>
              <w:top w:val="single" w:sz="4" w:space="0" w:color="auto"/>
              <w:left w:val="single" w:sz="4" w:space="0" w:color="auto"/>
              <w:bottom w:val="single" w:sz="4" w:space="0" w:color="auto"/>
              <w:right w:val="single" w:sz="4" w:space="0" w:color="auto"/>
            </w:tcBorders>
          </w:tcPr>
          <w:p w14:paraId="0725E8AA"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545B7B3A" w14:textId="77777777" w:rsidR="00A66BA6" w:rsidRPr="00A56715" w:rsidRDefault="00A66BA6" w:rsidP="005120B9">
            <w:pPr>
              <w:rPr>
                <w:b/>
              </w:rPr>
            </w:pPr>
            <w:r w:rsidRPr="00A56715">
              <w:rPr>
                <w:b/>
              </w:rPr>
              <w:t>Rozmiar</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5493461F" w14:textId="77777777" w:rsidR="00A66BA6" w:rsidRPr="00A56715" w:rsidRDefault="00A66BA6" w:rsidP="005120B9">
            <w:pPr>
              <w:rPr>
                <w:b/>
              </w:rPr>
            </w:pPr>
            <w:r w:rsidRPr="00A56715">
              <w:rPr>
                <w:b/>
              </w:rPr>
              <w:t>Opis</w:t>
            </w:r>
          </w:p>
        </w:tc>
      </w:tr>
      <w:tr w:rsidR="00A66BA6" w:rsidRPr="00A56715" w14:paraId="2D84592D"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67DA75FE" w14:textId="77777777" w:rsidR="00A66BA6" w:rsidRPr="00A56715" w:rsidRDefault="00A66BA6" w:rsidP="005120B9">
            <w:pPr>
              <w:jc w:val="left"/>
              <w:rPr>
                <w:rFonts w:cs="Courier New"/>
              </w:rPr>
            </w:pPr>
            <w:r w:rsidRPr="00A56715">
              <w:rPr>
                <w:rFonts w:cs="Courier New"/>
              </w:rPr>
              <w:t>from</w:t>
            </w:r>
          </w:p>
        </w:tc>
        <w:tc>
          <w:tcPr>
            <w:tcW w:w="625" w:type="pct"/>
            <w:tcBorders>
              <w:top w:val="single" w:sz="4" w:space="0" w:color="auto"/>
              <w:left w:val="single" w:sz="4" w:space="0" w:color="auto"/>
              <w:bottom w:val="single" w:sz="4" w:space="0" w:color="auto"/>
              <w:right w:val="single" w:sz="4" w:space="0" w:color="auto"/>
            </w:tcBorders>
          </w:tcPr>
          <w:p w14:paraId="42ED7634"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2ADC7612"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66AA4776" w14:textId="77777777" w:rsidR="00A66BA6" w:rsidRPr="00A56715" w:rsidRDefault="00A66BA6" w:rsidP="005120B9">
            <w:pPr>
              <w:jc w:val="left"/>
            </w:pPr>
            <w:r w:rsidRPr="00A56715">
              <w:t>Początek schematu zużycia.</w:t>
            </w:r>
          </w:p>
        </w:tc>
      </w:tr>
      <w:tr w:rsidR="00A66BA6" w:rsidRPr="00A56715" w14:paraId="2D8573BE"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tcPr>
          <w:p w14:paraId="495DEEFC" w14:textId="5DEBDC6E" w:rsidR="00A66BA6" w:rsidRPr="00A56715" w:rsidRDefault="00E01EE2" w:rsidP="005120B9">
            <w:pPr>
              <w:jc w:val="left"/>
              <w:rPr>
                <w:rFonts w:cs="Courier New"/>
              </w:rPr>
            </w:pPr>
            <w:r w:rsidRPr="00A56715">
              <w:rPr>
                <w:rFonts w:cs="Courier New"/>
              </w:rPr>
              <w:t>T</w:t>
            </w:r>
            <w:r w:rsidR="00A66BA6" w:rsidRPr="00A56715">
              <w:rPr>
                <w:rFonts w:cs="Courier New"/>
              </w:rPr>
              <w:t>o</w:t>
            </w:r>
          </w:p>
        </w:tc>
        <w:tc>
          <w:tcPr>
            <w:tcW w:w="625" w:type="pct"/>
            <w:tcBorders>
              <w:top w:val="single" w:sz="4" w:space="0" w:color="auto"/>
              <w:left w:val="single" w:sz="4" w:space="0" w:color="auto"/>
              <w:bottom w:val="single" w:sz="4" w:space="0" w:color="auto"/>
              <w:right w:val="single" w:sz="4" w:space="0" w:color="auto"/>
            </w:tcBorders>
          </w:tcPr>
          <w:p w14:paraId="33A61902"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61A24F1"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3407E268" w14:textId="77777777" w:rsidR="00A66BA6" w:rsidRPr="00A56715" w:rsidRDefault="00A66BA6" w:rsidP="005120B9">
            <w:pPr>
              <w:jc w:val="left"/>
            </w:pPr>
            <w:r w:rsidRPr="00A56715">
              <w:t>Koniec schematu zużycia.</w:t>
            </w:r>
          </w:p>
        </w:tc>
      </w:tr>
      <w:tr w:rsidR="00A66BA6" w:rsidRPr="00A56715" w14:paraId="2A9835A4" w14:textId="77777777" w:rsidTr="00E01EE2">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3B61032" w14:textId="77777777" w:rsidR="00A66BA6" w:rsidRPr="00A56715" w:rsidRDefault="00A66BA6" w:rsidP="005120B9">
            <w:pPr>
              <w:jc w:val="left"/>
              <w:rPr>
                <w:b/>
              </w:rPr>
            </w:pPr>
            <w:r w:rsidRPr="00A56715">
              <w:rPr>
                <w:b/>
              </w:rPr>
              <w:t xml:space="preserve">Odpowiedź </w:t>
            </w:r>
          </w:p>
        </w:tc>
      </w:tr>
      <w:tr w:rsidR="00A66BA6" w:rsidRPr="00A56715" w14:paraId="70EACBDF" w14:textId="77777777" w:rsidTr="00E01EE2">
        <w:tc>
          <w:tcPr>
            <w:tcW w:w="782" w:type="pct"/>
            <w:tcBorders>
              <w:top w:val="single" w:sz="4" w:space="0" w:color="auto"/>
              <w:left w:val="single" w:sz="4" w:space="0" w:color="auto"/>
              <w:bottom w:val="single" w:sz="4" w:space="0" w:color="auto"/>
              <w:right w:val="single" w:sz="4" w:space="0" w:color="auto"/>
            </w:tcBorders>
          </w:tcPr>
          <w:p w14:paraId="2C4EA893" w14:textId="77777777" w:rsidR="00A66BA6" w:rsidRPr="00A56715" w:rsidRDefault="00A66BA6" w:rsidP="005120B9">
            <w:pPr>
              <w:jc w:val="left"/>
              <w:rPr>
                <w:rFonts w:cs="Courier New"/>
              </w:rPr>
            </w:pPr>
            <w:proofErr w:type="spellStart"/>
            <w:r w:rsidRPr="00A56715">
              <w:rPr>
                <w:rFonts w:cs="Courier New"/>
              </w:rPr>
              <w:t>load_t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60A5DAA1" w14:textId="77777777" w:rsidR="00A66BA6" w:rsidRPr="00A56715" w:rsidRDefault="00A66BA6" w:rsidP="005120B9">
            <w:pPr>
              <w:jc w:val="left"/>
            </w:pPr>
            <w:r w:rsidRPr="00A56715">
              <w:t>[4+8+k*(4+4)+4+4] *n</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55C13A6A" w14:textId="77777777" w:rsidR="00A66BA6" w:rsidRPr="00A56715" w:rsidRDefault="00A66BA6" w:rsidP="005120B9">
            <w:pPr>
              <w:jc w:val="left"/>
            </w:pPr>
            <w:r w:rsidRPr="00A56715">
              <w:t xml:space="preserve">Schemat (profil) zużycia, składający się z n elementów, z których </w:t>
            </w:r>
            <w:r w:rsidRPr="00A56715">
              <w:lastRenderedPageBreak/>
              <w:t>każdy zawiera status (4), czas (8) i k par określających limit mocy i koszt kW powyżej tego limitu oraz dobrowolny poziom redukcji wraz z wielkością wynagrodzenia za redukcję. Zakłada się, że wartość k może być różna, dla każdego z elementów profilu.</w:t>
            </w:r>
          </w:p>
        </w:tc>
      </w:tr>
      <w:tr w:rsidR="00A66BA6" w:rsidRPr="00A56715" w14:paraId="52DB9F6F" w14:textId="77777777" w:rsidTr="00E01EE2">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A9C2245" w14:textId="77777777" w:rsidR="00A66BA6" w:rsidRPr="00A56715" w:rsidRDefault="00A66BA6" w:rsidP="005120B9">
            <w:pPr>
              <w:jc w:val="left"/>
              <w:rPr>
                <w:b/>
              </w:rPr>
            </w:pPr>
            <w:r w:rsidRPr="00A56715">
              <w:rPr>
                <w:b/>
              </w:rPr>
              <w:lastRenderedPageBreak/>
              <w:t>Częstość użycia (wywołania)</w:t>
            </w:r>
          </w:p>
        </w:tc>
      </w:tr>
      <w:tr w:rsidR="00A66BA6" w:rsidRPr="00A56715" w14:paraId="4C287394" w14:textId="77777777" w:rsidTr="00E01EE2">
        <w:tc>
          <w:tcPr>
            <w:tcW w:w="782" w:type="pct"/>
            <w:tcBorders>
              <w:top w:val="single" w:sz="4" w:space="0" w:color="auto"/>
              <w:left w:val="single" w:sz="4" w:space="0" w:color="auto"/>
              <w:bottom w:val="single" w:sz="4" w:space="0" w:color="auto"/>
              <w:right w:val="single" w:sz="4" w:space="0" w:color="auto"/>
            </w:tcBorders>
          </w:tcPr>
          <w:p w14:paraId="4E805498" w14:textId="77777777" w:rsidR="00A66BA6" w:rsidRPr="00A56715" w:rsidRDefault="00A66BA6" w:rsidP="005120B9">
            <w:pPr>
              <w:jc w:val="left"/>
            </w:pPr>
            <w:r w:rsidRPr="00A56715">
              <w:t>1/15 min.</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2C3A1AF2" w14:textId="77777777" w:rsidR="00A66BA6" w:rsidRPr="00A56715" w:rsidRDefault="00A66BA6" w:rsidP="005120B9">
            <w:pPr>
              <w:jc w:val="left"/>
            </w:pPr>
            <w:r w:rsidRPr="00A56715">
              <w:t xml:space="preserve">Metoda wywoływana jest w celu pobrania schematu zużycia przez HAN Kontroler w odpowiedzi na zdarzenie zmiany fragmentu profilu. Metoda może być też wywoływana w trybie okresowym (tzn. </w:t>
            </w:r>
            <w:proofErr w:type="spellStart"/>
            <w:r w:rsidRPr="00A56715">
              <w:t>pooling</w:t>
            </w:r>
            <w:proofErr w:type="spellEnd"/>
            <w:r w:rsidRPr="00A56715">
              <w:t>).</w:t>
            </w:r>
          </w:p>
        </w:tc>
      </w:tr>
    </w:tbl>
    <w:p w14:paraId="46E6E169"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92"/>
        <w:gridCol w:w="1131"/>
        <w:gridCol w:w="6296"/>
      </w:tblGrid>
      <w:tr w:rsidR="00A66BA6" w:rsidRPr="00A56715" w14:paraId="53ABFF85"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22626186"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33440621" w14:textId="77777777" w:rsidR="00A66BA6" w:rsidRPr="00A56715" w:rsidRDefault="00A66BA6" w:rsidP="005120B9">
            <w:pPr>
              <w:rPr>
                <w:rFonts w:cs="Courier New"/>
              </w:rPr>
            </w:pPr>
            <w:proofErr w:type="spellStart"/>
            <w:r w:rsidRPr="00A56715">
              <w:rPr>
                <w:rFonts w:cs="Courier New"/>
              </w:rPr>
              <w:t>nativePutLoadSchema</w:t>
            </w:r>
            <w:proofErr w:type="spellEnd"/>
          </w:p>
        </w:tc>
      </w:tr>
      <w:tr w:rsidR="00A66BA6" w:rsidRPr="00A56715" w14:paraId="4560A804" w14:textId="77777777" w:rsidTr="00E01EE2">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87681DD" w14:textId="77777777" w:rsidR="00A66BA6" w:rsidRPr="00A56715" w:rsidRDefault="00A66BA6" w:rsidP="005120B9">
            <w:pPr>
              <w:rPr>
                <w:b/>
              </w:rPr>
            </w:pPr>
            <w:r w:rsidRPr="00A56715">
              <w:rPr>
                <w:b/>
              </w:rPr>
              <w:t>Parametry wywołania</w:t>
            </w:r>
          </w:p>
        </w:tc>
      </w:tr>
      <w:tr w:rsidR="00A66BA6" w:rsidRPr="00A56715" w14:paraId="6FCB6DF3"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281A8C27" w14:textId="77777777" w:rsidR="00A66BA6" w:rsidRPr="00A56715" w:rsidRDefault="00A66BA6" w:rsidP="005120B9">
            <w:pPr>
              <w:rPr>
                <w:b/>
              </w:rPr>
            </w:pPr>
            <w:r w:rsidRPr="00A56715">
              <w:rPr>
                <w:b/>
              </w:rPr>
              <w:t>Nazwa</w:t>
            </w:r>
          </w:p>
        </w:tc>
        <w:tc>
          <w:tcPr>
            <w:tcW w:w="625" w:type="pct"/>
            <w:tcBorders>
              <w:top w:val="single" w:sz="4" w:space="0" w:color="auto"/>
              <w:left w:val="single" w:sz="4" w:space="0" w:color="auto"/>
              <w:bottom w:val="single" w:sz="4" w:space="0" w:color="auto"/>
              <w:right w:val="single" w:sz="4" w:space="0" w:color="auto"/>
            </w:tcBorders>
          </w:tcPr>
          <w:p w14:paraId="1D7F80D2"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3F7DCB29" w14:textId="77777777" w:rsidR="00A66BA6" w:rsidRPr="00A56715" w:rsidRDefault="00A66BA6" w:rsidP="005120B9">
            <w:pPr>
              <w:rPr>
                <w:b/>
              </w:rPr>
            </w:pPr>
            <w:r w:rsidRPr="00A56715">
              <w:rPr>
                <w:b/>
              </w:rPr>
              <w:t>Rozmiar</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57E7B9B0" w14:textId="77777777" w:rsidR="00A66BA6" w:rsidRPr="00A56715" w:rsidRDefault="00A66BA6" w:rsidP="005120B9">
            <w:pPr>
              <w:rPr>
                <w:b/>
              </w:rPr>
            </w:pPr>
            <w:r w:rsidRPr="00A56715">
              <w:rPr>
                <w:b/>
              </w:rPr>
              <w:t>Opis</w:t>
            </w:r>
          </w:p>
        </w:tc>
      </w:tr>
      <w:tr w:rsidR="00A66BA6" w:rsidRPr="00A56715" w14:paraId="7B35178A"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6A45FB63" w14:textId="77777777" w:rsidR="00A66BA6" w:rsidRPr="00A56715" w:rsidRDefault="00A66BA6" w:rsidP="005120B9">
            <w:pPr>
              <w:jc w:val="left"/>
              <w:rPr>
                <w:rFonts w:cs="Courier New"/>
              </w:rPr>
            </w:pPr>
            <w:r w:rsidRPr="00A56715">
              <w:rPr>
                <w:rFonts w:cs="Courier New"/>
              </w:rPr>
              <w:t>from</w:t>
            </w:r>
          </w:p>
        </w:tc>
        <w:tc>
          <w:tcPr>
            <w:tcW w:w="625" w:type="pct"/>
            <w:tcBorders>
              <w:top w:val="single" w:sz="4" w:space="0" w:color="auto"/>
              <w:left w:val="single" w:sz="4" w:space="0" w:color="auto"/>
              <w:bottom w:val="single" w:sz="4" w:space="0" w:color="auto"/>
              <w:right w:val="single" w:sz="4" w:space="0" w:color="auto"/>
            </w:tcBorders>
          </w:tcPr>
          <w:p w14:paraId="19C9E566"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71724B20"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48B8F8FF" w14:textId="77777777" w:rsidR="00A66BA6" w:rsidRPr="00A56715" w:rsidRDefault="00A66BA6" w:rsidP="005120B9">
            <w:pPr>
              <w:jc w:val="left"/>
            </w:pPr>
            <w:r w:rsidRPr="00A56715">
              <w:t>Początek schematu absorpcji.</w:t>
            </w:r>
          </w:p>
        </w:tc>
      </w:tr>
      <w:tr w:rsidR="00A66BA6" w:rsidRPr="00A56715" w14:paraId="09F0F52C"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tcPr>
          <w:p w14:paraId="3ED4FF38" w14:textId="553DC4EE" w:rsidR="00A66BA6" w:rsidRPr="00A56715" w:rsidRDefault="00E01EE2" w:rsidP="005120B9">
            <w:pPr>
              <w:jc w:val="left"/>
              <w:rPr>
                <w:rFonts w:cs="Courier New"/>
              </w:rPr>
            </w:pPr>
            <w:r w:rsidRPr="00A56715">
              <w:rPr>
                <w:rFonts w:cs="Courier New"/>
              </w:rPr>
              <w:t>T</w:t>
            </w:r>
            <w:r w:rsidR="00A66BA6" w:rsidRPr="00A56715">
              <w:rPr>
                <w:rFonts w:cs="Courier New"/>
              </w:rPr>
              <w:t>o</w:t>
            </w:r>
          </w:p>
        </w:tc>
        <w:tc>
          <w:tcPr>
            <w:tcW w:w="625" w:type="pct"/>
            <w:tcBorders>
              <w:top w:val="single" w:sz="4" w:space="0" w:color="auto"/>
              <w:left w:val="single" w:sz="4" w:space="0" w:color="auto"/>
              <w:bottom w:val="single" w:sz="4" w:space="0" w:color="auto"/>
              <w:right w:val="single" w:sz="4" w:space="0" w:color="auto"/>
            </w:tcBorders>
          </w:tcPr>
          <w:p w14:paraId="0C4FEB60"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1058828"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7C454EE7" w14:textId="77777777" w:rsidR="00A66BA6" w:rsidRPr="00A56715" w:rsidRDefault="00A66BA6" w:rsidP="005120B9">
            <w:pPr>
              <w:jc w:val="left"/>
            </w:pPr>
            <w:r w:rsidRPr="00A56715">
              <w:t>Koniec schematu generacji.</w:t>
            </w:r>
          </w:p>
        </w:tc>
      </w:tr>
      <w:tr w:rsidR="00A66BA6" w:rsidRPr="00A56715" w14:paraId="0BBC2C61" w14:textId="77777777" w:rsidTr="00E01EE2">
        <w:tc>
          <w:tcPr>
            <w:tcW w:w="782" w:type="pct"/>
            <w:tcBorders>
              <w:top w:val="single" w:sz="4" w:space="0" w:color="auto"/>
              <w:left w:val="single" w:sz="4" w:space="0" w:color="auto"/>
              <w:bottom w:val="single" w:sz="4" w:space="0" w:color="auto"/>
              <w:right w:val="single" w:sz="4" w:space="0" w:color="auto"/>
            </w:tcBorders>
          </w:tcPr>
          <w:p w14:paraId="7BFA5932" w14:textId="77777777" w:rsidR="00A66BA6" w:rsidRPr="00A56715" w:rsidRDefault="00A66BA6" w:rsidP="005120B9">
            <w:pPr>
              <w:jc w:val="left"/>
              <w:rPr>
                <w:rFonts w:cs="Courier New"/>
              </w:rPr>
            </w:pPr>
            <w:proofErr w:type="spellStart"/>
            <w:r w:rsidRPr="00A56715">
              <w:rPr>
                <w:rFonts w:cs="Courier New"/>
              </w:rPr>
              <w:t>load_t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4E3CC68E" w14:textId="77777777" w:rsidR="00A66BA6" w:rsidRPr="00A56715" w:rsidRDefault="00A66BA6" w:rsidP="005120B9">
            <w:pPr>
              <w:jc w:val="left"/>
            </w:pPr>
            <w:r w:rsidRPr="00A56715">
              <w:t>[4+8+k*(4+4)+4+4] *n</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0C9A04F0" w14:textId="77777777" w:rsidR="00A66BA6" w:rsidRPr="00A56715" w:rsidRDefault="00A66BA6" w:rsidP="005120B9">
            <w:pPr>
              <w:jc w:val="left"/>
            </w:pPr>
            <w:r w:rsidRPr="00A56715">
              <w:t>Schemat (profil) zużycia, składający się z n elementów, z których każdy zawiera status (4), czas (8) i k par określających limit mocy i koszt kW powyżej tego limitu oraz dobrowolny poziom redukcji wraz z wielkością wynagrodzenia za redukcję. Zakłada się, że wartość k może być różna, dla każdego z elementów profilu.</w:t>
            </w:r>
          </w:p>
        </w:tc>
      </w:tr>
      <w:tr w:rsidR="00A66BA6" w:rsidRPr="00A56715" w14:paraId="7657D457" w14:textId="77777777" w:rsidTr="00E01EE2">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CFF39C3" w14:textId="77777777" w:rsidR="00A66BA6" w:rsidRPr="00A56715" w:rsidRDefault="00A66BA6" w:rsidP="005120B9">
            <w:pPr>
              <w:jc w:val="left"/>
              <w:rPr>
                <w:b/>
              </w:rPr>
            </w:pPr>
            <w:r w:rsidRPr="00A56715">
              <w:rPr>
                <w:b/>
              </w:rPr>
              <w:t xml:space="preserve">Odpowiedź </w:t>
            </w:r>
          </w:p>
        </w:tc>
      </w:tr>
      <w:tr w:rsidR="00A66BA6" w:rsidRPr="00A56715" w14:paraId="7A89ED00" w14:textId="77777777" w:rsidTr="00E01EE2">
        <w:tc>
          <w:tcPr>
            <w:tcW w:w="782" w:type="pct"/>
            <w:tcBorders>
              <w:top w:val="single" w:sz="4" w:space="0" w:color="auto"/>
              <w:left w:val="single" w:sz="4" w:space="0" w:color="auto"/>
              <w:bottom w:val="single" w:sz="4" w:space="0" w:color="auto"/>
              <w:right w:val="single" w:sz="4" w:space="0" w:color="auto"/>
            </w:tcBorders>
          </w:tcPr>
          <w:p w14:paraId="2279FA07" w14:textId="77777777" w:rsidR="00A66BA6" w:rsidRPr="00A56715" w:rsidRDefault="00A66BA6" w:rsidP="005120B9">
            <w:pPr>
              <w:jc w:val="left"/>
              <w:rPr>
                <w:rFonts w:cs="Courier New"/>
              </w:rPr>
            </w:pPr>
            <w:proofErr w:type="spellStart"/>
            <w:r w:rsidRPr="00A56715">
              <w:rPr>
                <w:rFonts w:cs="Courier New"/>
              </w:rPr>
              <w:t>result_t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3C79B217" w14:textId="77777777" w:rsidR="00A66BA6" w:rsidRPr="00A56715" w:rsidRDefault="00A66BA6" w:rsidP="005120B9">
            <w:pPr>
              <w:jc w:val="left"/>
            </w:pPr>
            <w:r w:rsidRPr="00A56715">
              <w:t>4</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23B1E424" w14:textId="77777777" w:rsidR="00A66BA6" w:rsidRPr="00A56715" w:rsidRDefault="00A66BA6" w:rsidP="005120B9">
            <w:pPr>
              <w:jc w:val="left"/>
            </w:pPr>
            <w:r w:rsidRPr="00A56715">
              <w:t>Kod powodzenia operacji (przekazania zdarzenia).</w:t>
            </w:r>
          </w:p>
        </w:tc>
      </w:tr>
      <w:tr w:rsidR="00A66BA6" w:rsidRPr="00A56715" w14:paraId="395C99B6" w14:textId="77777777" w:rsidTr="00E01EE2">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856147C" w14:textId="77777777" w:rsidR="00A66BA6" w:rsidRPr="00A56715" w:rsidRDefault="00A66BA6" w:rsidP="005120B9">
            <w:pPr>
              <w:jc w:val="left"/>
              <w:rPr>
                <w:b/>
              </w:rPr>
            </w:pPr>
            <w:r w:rsidRPr="00A56715">
              <w:rPr>
                <w:b/>
              </w:rPr>
              <w:t>Częstość użycia (wywołania)</w:t>
            </w:r>
          </w:p>
        </w:tc>
      </w:tr>
      <w:tr w:rsidR="00A66BA6" w:rsidRPr="00A56715" w14:paraId="23C1030B" w14:textId="77777777" w:rsidTr="00E01EE2">
        <w:tc>
          <w:tcPr>
            <w:tcW w:w="782" w:type="pct"/>
            <w:tcBorders>
              <w:top w:val="single" w:sz="4" w:space="0" w:color="auto"/>
              <w:left w:val="single" w:sz="4" w:space="0" w:color="auto"/>
              <w:bottom w:val="single" w:sz="4" w:space="0" w:color="auto"/>
              <w:right w:val="single" w:sz="4" w:space="0" w:color="auto"/>
            </w:tcBorders>
          </w:tcPr>
          <w:p w14:paraId="3081AB97" w14:textId="77777777" w:rsidR="00A66BA6" w:rsidRPr="00A56715" w:rsidRDefault="00A66BA6" w:rsidP="005120B9">
            <w:pPr>
              <w:jc w:val="left"/>
            </w:pPr>
            <w:r w:rsidRPr="00A56715">
              <w:t>1/15 min.</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79A09CD7" w14:textId="77777777" w:rsidR="00A66BA6" w:rsidRPr="00A56715" w:rsidRDefault="00A66BA6" w:rsidP="005120B9">
            <w:pPr>
              <w:jc w:val="left"/>
            </w:pPr>
            <w:r w:rsidRPr="00A56715">
              <w:t xml:space="preserve">Metoda wywoływana jest w celu przekazania schematu zużycia przez </w:t>
            </w:r>
            <w:r w:rsidRPr="00A56715">
              <w:rPr>
                <w:rStyle w:val="Aktor"/>
                <w:i w:val="0"/>
              </w:rPr>
              <w:t>HAN Kontroler</w:t>
            </w:r>
            <w:r w:rsidRPr="00A56715">
              <w:t xml:space="preserve"> do </w:t>
            </w:r>
            <w:r w:rsidRPr="00A56715">
              <w:rPr>
                <w:rStyle w:val="Aktor"/>
                <w:i w:val="0"/>
              </w:rPr>
              <w:t>HAN Adapter</w:t>
            </w:r>
            <w:r w:rsidRPr="00A56715">
              <w:t>. Zakłada się, że nowy element schematu będzie przekazywany co 15 min.</w:t>
            </w:r>
          </w:p>
          <w:p w14:paraId="21ADCDE8" w14:textId="77777777" w:rsidR="00A66BA6" w:rsidRPr="00A56715" w:rsidRDefault="00A66BA6" w:rsidP="005120B9">
            <w:pPr>
              <w:jc w:val="left"/>
            </w:pPr>
            <w:r w:rsidRPr="00A56715">
              <w:rPr>
                <w:b/>
              </w:rPr>
              <w:t xml:space="preserve">Metoda używana jest tylko w przypadku, gdy </w:t>
            </w:r>
            <w:r w:rsidRPr="00A56715">
              <w:rPr>
                <w:rStyle w:val="Aktor"/>
                <w:b/>
                <w:i w:val="0"/>
              </w:rPr>
              <w:t>HAN Adapter</w:t>
            </w:r>
            <w:r w:rsidRPr="00A56715">
              <w:rPr>
                <w:b/>
              </w:rPr>
              <w:t xml:space="preserve"> działa w trybie master.</w:t>
            </w:r>
          </w:p>
        </w:tc>
      </w:tr>
    </w:tbl>
    <w:p w14:paraId="71ABF0DD" w14:textId="77777777" w:rsidR="00A66BA6" w:rsidRPr="00A56715" w:rsidRDefault="00A66BA6" w:rsidP="00A66BA6"/>
    <w:p w14:paraId="6C44311D" w14:textId="77777777" w:rsidR="00A66BA6" w:rsidRPr="00A56715" w:rsidRDefault="00A66BA6" w:rsidP="00A66BA6">
      <w:pPr>
        <w:jc w:val="left"/>
        <w:rPr>
          <w:b/>
          <w:bCs/>
          <w:sz w:val="36"/>
          <w:szCs w:val="26"/>
        </w:rPr>
      </w:pPr>
      <w:r w:rsidRPr="00A56715">
        <w:br w:type="page"/>
      </w:r>
    </w:p>
    <w:p w14:paraId="0F1D15DB" w14:textId="77777777" w:rsidR="00A66BA6" w:rsidRPr="00A56715" w:rsidRDefault="00A66BA6" w:rsidP="00A66BA6">
      <w:pPr>
        <w:pStyle w:val="Nagwek2"/>
      </w:pPr>
      <w:bookmarkStart w:id="88" w:name="_Toc256030374"/>
      <w:bookmarkStart w:id="89" w:name="_Toc399779718"/>
      <w:r w:rsidRPr="00A56715">
        <w:lastRenderedPageBreak/>
        <w:t>Sterowanie generacją</w:t>
      </w:r>
      <w:bookmarkEnd w:id="88"/>
      <w:bookmarkEnd w:id="89"/>
    </w:p>
    <w:p w14:paraId="69DC30D2" w14:textId="77777777" w:rsidR="00A66BA6" w:rsidRPr="00A56715" w:rsidRDefault="00A66BA6" w:rsidP="00A66BA6">
      <w:pPr>
        <w:spacing w:before="120"/>
      </w:pPr>
      <w:r w:rsidRPr="00A56715">
        <w:t xml:space="preserve">Na </w:t>
      </w:r>
      <w:r w:rsidRPr="00A56715">
        <w:fldChar w:fldCharType="begin"/>
      </w:r>
      <w:r w:rsidRPr="00A56715">
        <w:instrText xml:space="preserve"> REF _Ref246356741 \h  \* MERGEFORMAT </w:instrText>
      </w:r>
      <w:r w:rsidRPr="00A56715">
        <w:fldChar w:fldCharType="separate"/>
      </w:r>
      <w:r w:rsidRPr="00A56715">
        <w:t xml:space="preserve">Rysunek </w:t>
      </w:r>
      <w:r>
        <w:rPr>
          <w:noProof/>
        </w:rPr>
        <w:t>14</w:t>
      </w:r>
      <w:r w:rsidRPr="00A56715">
        <w:fldChar w:fldCharType="end"/>
      </w:r>
      <w:r w:rsidRPr="00A56715">
        <w:t xml:space="preserve">, </w:t>
      </w:r>
      <w:r w:rsidRPr="00A56715">
        <w:fldChar w:fldCharType="begin"/>
      </w:r>
      <w:r w:rsidRPr="00A56715">
        <w:instrText xml:space="preserve"> REF _Ref246356745 \h  \* MERGEFORMAT </w:instrText>
      </w:r>
      <w:r w:rsidRPr="00A56715">
        <w:fldChar w:fldCharType="separate"/>
      </w:r>
      <w:r w:rsidRPr="00A56715">
        <w:t xml:space="preserve">Rysunek </w:t>
      </w:r>
      <w:r>
        <w:rPr>
          <w:noProof/>
        </w:rPr>
        <w:t>15</w:t>
      </w:r>
      <w:r w:rsidRPr="00A56715">
        <w:fldChar w:fldCharType="end"/>
      </w:r>
      <w:r w:rsidRPr="00A56715">
        <w:t xml:space="preserve"> przedstawiono diagram sekwencji dla przypadku ilustrujący proponowaną semantykę komunikacji.</w:t>
      </w:r>
    </w:p>
    <w:p w14:paraId="3F49E652" w14:textId="77777777" w:rsidR="00A66BA6" w:rsidRPr="00A56715" w:rsidRDefault="00A66BA6" w:rsidP="00A66BA6">
      <w:pPr>
        <w:spacing w:before="120"/>
      </w:pPr>
      <w:r w:rsidRPr="00A56715">
        <w:rPr>
          <w:noProof/>
          <w:lang w:eastAsia="pl-PL"/>
        </w:rPr>
        <w:drawing>
          <wp:inline distT="0" distB="0" distL="0" distR="0" wp14:anchorId="5E800B91" wp14:editId="146CA8E8">
            <wp:extent cx="6478153" cy="5088636"/>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owanie generacją (slave).emf"/>
                    <pic:cNvPicPr/>
                  </pic:nvPicPr>
                  <pic:blipFill>
                    <a:blip r:embed="rId21">
                      <a:extLst>
                        <a:ext uri="{28A0092B-C50C-407E-A947-70E740481C1C}">
                          <a14:useLocalDpi xmlns:a14="http://schemas.microsoft.com/office/drawing/2010/main" val="0"/>
                        </a:ext>
                      </a:extLst>
                    </a:blip>
                    <a:stretch>
                      <a:fillRect/>
                    </a:stretch>
                  </pic:blipFill>
                  <pic:spPr>
                    <a:xfrm>
                      <a:off x="0" y="0"/>
                      <a:ext cx="6478446" cy="5088866"/>
                    </a:xfrm>
                    <a:prstGeom prst="rect">
                      <a:avLst/>
                    </a:prstGeom>
                  </pic:spPr>
                </pic:pic>
              </a:graphicData>
            </a:graphic>
          </wp:inline>
        </w:drawing>
      </w:r>
    </w:p>
    <w:p w14:paraId="11159F33" w14:textId="77777777" w:rsidR="00A66BA6" w:rsidRPr="00A56715" w:rsidRDefault="00A66BA6" w:rsidP="00A66BA6">
      <w:pPr>
        <w:pStyle w:val="Legenda"/>
      </w:pPr>
      <w:bookmarkStart w:id="90" w:name="_Ref246356741"/>
      <w:r w:rsidRPr="00A56715">
        <w:t xml:space="preserve">Rysunek </w:t>
      </w:r>
      <w:r>
        <w:fldChar w:fldCharType="begin"/>
      </w:r>
      <w:r>
        <w:instrText xml:space="preserve"> SEQ Rysunek \* ARABIC </w:instrText>
      </w:r>
      <w:r>
        <w:fldChar w:fldCharType="separate"/>
      </w:r>
      <w:r>
        <w:rPr>
          <w:noProof/>
        </w:rPr>
        <w:t>14</w:t>
      </w:r>
      <w:r>
        <w:rPr>
          <w:noProof/>
        </w:rPr>
        <w:fldChar w:fldCharType="end"/>
      </w:r>
      <w:bookmarkEnd w:id="90"/>
      <w:r w:rsidRPr="00A56715">
        <w:t xml:space="preserve"> Komunikacja dla sterowania generacją – tryb </w:t>
      </w:r>
      <w:proofErr w:type="spellStart"/>
      <w:r w:rsidRPr="00A56715">
        <w:t>slave</w:t>
      </w:r>
      <w:proofErr w:type="spellEnd"/>
    </w:p>
    <w:p w14:paraId="05891EFA" w14:textId="77777777" w:rsidR="00A66BA6" w:rsidRPr="00A56715" w:rsidRDefault="00A66BA6" w:rsidP="00A66BA6"/>
    <w:p w14:paraId="7876202D" w14:textId="77777777" w:rsidR="00A66BA6" w:rsidRPr="00A56715" w:rsidRDefault="00A66BA6" w:rsidP="00A66BA6">
      <w:r w:rsidRPr="00A56715">
        <w:rPr>
          <w:noProof/>
          <w:lang w:eastAsia="pl-PL"/>
        </w:rPr>
        <w:lastRenderedPageBreak/>
        <w:drawing>
          <wp:inline distT="0" distB="0" distL="0" distR="0" wp14:anchorId="0C0495F3" wp14:editId="53CDD885">
            <wp:extent cx="6448204" cy="4686300"/>
            <wp:effectExtent l="0" t="0" r="381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owanie generacją (master).emf"/>
                    <pic:cNvPicPr/>
                  </pic:nvPicPr>
                  <pic:blipFill>
                    <a:blip r:embed="rId22">
                      <a:extLst>
                        <a:ext uri="{28A0092B-C50C-407E-A947-70E740481C1C}">
                          <a14:useLocalDpi xmlns:a14="http://schemas.microsoft.com/office/drawing/2010/main" val="0"/>
                        </a:ext>
                      </a:extLst>
                    </a:blip>
                    <a:stretch>
                      <a:fillRect/>
                    </a:stretch>
                  </pic:blipFill>
                  <pic:spPr>
                    <a:xfrm>
                      <a:off x="0" y="0"/>
                      <a:ext cx="6448287" cy="4686360"/>
                    </a:xfrm>
                    <a:prstGeom prst="rect">
                      <a:avLst/>
                    </a:prstGeom>
                  </pic:spPr>
                </pic:pic>
              </a:graphicData>
            </a:graphic>
          </wp:inline>
        </w:drawing>
      </w:r>
    </w:p>
    <w:p w14:paraId="66BD69DD" w14:textId="77777777" w:rsidR="00A66BA6" w:rsidRPr="00A56715" w:rsidRDefault="00A66BA6" w:rsidP="00A66BA6">
      <w:pPr>
        <w:pStyle w:val="Legenda"/>
      </w:pPr>
      <w:bookmarkStart w:id="91" w:name="_Ref246356745"/>
      <w:r w:rsidRPr="00A56715">
        <w:t xml:space="preserve">Rysunek </w:t>
      </w:r>
      <w:r>
        <w:fldChar w:fldCharType="begin"/>
      </w:r>
      <w:r>
        <w:instrText xml:space="preserve"> SEQ Rysunek \* ARABIC </w:instrText>
      </w:r>
      <w:r>
        <w:fldChar w:fldCharType="separate"/>
      </w:r>
      <w:r>
        <w:rPr>
          <w:noProof/>
        </w:rPr>
        <w:t>15</w:t>
      </w:r>
      <w:r>
        <w:rPr>
          <w:noProof/>
        </w:rPr>
        <w:fldChar w:fldCharType="end"/>
      </w:r>
      <w:bookmarkEnd w:id="91"/>
      <w:r w:rsidRPr="00A56715">
        <w:t xml:space="preserve"> Komunikacja dla sterowania generacją – tryb master</w:t>
      </w:r>
    </w:p>
    <w:p w14:paraId="0B932585" w14:textId="77777777" w:rsidR="00A66BA6" w:rsidRPr="00A56715" w:rsidRDefault="00A66BA6" w:rsidP="00A66BA6">
      <w:pPr>
        <w:jc w:val="left"/>
        <w:rPr>
          <w:b/>
          <w:bCs/>
          <w:sz w:val="36"/>
          <w:szCs w:val="26"/>
        </w:rPr>
      </w:pPr>
      <w:r w:rsidRPr="00A56715">
        <w:br w:type="page"/>
      </w:r>
    </w:p>
    <w:p w14:paraId="271317D0" w14:textId="7163C093" w:rsidR="00A66BA6" w:rsidRPr="00A56715" w:rsidRDefault="00E01EE2" w:rsidP="00A66BA6">
      <w:pPr>
        <w:pStyle w:val="Nagwek2"/>
      </w:pPr>
      <w:bookmarkStart w:id="92" w:name="_Toc256030375"/>
      <w:bookmarkStart w:id="93" w:name="_Toc399779719"/>
      <w:r>
        <w:lastRenderedPageBreak/>
        <w:t xml:space="preserve">Sterowanie </w:t>
      </w:r>
      <w:proofErr w:type="spellStart"/>
      <w:r w:rsidR="00A66BA6" w:rsidRPr="00A56715">
        <w:t>pcją</w:t>
      </w:r>
      <w:bookmarkEnd w:id="92"/>
      <w:bookmarkEnd w:id="93"/>
      <w:proofErr w:type="spellEnd"/>
    </w:p>
    <w:p w14:paraId="22855EC1" w14:textId="77777777" w:rsidR="00A66BA6" w:rsidRPr="00A56715" w:rsidRDefault="00A66BA6" w:rsidP="00A66BA6">
      <w:pPr>
        <w:spacing w:before="120"/>
      </w:pPr>
      <w:r w:rsidRPr="00A56715">
        <w:t xml:space="preserve">Na </w:t>
      </w:r>
      <w:r w:rsidRPr="00A56715">
        <w:fldChar w:fldCharType="begin"/>
      </w:r>
      <w:r w:rsidRPr="00A56715">
        <w:instrText xml:space="preserve"> REF _Ref246353861 \h  \* MERGEFORMAT </w:instrText>
      </w:r>
      <w:r w:rsidRPr="00A56715">
        <w:fldChar w:fldCharType="separate"/>
      </w:r>
      <w:r w:rsidRPr="00A56715">
        <w:t xml:space="preserve">Rysunek </w:t>
      </w:r>
      <w:r>
        <w:rPr>
          <w:noProof/>
        </w:rPr>
        <w:t>16</w:t>
      </w:r>
      <w:r w:rsidRPr="00A56715">
        <w:fldChar w:fldCharType="end"/>
      </w:r>
      <w:r w:rsidRPr="00A56715">
        <w:t xml:space="preserve">, </w:t>
      </w:r>
      <w:r w:rsidRPr="00A56715">
        <w:fldChar w:fldCharType="begin"/>
      </w:r>
      <w:r w:rsidRPr="00A56715">
        <w:instrText xml:space="preserve"> REF _Ref246355655 \h  \* MERGEFORMAT </w:instrText>
      </w:r>
      <w:r w:rsidRPr="00A56715">
        <w:fldChar w:fldCharType="separate"/>
      </w:r>
      <w:r w:rsidRPr="00A56715">
        <w:t xml:space="preserve">Rysunek </w:t>
      </w:r>
      <w:r>
        <w:rPr>
          <w:noProof/>
        </w:rPr>
        <w:t>17</w:t>
      </w:r>
      <w:r w:rsidRPr="00A56715">
        <w:fldChar w:fldCharType="end"/>
      </w:r>
      <w:r w:rsidRPr="00A56715">
        <w:t xml:space="preserve"> przedstawiono diagramy sekwencji dla przypadku ilustrujący proponowaną semantykę komunikacji.</w:t>
      </w:r>
    </w:p>
    <w:p w14:paraId="7190E3EF" w14:textId="77777777" w:rsidR="00A66BA6" w:rsidRPr="00A56715" w:rsidRDefault="00A66BA6" w:rsidP="00A66BA6">
      <w:pPr>
        <w:spacing w:before="120"/>
      </w:pPr>
      <w:r w:rsidRPr="00A56715">
        <w:rPr>
          <w:noProof/>
          <w:lang w:eastAsia="pl-PL"/>
        </w:rPr>
        <w:drawing>
          <wp:inline distT="0" distB="0" distL="0" distR="0" wp14:anchorId="4602A017" wp14:editId="4205EAE3">
            <wp:extent cx="6391656" cy="5010743"/>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owanie absorpcją (slave).emf"/>
                    <pic:cNvPicPr/>
                  </pic:nvPicPr>
                  <pic:blipFill>
                    <a:blip r:embed="rId23">
                      <a:extLst>
                        <a:ext uri="{28A0092B-C50C-407E-A947-70E740481C1C}">
                          <a14:useLocalDpi xmlns:a14="http://schemas.microsoft.com/office/drawing/2010/main" val="0"/>
                        </a:ext>
                      </a:extLst>
                    </a:blip>
                    <a:stretch>
                      <a:fillRect/>
                    </a:stretch>
                  </pic:blipFill>
                  <pic:spPr>
                    <a:xfrm>
                      <a:off x="0" y="0"/>
                      <a:ext cx="6391907" cy="5010940"/>
                    </a:xfrm>
                    <a:prstGeom prst="rect">
                      <a:avLst/>
                    </a:prstGeom>
                  </pic:spPr>
                </pic:pic>
              </a:graphicData>
            </a:graphic>
          </wp:inline>
        </w:drawing>
      </w:r>
    </w:p>
    <w:p w14:paraId="5E852F26" w14:textId="77777777" w:rsidR="00A66BA6" w:rsidRPr="00A56715" w:rsidRDefault="00A66BA6" w:rsidP="00A66BA6">
      <w:pPr>
        <w:pStyle w:val="Legenda"/>
      </w:pPr>
      <w:bookmarkStart w:id="94" w:name="_Ref246353861"/>
      <w:r w:rsidRPr="00A56715">
        <w:t xml:space="preserve">Rysunek </w:t>
      </w:r>
      <w:r>
        <w:fldChar w:fldCharType="begin"/>
      </w:r>
      <w:r>
        <w:instrText xml:space="preserve"> SEQ Rysunek \* ARABIC </w:instrText>
      </w:r>
      <w:r>
        <w:fldChar w:fldCharType="separate"/>
      </w:r>
      <w:r>
        <w:rPr>
          <w:noProof/>
        </w:rPr>
        <w:t>16</w:t>
      </w:r>
      <w:r>
        <w:rPr>
          <w:noProof/>
        </w:rPr>
        <w:fldChar w:fldCharType="end"/>
      </w:r>
      <w:bookmarkEnd w:id="94"/>
      <w:r w:rsidRPr="00A56715">
        <w:t xml:space="preserve"> Komunikacja dla sterowania absorpcją – tryb </w:t>
      </w:r>
      <w:proofErr w:type="spellStart"/>
      <w:r w:rsidRPr="00A56715">
        <w:t>slave</w:t>
      </w:r>
      <w:proofErr w:type="spellEnd"/>
    </w:p>
    <w:p w14:paraId="366EB13A" w14:textId="77777777" w:rsidR="00A66BA6" w:rsidRPr="00A56715" w:rsidRDefault="00A66BA6" w:rsidP="00A66BA6">
      <w:r w:rsidRPr="00A56715">
        <w:rPr>
          <w:noProof/>
          <w:lang w:eastAsia="pl-PL"/>
        </w:rPr>
        <w:lastRenderedPageBreak/>
        <w:drawing>
          <wp:inline distT="0" distB="0" distL="0" distR="0" wp14:anchorId="256BB556" wp14:editId="201A1C1E">
            <wp:extent cx="6391656" cy="5281727"/>
            <wp:effectExtent l="0" t="0" r="9525" b="190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rowanie absorpcją (master).emf"/>
                    <pic:cNvPicPr/>
                  </pic:nvPicPr>
                  <pic:blipFill>
                    <a:blip r:embed="rId24">
                      <a:extLst>
                        <a:ext uri="{28A0092B-C50C-407E-A947-70E740481C1C}">
                          <a14:useLocalDpi xmlns:a14="http://schemas.microsoft.com/office/drawing/2010/main" val="0"/>
                        </a:ext>
                      </a:extLst>
                    </a:blip>
                    <a:stretch>
                      <a:fillRect/>
                    </a:stretch>
                  </pic:blipFill>
                  <pic:spPr>
                    <a:xfrm>
                      <a:off x="0" y="0"/>
                      <a:ext cx="6391805" cy="5281850"/>
                    </a:xfrm>
                    <a:prstGeom prst="rect">
                      <a:avLst/>
                    </a:prstGeom>
                  </pic:spPr>
                </pic:pic>
              </a:graphicData>
            </a:graphic>
          </wp:inline>
        </w:drawing>
      </w:r>
    </w:p>
    <w:p w14:paraId="4F91D18A" w14:textId="77777777" w:rsidR="00A66BA6" w:rsidRPr="00A56715" w:rsidRDefault="00A66BA6" w:rsidP="00A66BA6">
      <w:pPr>
        <w:pStyle w:val="Legenda"/>
      </w:pPr>
      <w:bookmarkStart w:id="95" w:name="_Ref246355655"/>
      <w:r w:rsidRPr="00A56715">
        <w:t xml:space="preserve">Rysunek </w:t>
      </w:r>
      <w:r>
        <w:fldChar w:fldCharType="begin"/>
      </w:r>
      <w:r>
        <w:instrText xml:space="preserve"> SEQ Rysunek \* ARABIC </w:instrText>
      </w:r>
      <w:r>
        <w:fldChar w:fldCharType="separate"/>
      </w:r>
      <w:r>
        <w:rPr>
          <w:noProof/>
        </w:rPr>
        <w:t>17</w:t>
      </w:r>
      <w:r>
        <w:rPr>
          <w:noProof/>
        </w:rPr>
        <w:fldChar w:fldCharType="end"/>
      </w:r>
      <w:bookmarkEnd w:id="95"/>
      <w:r w:rsidRPr="00A56715">
        <w:t xml:space="preserve"> Komunikacja dla sterowania absorpcją – tryb master</w:t>
      </w:r>
    </w:p>
    <w:p w14:paraId="28208250" w14:textId="77777777" w:rsidR="00A66BA6" w:rsidRPr="00A56715" w:rsidRDefault="00A66BA6" w:rsidP="00A66BA6">
      <w:pPr>
        <w:jc w:val="left"/>
        <w:rPr>
          <w:b/>
          <w:bCs/>
          <w:sz w:val="36"/>
          <w:szCs w:val="26"/>
        </w:rPr>
      </w:pPr>
      <w:r w:rsidRPr="00A56715">
        <w:br w:type="page"/>
      </w:r>
    </w:p>
    <w:p w14:paraId="0233EF1D" w14:textId="77777777" w:rsidR="00A66BA6" w:rsidRPr="00A56715" w:rsidRDefault="00A66BA6" w:rsidP="00A66BA6">
      <w:pPr>
        <w:pStyle w:val="Nagwek2"/>
      </w:pPr>
      <w:bookmarkStart w:id="96" w:name="_Toc256030376"/>
      <w:bookmarkStart w:id="97" w:name="_Toc399779720"/>
      <w:r w:rsidRPr="00A56715">
        <w:lastRenderedPageBreak/>
        <w:t>Przekazanie i pobranie komunikatów</w:t>
      </w:r>
      <w:bookmarkEnd w:id="96"/>
      <w:bookmarkEnd w:id="97"/>
    </w:p>
    <w:p w14:paraId="1D68D9EB" w14:textId="77777777" w:rsidR="00A66BA6" w:rsidRPr="00A56715" w:rsidRDefault="00A66BA6" w:rsidP="00A66BA6">
      <w:pPr>
        <w:spacing w:before="120"/>
      </w:pPr>
      <w:r w:rsidRPr="00A56715">
        <w:t xml:space="preserve">Na </w:t>
      </w:r>
      <w:r w:rsidRPr="00A56715">
        <w:fldChar w:fldCharType="begin"/>
      </w:r>
      <w:r w:rsidRPr="00A56715">
        <w:instrText xml:space="preserve"> REF _Ref242421018 \h  \* MERGEFORMAT </w:instrText>
      </w:r>
      <w:r w:rsidRPr="00A56715">
        <w:fldChar w:fldCharType="separate"/>
      </w:r>
      <w:r w:rsidRPr="00A56715">
        <w:t xml:space="preserve">Rysunek </w:t>
      </w:r>
      <w:r>
        <w:rPr>
          <w:noProof/>
        </w:rPr>
        <w:t>18</w:t>
      </w:r>
      <w:r w:rsidRPr="00A56715">
        <w:fldChar w:fldCharType="end"/>
      </w:r>
      <w:r w:rsidRPr="00A56715">
        <w:t xml:space="preserve">, </w:t>
      </w:r>
      <w:r w:rsidRPr="00A56715">
        <w:fldChar w:fldCharType="begin"/>
      </w:r>
      <w:r w:rsidRPr="00A56715">
        <w:instrText xml:space="preserve"> REF _Ref242421032 \h  \* MERGEFORMAT </w:instrText>
      </w:r>
      <w:r w:rsidRPr="00A56715">
        <w:fldChar w:fldCharType="separate"/>
      </w:r>
      <w:r w:rsidRPr="00A56715">
        <w:t xml:space="preserve">Rysunek </w:t>
      </w:r>
      <w:r>
        <w:rPr>
          <w:noProof/>
        </w:rPr>
        <w:t>19</w:t>
      </w:r>
      <w:r w:rsidRPr="00A56715">
        <w:fldChar w:fldCharType="end"/>
      </w:r>
      <w:r w:rsidRPr="00A56715">
        <w:t xml:space="preserve"> przedstawiono diagram sekwencji dla przypadku ilustrujący proponowaną semantykę komunikacji.</w:t>
      </w:r>
    </w:p>
    <w:p w14:paraId="5A7CD08F" w14:textId="77777777" w:rsidR="00A66BA6" w:rsidRPr="00A56715" w:rsidRDefault="00A66BA6" w:rsidP="00A66BA6">
      <w:pPr>
        <w:spacing w:before="120"/>
      </w:pPr>
      <w:r w:rsidRPr="00A56715">
        <w:rPr>
          <w:noProof/>
          <w:lang w:eastAsia="pl-PL"/>
        </w:rPr>
        <w:drawing>
          <wp:inline distT="0" distB="0" distL="0" distR="0" wp14:anchorId="329EEBDC" wp14:editId="0F9C2CA5">
            <wp:extent cx="6485527" cy="4974336"/>
            <wp:effectExtent l="0" t="0" r="0" b="444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kazanie i pobranie komunikatów (slave).emf"/>
                    <pic:cNvPicPr/>
                  </pic:nvPicPr>
                  <pic:blipFill>
                    <a:blip r:embed="rId25">
                      <a:extLst>
                        <a:ext uri="{28A0092B-C50C-407E-A947-70E740481C1C}">
                          <a14:useLocalDpi xmlns:a14="http://schemas.microsoft.com/office/drawing/2010/main" val="0"/>
                        </a:ext>
                      </a:extLst>
                    </a:blip>
                    <a:stretch>
                      <a:fillRect/>
                    </a:stretch>
                  </pic:blipFill>
                  <pic:spPr>
                    <a:xfrm>
                      <a:off x="0" y="0"/>
                      <a:ext cx="6485823" cy="4974563"/>
                    </a:xfrm>
                    <a:prstGeom prst="rect">
                      <a:avLst/>
                    </a:prstGeom>
                  </pic:spPr>
                </pic:pic>
              </a:graphicData>
            </a:graphic>
          </wp:inline>
        </w:drawing>
      </w:r>
    </w:p>
    <w:p w14:paraId="0159D3AC" w14:textId="77777777" w:rsidR="00A66BA6" w:rsidRPr="00A56715" w:rsidRDefault="00A66BA6" w:rsidP="00A66BA6">
      <w:pPr>
        <w:pStyle w:val="Legenda"/>
      </w:pPr>
      <w:bookmarkStart w:id="98" w:name="_Ref242421018"/>
      <w:r w:rsidRPr="00A56715">
        <w:t xml:space="preserve">Rysunek </w:t>
      </w:r>
      <w:r>
        <w:fldChar w:fldCharType="begin"/>
      </w:r>
      <w:r>
        <w:instrText xml:space="preserve"> SEQ Rysunek \* ARABIC </w:instrText>
      </w:r>
      <w:r>
        <w:fldChar w:fldCharType="separate"/>
      </w:r>
      <w:r>
        <w:rPr>
          <w:noProof/>
        </w:rPr>
        <w:t>18</w:t>
      </w:r>
      <w:r>
        <w:rPr>
          <w:noProof/>
        </w:rPr>
        <w:fldChar w:fldCharType="end"/>
      </w:r>
      <w:bookmarkEnd w:id="98"/>
      <w:r w:rsidRPr="00A56715">
        <w:t xml:space="preserve"> Komunikacja dla przekazywania i pobrania komunikatów – tryb </w:t>
      </w:r>
      <w:proofErr w:type="spellStart"/>
      <w:r w:rsidRPr="00A56715">
        <w:t>slave</w:t>
      </w:r>
      <w:proofErr w:type="spellEnd"/>
    </w:p>
    <w:p w14:paraId="6E1A192A" w14:textId="77777777" w:rsidR="00A66BA6" w:rsidRPr="00A56715" w:rsidRDefault="00A66BA6" w:rsidP="00A66BA6">
      <w:r w:rsidRPr="00A56715">
        <w:t xml:space="preserve">W trybie </w:t>
      </w:r>
      <w:proofErr w:type="spellStart"/>
      <w:r w:rsidRPr="00A56715">
        <w:t>slave</w:t>
      </w:r>
      <w:proofErr w:type="spellEnd"/>
      <w:r w:rsidRPr="00A56715">
        <w:t xml:space="preserve"> </w:t>
      </w:r>
      <w:r w:rsidRPr="00A56715">
        <w:rPr>
          <w:rStyle w:val="Aktor"/>
          <w:i w:val="0"/>
        </w:rPr>
        <w:t>Licznik</w:t>
      </w:r>
      <w:r w:rsidRPr="00A56715">
        <w:t xml:space="preserve"> przekazuje komunikat do </w:t>
      </w:r>
      <w:r w:rsidRPr="00A56715">
        <w:rPr>
          <w:rStyle w:val="Aktor"/>
          <w:i w:val="0"/>
        </w:rPr>
        <w:t>HAN Adapter</w:t>
      </w:r>
      <w:r w:rsidRPr="00A56715">
        <w:t xml:space="preserve"> za pomocą metody </w:t>
      </w:r>
      <w:proofErr w:type="spellStart"/>
      <w:r w:rsidRPr="00A56715">
        <w:rPr>
          <w:rStyle w:val="Kod2"/>
          <w:rFonts w:asciiTheme="minorHAnsi" w:hAnsiTheme="minorHAnsi"/>
        </w:rPr>
        <w:t>hanPutMessage</w:t>
      </w:r>
      <w:proofErr w:type="spellEnd"/>
      <w:r w:rsidRPr="00A56715">
        <w:t xml:space="preserve">. Zakłada się, że komunikat to ciąg bajtów o wielkości nie przekraczającej 1518 bajtów (użyteczna wielkość ramki Ethernet).  W odpowiedzi na ten komunikat do </w:t>
      </w:r>
      <w:r w:rsidRPr="00A56715">
        <w:rPr>
          <w:rStyle w:val="Aktor"/>
          <w:i w:val="0"/>
        </w:rPr>
        <w:t>HAN Kontroler</w:t>
      </w:r>
      <w:r w:rsidRPr="00A56715">
        <w:t xml:space="preserve"> przekazywane jest zdarzenie </w:t>
      </w:r>
      <w:proofErr w:type="spellStart"/>
      <w:r w:rsidRPr="00A56715">
        <w:rPr>
          <w:rStyle w:val="Kod2"/>
          <w:rFonts w:asciiTheme="minorHAnsi" w:hAnsiTheme="minorHAnsi"/>
        </w:rPr>
        <w:t>nativeNetMessage_ev</w:t>
      </w:r>
      <w:proofErr w:type="spellEnd"/>
      <w:r w:rsidRPr="00A56715">
        <w:t xml:space="preserve"> sygnalizujące pojawienie się nowego komunikatu w HAN Adapter i konieczność jego odebrania. </w:t>
      </w:r>
      <w:r w:rsidRPr="00A56715">
        <w:rPr>
          <w:rStyle w:val="Aktor"/>
          <w:i w:val="0"/>
        </w:rPr>
        <w:t>HAN Kontroler</w:t>
      </w:r>
      <w:r w:rsidRPr="00A56715">
        <w:t xml:space="preserve"> za pomocą metody </w:t>
      </w:r>
      <w:proofErr w:type="spellStart"/>
      <w:r w:rsidRPr="00A56715">
        <w:rPr>
          <w:rStyle w:val="Kod2"/>
          <w:rFonts w:asciiTheme="minorHAnsi" w:hAnsiTheme="minorHAnsi"/>
        </w:rPr>
        <w:t>nativeGetMessage</w:t>
      </w:r>
      <w:proofErr w:type="spellEnd"/>
      <w:r w:rsidRPr="00A56715">
        <w:t xml:space="preserve"> pobiera komunikat na </w:t>
      </w:r>
      <w:r w:rsidRPr="00A56715">
        <w:rPr>
          <w:rStyle w:val="Aktor"/>
          <w:i w:val="0"/>
        </w:rPr>
        <w:t>HAN Adapter</w:t>
      </w:r>
      <w:r w:rsidRPr="00A56715">
        <w:t>. Komunikaty mogą być pobierane także w trybie okresowym (</w:t>
      </w:r>
      <w:proofErr w:type="spellStart"/>
      <w:r w:rsidRPr="00A56715">
        <w:t>pooling</w:t>
      </w:r>
      <w:proofErr w:type="spellEnd"/>
      <w:r w:rsidRPr="00A56715">
        <w:t xml:space="preserve">), bez konieczności obsługi zdarzenia </w:t>
      </w:r>
      <w:proofErr w:type="spellStart"/>
      <w:r w:rsidRPr="00A56715">
        <w:rPr>
          <w:rStyle w:val="Kod2"/>
          <w:rFonts w:asciiTheme="minorHAnsi" w:hAnsiTheme="minorHAnsi"/>
        </w:rPr>
        <w:t>nativeMessage_ev</w:t>
      </w:r>
      <w:proofErr w:type="spellEnd"/>
      <w:r w:rsidRPr="00A56715">
        <w:t>.</w:t>
      </w:r>
    </w:p>
    <w:p w14:paraId="7A445C7D" w14:textId="77777777" w:rsidR="00A66BA6" w:rsidRPr="00A56715" w:rsidRDefault="00A66BA6" w:rsidP="00A66BA6">
      <w:pPr>
        <w:spacing w:before="120"/>
      </w:pPr>
      <w:r w:rsidRPr="00A56715">
        <w:rPr>
          <w:noProof/>
          <w:lang w:eastAsia="pl-PL"/>
        </w:rPr>
        <w:lastRenderedPageBreak/>
        <w:drawing>
          <wp:inline distT="0" distB="0" distL="0" distR="0" wp14:anchorId="2D265104" wp14:editId="650173CA">
            <wp:extent cx="6437540" cy="43434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kazanie i pobranie komunikatów (master).emf"/>
                    <pic:cNvPicPr/>
                  </pic:nvPicPr>
                  <pic:blipFill>
                    <a:blip r:embed="rId26">
                      <a:extLst>
                        <a:ext uri="{28A0092B-C50C-407E-A947-70E740481C1C}">
                          <a14:useLocalDpi xmlns:a14="http://schemas.microsoft.com/office/drawing/2010/main" val="0"/>
                        </a:ext>
                      </a:extLst>
                    </a:blip>
                    <a:stretch>
                      <a:fillRect/>
                    </a:stretch>
                  </pic:blipFill>
                  <pic:spPr>
                    <a:xfrm>
                      <a:off x="0" y="0"/>
                      <a:ext cx="6437730" cy="4343528"/>
                    </a:xfrm>
                    <a:prstGeom prst="rect">
                      <a:avLst/>
                    </a:prstGeom>
                  </pic:spPr>
                </pic:pic>
              </a:graphicData>
            </a:graphic>
          </wp:inline>
        </w:drawing>
      </w:r>
    </w:p>
    <w:p w14:paraId="2B9D12EF" w14:textId="77777777" w:rsidR="00A66BA6" w:rsidRPr="00A56715" w:rsidRDefault="00A66BA6" w:rsidP="00A66BA6">
      <w:pPr>
        <w:pStyle w:val="Legenda"/>
      </w:pPr>
      <w:bookmarkStart w:id="99" w:name="_Ref242421032"/>
      <w:r w:rsidRPr="00A56715">
        <w:t xml:space="preserve">Rysunek </w:t>
      </w:r>
      <w:r>
        <w:fldChar w:fldCharType="begin"/>
      </w:r>
      <w:r>
        <w:instrText xml:space="preserve"> SEQ Rysunek \* ARABIC </w:instrText>
      </w:r>
      <w:r>
        <w:fldChar w:fldCharType="separate"/>
      </w:r>
      <w:r>
        <w:rPr>
          <w:noProof/>
        </w:rPr>
        <w:t>19</w:t>
      </w:r>
      <w:r>
        <w:rPr>
          <w:noProof/>
        </w:rPr>
        <w:fldChar w:fldCharType="end"/>
      </w:r>
      <w:bookmarkEnd w:id="99"/>
      <w:r w:rsidRPr="00A56715">
        <w:t xml:space="preserve"> Komunikacja dla przekazywania i pobrania komunikatów – tryb master</w:t>
      </w:r>
    </w:p>
    <w:p w14:paraId="43EC277A" w14:textId="77777777" w:rsidR="00A66BA6" w:rsidRPr="00A56715" w:rsidRDefault="00A66BA6" w:rsidP="00A66BA6">
      <w:r w:rsidRPr="00A56715">
        <w:t xml:space="preserve">W trybie master komunikaty do </w:t>
      </w:r>
      <w:r w:rsidRPr="00A56715">
        <w:rPr>
          <w:rStyle w:val="Aktor"/>
          <w:i w:val="0"/>
        </w:rPr>
        <w:t>HAN Adapter</w:t>
      </w:r>
      <w:r w:rsidRPr="00A56715">
        <w:t xml:space="preserve"> przekazywane są za pomocą wywołania </w:t>
      </w:r>
      <w:proofErr w:type="spellStart"/>
      <w:r w:rsidRPr="00A56715">
        <w:rPr>
          <w:rStyle w:val="Kod2"/>
          <w:rFonts w:asciiTheme="minorHAnsi" w:hAnsiTheme="minorHAnsi"/>
        </w:rPr>
        <w:t>nativePutMessage</w:t>
      </w:r>
      <w:proofErr w:type="spellEnd"/>
      <w:r w:rsidRPr="00A56715">
        <w:t xml:space="preserve">. Dane do </w:t>
      </w:r>
      <w:r w:rsidRPr="00A56715">
        <w:rPr>
          <w:rStyle w:val="Aktor"/>
          <w:i w:val="0"/>
        </w:rPr>
        <w:t>HAN Adapter</w:t>
      </w:r>
      <w:r w:rsidRPr="00A56715">
        <w:t xml:space="preserve"> przekazywane są za pomocą komunikatu </w:t>
      </w:r>
      <w:proofErr w:type="spellStart"/>
      <w:r w:rsidRPr="00A56715">
        <w:rPr>
          <w:rStyle w:val="Kod2"/>
          <w:rFonts w:asciiTheme="minorHAnsi" w:hAnsiTheme="minorHAnsi"/>
        </w:rPr>
        <w:t>hanPutMessage</w:t>
      </w:r>
      <w:proofErr w:type="spellEnd"/>
      <w:r w:rsidRPr="00A56715">
        <w:t xml:space="preserve"> i istnieją te same ograniczenia na długość komunikatu jak opisane powyżej (1518 bajtów). </w:t>
      </w:r>
      <w:r w:rsidRPr="00A56715">
        <w:rPr>
          <w:rStyle w:val="Aktor"/>
          <w:i w:val="0"/>
        </w:rPr>
        <w:t>HAN Adapter</w:t>
      </w:r>
      <w:r w:rsidRPr="00A56715">
        <w:t xml:space="preserve"> może zgrupować dane przekazane  kilku </w:t>
      </w:r>
      <w:proofErr w:type="spellStart"/>
      <w:r w:rsidRPr="00A56715">
        <w:t>wywołaniach</w:t>
      </w:r>
      <w:proofErr w:type="spellEnd"/>
      <w:r w:rsidRPr="00A56715">
        <w:t xml:space="preserve"> </w:t>
      </w:r>
      <w:proofErr w:type="spellStart"/>
      <w:r w:rsidRPr="00A56715">
        <w:rPr>
          <w:rStyle w:val="Kod2"/>
          <w:rFonts w:asciiTheme="minorHAnsi" w:hAnsiTheme="minorHAnsi"/>
        </w:rPr>
        <w:t>hanPutMessage</w:t>
      </w:r>
      <w:proofErr w:type="spellEnd"/>
      <w:r w:rsidRPr="00A56715">
        <w:rPr>
          <w:rStyle w:val="Kod2"/>
          <w:rFonts w:asciiTheme="minorHAnsi" w:hAnsiTheme="minorHAnsi"/>
        </w:rPr>
        <w:t xml:space="preserve"> </w:t>
      </w:r>
      <w:r w:rsidRPr="00A56715">
        <w:t xml:space="preserve">i przekazać je za pomocą pojedynczego wywołania </w:t>
      </w:r>
      <w:proofErr w:type="spellStart"/>
      <w:r w:rsidRPr="00A56715">
        <w:rPr>
          <w:rStyle w:val="Kod2"/>
          <w:rFonts w:asciiTheme="minorHAnsi" w:hAnsiTheme="minorHAnsi"/>
        </w:rPr>
        <w:t>nativePutMessage</w:t>
      </w:r>
      <w:proofErr w:type="spellEnd"/>
      <w:r w:rsidRPr="00A56715">
        <w:t>.</w:t>
      </w:r>
    </w:p>
    <w:p w14:paraId="55B34631" w14:textId="77777777" w:rsidR="00A66BA6" w:rsidRPr="00A56715" w:rsidRDefault="00A66BA6" w:rsidP="00A66BA6">
      <w:pPr>
        <w:pStyle w:val="Nagwek3"/>
        <w:rPr>
          <w:rFonts w:asciiTheme="minorHAnsi" w:hAnsiTheme="minorHAnsi"/>
          <w:color w:val="auto"/>
        </w:rPr>
      </w:pPr>
      <w:bookmarkStart w:id="100" w:name="_Toc256030377"/>
      <w:bookmarkStart w:id="101" w:name="_Toc399779721"/>
      <w:r w:rsidRPr="00A56715">
        <w:rPr>
          <w:rFonts w:asciiTheme="minorHAnsi" w:hAnsiTheme="minorHAnsi"/>
          <w:color w:val="auto"/>
        </w:rPr>
        <w:t>Przekazywane dane</w:t>
      </w:r>
      <w:bookmarkEnd w:id="100"/>
      <w:bookmarkEnd w:id="101"/>
    </w:p>
    <w:p w14:paraId="59989B98" w14:textId="77777777" w:rsidR="00A66BA6" w:rsidRPr="00A56715" w:rsidRDefault="00A66BA6" w:rsidP="00A66BA6">
      <w:r w:rsidRPr="00A56715">
        <w:t>Poniżej przedstawiono charakterystykę metod opisanych na diagramach sekwencji wraz z szacunkową ilością przekazywanych danych.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92"/>
        <w:gridCol w:w="1131"/>
        <w:gridCol w:w="6296"/>
      </w:tblGrid>
      <w:tr w:rsidR="00A66BA6" w:rsidRPr="00A56715" w14:paraId="64F38EDA"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4E95EF3C"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07A28B" w14:textId="77777777" w:rsidR="00A66BA6" w:rsidRPr="00A56715" w:rsidRDefault="00A66BA6" w:rsidP="005120B9">
            <w:pPr>
              <w:rPr>
                <w:rFonts w:cs="Courier New"/>
              </w:rPr>
            </w:pPr>
            <w:proofErr w:type="spellStart"/>
            <w:r w:rsidRPr="00A56715">
              <w:rPr>
                <w:rFonts w:cs="Courier New"/>
              </w:rPr>
              <w:t>hanPutMessage</w:t>
            </w:r>
            <w:proofErr w:type="spellEnd"/>
          </w:p>
        </w:tc>
      </w:tr>
      <w:tr w:rsidR="00A66BA6" w:rsidRPr="00A56715" w14:paraId="44CA12E3" w14:textId="77777777" w:rsidTr="00E01EE2">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EBC31A9" w14:textId="77777777" w:rsidR="00A66BA6" w:rsidRPr="00A56715" w:rsidRDefault="00A66BA6" w:rsidP="005120B9">
            <w:pPr>
              <w:rPr>
                <w:b/>
              </w:rPr>
            </w:pPr>
            <w:r w:rsidRPr="00A56715">
              <w:rPr>
                <w:b/>
              </w:rPr>
              <w:t>Parametry wywołania</w:t>
            </w:r>
          </w:p>
        </w:tc>
      </w:tr>
      <w:tr w:rsidR="00A66BA6" w:rsidRPr="00A56715" w14:paraId="3C50AAC5"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174356EC" w14:textId="77777777" w:rsidR="00A66BA6" w:rsidRPr="00A56715" w:rsidRDefault="00A66BA6" w:rsidP="005120B9">
            <w:pPr>
              <w:rPr>
                <w:b/>
              </w:rPr>
            </w:pPr>
            <w:r w:rsidRPr="00A56715">
              <w:rPr>
                <w:b/>
              </w:rPr>
              <w:t>Nazwa</w:t>
            </w:r>
          </w:p>
        </w:tc>
        <w:tc>
          <w:tcPr>
            <w:tcW w:w="625" w:type="pct"/>
            <w:tcBorders>
              <w:top w:val="single" w:sz="4" w:space="0" w:color="auto"/>
              <w:left w:val="single" w:sz="4" w:space="0" w:color="auto"/>
              <w:bottom w:val="single" w:sz="4" w:space="0" w:color="auto"/>
              <w:right w:val="single" w:sz="4" w:space="0" w:color="auto"/>
            </w:tcBorders>
          </w:tcPr>
          <w:p w14:paraId="0D6A6804"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4625117B" w14:textId="77777777" w:rsidR="00A66BA6" w:rsidRPr="00A56715" w:rsidRDefault="00A66BA6" w:rsidP="005120B9">
            <w:pPr>
              <w:rPr>
                <w:b/>
              </w:rPr>
            </w:pPr>
            <w:r w:rsidRPr="00A56715">
              <w:rPr>
                <w:b/>
              </w:rPr>
              <w:t>Rozmiar</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171C8616" w14:textId="77777777" w:rsidR="00A66BA6" w:rsidRPr="00A56715" w:rsidRDefault="00A66BA6" w:rsidP="005120B9">
            <w:pPr>
              <w:rPr>
                <w:b/>
              </w:rPr>
            </w:pPr>
            <w:r w:rsidRPr="00A56715">
              <w:rPr>
                <w:b/>
              </w:rPr>
              <w:t>Opis</w:t>
            </w:r>
          </w:p>
        </w:tc>
      </w:tr>
      <w:tr w:rsidR="00A66BA6" w:rsidRPr="00A56715" w14:paraId="12E5AE5C"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7DB42AEB" w14:textId="77777777" w:rsidR="00A66BA6" w:rsidRPr="00A56715" w:rsidRDefault="00A66BA6" w:rsidP="005120B9">
            <w:pPr>
              <w:jc w:val="left"/>
              <w:rPr>
                <w:rFonts w:cs="Courier New"/>
              </w:rPr>
            </w:pPr>
            <w:proofErr w:type="spellStart"/>
            <w:r w:rsidRPr="00A56715">
              <w:rPr>
                <w:rFonts w:cs="Courier New"/>
              </w:rPr>
              <w:t>cnt</w:t>
            </w:r>
            <w:proofErr w:type="spellEnd"/>
          </w:p>
        </w:tc>
        <w:tc>
          <w:tcPr>
            <w:tcW w:w="625" w:type="pct"/>
            <w:tcBorders>
              <w:top w:val="single" w:sz="4" w:space="0" w:color="auto"/>
              <w:left w:val="single" w:sz="4" w:space="0" w:color="auto"/>
              <w:bottom w:val="single" w:sz="4" w:space="0" w:color="auto"/>
              <w:right w:val="single" w:sz="4" w:space="0" w:color="auto"/>
            </w:tcBorders>
          </w:tcPr>
          <w:p w14:paraId="03DF7408" w14:textId="77777777" w:rsidR="00A66BA6" w:rsidRPr="00A56715" w:rsidRDefault="00A66BA6" w:rsidP="005120B9">
            <w:pPr>
              <w:jc w:val="left"/>
              <w:rPr>
                <w:rFonts w:cs="Courier New"/>
              </w:rPr>
            </w:pPr>
            <w:proofErr w:type="spellStart"/>
            <w:r w:rsidRPr="00A56715">
              <w:rPr>
                <w:rFonts w:cs="Courier New"/>
              </w:rPr>
              <w:t>uint_t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2E7317B8" w14:textId="77777777" w:rsidR="00A66BA6" w:rsidRPr="00A56715" w:rsidRDefault="00A66BA6" w:rsidP="005120B9">
            <w:pPr>
              <w:jc w:val="left"/>
            </w:pPr>
            <w:r w:rsidRPr="00A56715">
              <w:t>4</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1061CC42" w14:textId="77777777" w:rsidR="00A66BA6" w:rsidRPr="00A56715" w:rsidRDefault="00A66BA6" w:rsidP="005120B9">
            <w:pPr>
              <w:jc w:val="left"/>
            </w:pPr>
            <w:r w:rsidRPr="00A56715">
              <w:t>Rozmiar wektora komunikatów.</w:t>
            </w:r>
          </w:p>
        </w:tc>
      </w:tr>
      <w:tr w:rsidR="00A66BA6" w:rsidRPr="00A56715" w14:paraId="3D7A81C2"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tcPr>
          <w:p w14:paraId="105EC39C" w14:textId="77777777" w:rsidR="00A66BA6" w:rsidRPr="00A56715" w:rsidRDefault="00A66BA6" w:rsidP="005120B9">
            <w:pPr>
              <w:jc w:val="left"/>
              <w:rPr>
                <w:rFonts w:cs="Courier New"/>
              </w:rPr>
            </w:pPr>
            <w:proofErr w:type="spellStart"/>
            <w:r w:rsidRPr="00A56715">
              <w:rPr>
                <w:rFonts w:cs="Courier New"/>
              </w:rPr>
              <w:t>msgs</w:t>
            </w:r>
            <w:proofErr w:type="spellEnd"/>
            <w:r w:rsidRPr="00A56715">
              <w:rPr>
                <w:rFonts w:cs="Courier New"/>
              </w:rPr>
              <w:t>[]</w:t>
            </w:r>
          </w:p>
        </w:tc>
        <w:tc>
          <w:tcPr>
            <w:tcW w:w="625" w:type="pct"/>
            <w:tcBorders>
              <w:top w:val="single" w:sz="4" w:space="0" w:color="auto"/>
              <w:left w:val="single" w:sz="4" w:space="0" w:color="auto"/>
              <w:bottom w:val="single" w:sz="4" w:space="0" w:color="auto"/>
              <w:right w:val="single" w:sz="4" w:space="0" w:color="auto"/>
            </w:tcBorders>
          </w:tcPr>
          <w:p w14:paraId="1E82F664" w14:textId="77777777" w:rsidR="00A66BA6" w:rsidRPr="00A56715" w:rsidRDefault="00A66BA6" w:rsidP="005120B9">
            <w:pPr>
              <w:jc w:val="left"/>
              <w:rPr>
                <w:rFonts w:cs="Courier New"/>
              </w:rPr>
            </w:pPr>
            <w:proofErr w:type="spellStart"/>
            <w:r w:rsidRPr="00A56715">
              <w:rPr>
                <w:rFonts w:cs="Courier New"/>
              </w:rPr>
              <w:t>msg_t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1330F14" w14:textId="77777777" w:rsidR="00A66BA6" w:rsidRPr="00A56715" w:rsidRDefault="00A66BA6" w:rsidP="005120B9">
            <w:pPr>
              <w:jc w:val="left"/>
            </w:pPr>
            <w:r w:rsidRPr="00A56715">
              <w:t>(4+l)*</w:t>
            </w:r>
            <w:proofErr w:type="spellStart"/>
            <w:r w:rsidRPr="00A56715">
              <w:t>cnt</w:t>
            </w:r>
            <w:proofErr w:type="spellEnd"/>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3ED6474F" w14:textId="77777777" w:rsidR="00A66BA6" w:rsidRPr="00A56715" w:rsidRDefault="00A66BA6" w:rsidP="005120B9">
            <w:pPr>
              <w:jc w:val="left"/>
            </w:pPr>
            <w:r w:rsidRPr="00A56715">
              <w:t xml:space="preserve">Wektor </w:t>
            </w:r>
            <w:proofErr w:type="spellStart"/>
            <w:r w:rsidRPr="00A56715">
              <w:t>cnt</w:t>
            </w:r>
            <w:proofErr w:type="spellEnd"/>
            <w:r w:rsidRPr="00A56715">
              <w:t xml:space="preserve"> komunikatów, z których każdy składa się z 4-o bajtowego rozmiaru  i tablicy bajtów o długości l.</w:t>
            </w:r>
          </w:p>
        </w:tc>
      </w:tr>
      <w:tr w:rsidR="00A66BA6" w:rsidRPr="00A56715" w14:paraId="26FEC327" w14:textId="77777777" w:rsidTr="00E01EE2">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FD0C413" w14:textId="77777777" w:rsidR="00A66BA6" w:rsidRPr="00A56715" w:rsidRDefault="00A66BA6" w:rsidP="005120B9">
            <w:pPr>
              <w:jc w:val="left"/>
              <w:rPr>
                <w:b/>
              </w:rPr>
            </w:pPr>
            <w:r w:rsidRPr="00A56715">
              <w:rPr>
                <w:b/>
              </w:rPr>
              <w:lastRenderedPageBreak/>
              <w:t xml:space="preserve">Odpowiedź </w:t>
            </w:r>
          </w:p>
        </w:tc>
      </w:tr>
      <w:tr w:rsidR="00A66BA6" w:rsidRPr="00A56715" w14:paraId="3F95858B" w14:textId="77777777" w:rsidTr="00E01EE2">
        <w:tc>
          <w:tcPr>
            <w:tcW w:w="782" w:type="pct"/>
            <w:tcBorders>
              <w:top w:val="single" w:sz="4" w:space="0" w:color="auto"/>
              <w:left w:val="single" w:sz="4" w:space="0" w:color="auto"/>
              <w:bottom w:val="single" w:sz="4" w:space="0" w:color="auto"/>
              <w:right w:val="single" w:sz="4" w:space="0" w:color="auto"/>
            </w:tcBorders>
          </w:tcPr>
          <w:p w14:paraId="16917621" w14:textId="77777777" w:rsidR="00A66BA6" w:rsidRPr="00A56715" w:rsidRDefault="00A66BA6" w:rsidP="005120B9">
            <w:pPr>
              <w:jc w:val="left"/>
              <w:rPr>
                <w:rFonts w:cs="Courier New"/>
              </w:rPr>
            </w:pPr>
            <w:proofErr w:type="spellStart"/>
            <w:r w:rsidRPr="00A56715">
              <w:rPr>
                <w:rFonts w:cs="Courier New"/>
              </w:rPr>
              <w:t>result_t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656D83FD" w14:textId="77777777" w:rsidR="00A66BA6" w:rsidRPr="00A56715" w:rsidRDefault="00A66BA6" w:rsidP="005120B9">
            <w:pPr>
              <w:jc w:val="left"/>
            </w:pPr>
            <w:r w:rsidRPr="00A56715">
              <w:t>4</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356D5CFF" w14:textId="77777777" w:rsidR="00A66BA6" w:rsidRPr="00A56715" w:rsidRDefault="00A66BA6" w:rsidP="005120B9">
            <w:pPr>
              <w:jc w:val="left"/>
            </w:pPr>
            <w:r w:rsidRPr="00A56715">
              <w:t>Kod powodzenia operacji przekazania wektora komunikatów.</w:t>
            </w:r>
          </w:p>
        </w:tc>
      </w:tr>
      <w:tr w:rsidR="00A66BA6" w:rsidRPr="00A56715" w14:paraId="7F67676E" w14:textId="77777777" w:rsidTr="00E01EE2">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630F657" w14:textId="77777777" w:rsidR="00A66BA6" w:rsidRPr="00A56715" w:rsidRDefault="00A66BA6" w:rsidP="005120B9">
            <w:pPr>
              <w:jc w:val="left"/>
              <w:rPr>
                <w:b/>
              </w:rPr>
            </w:pPr>
            <w:r w:rsidRPr="00A56715">
              <w:rPr>
                <w:b/>
              </w:rPr>
              <w:t>Częstość użycia (wywołania)</w:t>
            </w:r>
          </w:p>
        </w:tc>
      </w:tr>
      <w:tr w:rsidR="00A66BA6" w:rsidRPr="00A56715" w14:paraId="4F6E4980" w14:textId="77777777" w:rsidTr="00E01EE2">
        <w:tc>
          <w:tcPr>
            <w:tcW w:w="782" w:type="pct"/>
            <w:tcBorders>
              <w:top w:val="single" w:sz="4" w:space="0" w:color="auto"/>
              <w:left w:val="single" w:sz="4" w:space="0" w:color="auto"/>
              <w:bottom w:val="single" w:sz="4" w:space="0" w:color="auto"/>
              <w:right w:val="single" w:sz="4" w:space="0" w:color="auto"/>
            </w:tcBorders>
          </w:tcPr>
          <w:p w14:paraId="3CF7E285" w14:textId="77777777" w:rsidR="00A66BA6" w:rsidRPr="00A56715" w:rsidRDefault="00A66BA6" w:rsidP="005120B9">
            <w:pPr>
              <w:jc w:val="left"/>
            </w:pPr>
            <w:r w:rsidRPr="00A56715">
              <w:t>1/1 h</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0CB9D007" w14:textId="77777777" w:rsidR="00A66BA6" w:rsidRPr="00A56715" w:rsidRDefault="00A66BA6" w:rsidP="005120B9">
            <w:pPr>
              <w:jc w:val="left"/>
            </w:pPr>
            <w:r w:rsidRPr="00A56715">
              <w:t xml:space="preserve">Metoda wywoływana jest w celu przekazania wektora zdarzeń przez </w:t>
            </w:r>
            <w:r w:rsidRPr="00A56715">
              <w:rPr>
                <w:rStyle w:val="Aktor"/>
                <w:i w:val="0"/>
              </w:rPr>
              <w:t>Licznik</w:t>
            </w:r>
            <w:r w:rsidRPr="00A56715">
              <w:t xml:space="preserve"> do </w:t>
            </w:r>
            <w:r w:rsidRPr="00A56715">
              <w:rPr>
                <w:rStyle w:val="Aktor"/>
                <w:i w:val="0"/>
              </w:rPr>
              <w:t>HAN Adapter</w:t>
            </w:r>
            <w:r w:rsidRPr="00A56715">
              <w:t xml:space="preserve"> i do </w:t>
            </w:r>
            <w:r w:rsidRPr="00A56715">
              <w:rPr>
                <w:rStyle w:val="Aktor"/>
                <w:i w:val="0"/>
              </w:rPr>
              <w:t>HAN kontroler</w:t>
            </w:r>
            <w:r w:rsidRPr="00A56715">
              <w:t>. Zakłada się, że nowe komunikaty będą przekazywane średnio co godzinę.</w:t>
            </w:r>
          </w:p>
        </w:tc>
      </w:tr>
    </w:tbl>
    <w:p w14:paraId="55068CBD" w14:textId="77777777" w:rsidR="00A66BA6" w:rsidRPr="00A56715" w:rsidRDefault="00A66BA6" w:rsidP="00A66BA6">
      <w:pPr>
        <w:rPr>
          <w:b/>
          <w:bCs/>
          <w:sz w:val="3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92"/>
        <w:gridCol w:w="1131"/>
        <w:gridCol w:w="6296"/>
      </w:tblGrid>
      <w:tr w:rsidR="00A66BA6" w:rsidRPr="00A56715" w14:paraId="160C74C1"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7752154F"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2308720F" w14:textId="77777777" w:rsidR="00A66BA6" w:rsidRPr="00A56715" w:rsidRDefault="00A66BA6" w:rsidP="005120B9">
            <w:pPr>
              <w:rPr>
                <w:rFonts w:cs="Courier New"/>
              </w:rPr>
            </w:pPr>
            <w:proofErr w:type="spellStart"/>
            <w:r w:rsidRPr="00A56715">
              <w:rPr>
                <w:rFonts w:cs="Courier New"/>
              </w:rPr>
              <w:t>nativeNewMessage_ev</w:t>
            </w:r>
            <w:proofErr w:type="spellEnd"/>
          </w:p>
        </w:tc>
      </w:tr>
      <w:tr w:rsidR="00A66BA6" w:rsidRPr="00A56715" w14:paraId="376F0530" w14:textId="77777777" w:rsidTr="00E01EE2">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6E7D8A4" w14:textId="77777777" w:rsidR="00A66BA6" w:rsidRPr="00A56715" w:rsidRDefault="00A66BA6" w:rsidP="005120B9">
            <w:pPr>
              <w:rPr>
                <w:b/>
              </w:rPr>
            </w:pPr>
            <w:r w:rsidRPr="00A56715">
              <w:rPr>
                <w:b/>
              </w:rPr>
              <w:t>Parametry wywołania</w:t>
            </w:r>
          </w:p>
        </w:tc>
      </w:tr>
      <w:tr w:rsidR="00A66BA6" w:rsidRPr="00A56715" w14:paraId="293A94C4"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3926D4C9" w14:textId="77777777" w:rsidR="00A66BA6" w:rsidRPr="00A56715" w:rsidRDefault="00A66BA6" w:rsidP="005120B9">
            <w:pPr>
              <w:rPr>
                <w:b/>
              </w:rPr>
            </w:pPr>
            <w:r w:rsidRPr="00A56715">
              <w:rPr>
                <w:b/>
              </w:rPr>
              <w:t>Nazwa</w:t>
            </w:r>
          </w:p>
        </w:tc>
        <w:tc>
          <w:tcPr>
            <w:tcW w:w="625" w:type="pct"/>
            <w:tcBorders>
              <w:top w:val="single" w:sz="4" w:space="0" w:color="auto"/>
              <w:left w:val="single" w:sz="4" w:space="0" w:color="auto"/>
              <w:bottom w:val="single" w:sz="4" w:space="0" w:color="auto"/>
              <w:right w:val="single" w:sz="4" w:space="0" w:color="auto"/>
            </w:tcBorders>
          </w:tcPr>
          <w:p w14:paraId="21BDEE66"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0E6F8E8F" w14:textId="77777777" w:rsidR="00A66BA6" w:rsidRPr="00A56715" w:rsidRDefault="00A66BA6" w:rsidP="005120B9">
            <w:pPr>
              <w:rPr>
                <w:b/>
              </w:rPr>
            </w:pPr>
            <w:r w:rsidRPr="00A56715">
              <w:rPr>
                <w:b/>
              </w:rPr>
              <w:t>Rozmiar</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68BCACB5" w14:textId="77777777" w:rsidR="00A66BA6" w:rsidRPr="00A56715" w:rsidRDefault="00A66BA6" w:rsidP="005120B9">
            <w:pPr>
              <w:rPr>
                <w:b/>
              </w:rPr>
            </w:pPr>
            <w:r w:rsidRPr="00A56715">
              <w:rPr>
                <w:b/>
              </w:rPr>
              <w:t>Opis</w:t>
            </w:r>
          </w:p>
        </w:tc>
      </w:tr>
      <w:tr w:rsidR="00A66BA6" w:rsidRPr="00A56715" w14:paraId="22532BCE"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4769E417" w14:textId="77777777" w:rsidR="00A66BA6" w:rsidRPr="00A56715" w:rsidRDefault="00A66BA6" w:rsidP="005120B9">
            <w:pPr>
              <w:jc w:val="left"/>
              <w:rPr>
                <w:rFonts w:cs="Courier New"/>
              </w:rPr>
            </w:pPr>
            <w:proofErr w:type="spellStart"/>
            <w:r w:rsidRPr="00A56715">
              <w:rPr>
                <w:rFonts w:cs="Courier New"/>
              </w:rPr>
              <w:t>cnt</w:t>
            </w:r>
            <w:proofErr w:type="spellEnd"/>
          </w:p>
        </w:tc>
        <w:tc>
          <w:tcPr>
            <w:tcW w:w="625" w:type="pct"/>
            <w:tcBorders>
              <w:top w:val="single" w:sz="4" w:space="0" w:color="auto"/>
              <w:left w:val="single" w:sz="4" w:space="0" w:color="auto"/>
              <w:bottom w:val="single" w:sz="4" w:space="0" w:color="auto"/>
              <w:right w:val="single" w:sz="4" w:space="0" w:color="auto"/>
            </w:tcBorders>
          </w:tcPr>
          <w:p w14:paraId="44602BBC" w14:textId="77777777" w:rsidR="00A66BA6" w:rsidRPr="00A56715" w:rsidRDefault="00A66BA6" w:rsidP="005120B9">
            <w:pPr>
              <w:jc w:val="left"/>
              <w:rPr>
                <w:rFonts w:cs="Courier New"/>
              </w:rPr>
            </w:pPr>
            <w:proofErr w:type="spellStart"/>
            <w:r w:rsidRPr="00A56715">
              <w:rPr>
                <w:rFonts w:cs="Courier New"/>
              </w:rPr>
              <w:t>uint_t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387A9BEC" w14:textId="77777777" w:rsidR="00A66BA6" w:rsidRPr="00A56715" w:rsidRDefault="00A66BA6" w:rsidP="005120B9">
            <w:pPr>
              <w:jc w:val="left"/>
            </w:pPr>
            <w:r w:rsidRPr="00A56715">
              <w:t>4</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52BC714B" w14:textId="77777777" w:rsidR="00A66BA6" w:rsidRPr="00A56715" w:rsidRDefault="00A66BA6" w:rsidP="005120B9">
            <w:pPr>
              <w:jc w:val="left"/>
            </w:pPr>
            <w:r w:rsidRPr="00A56715">
              <w:t>Rozmiar wektora zdarzeń.</w:t>
            </w:r>
          </w:p>
        </w:tc>
      </w:tr>
      <w:tr w:rsidR="00A66BA6" w:rsidRPr="00A56715" w14:paraId="637EBAE2" w14:textId="77777777" w:rsidTr="00E01EE2">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BC44457" w14:textId="77777777" w:rsidR="00A66BA6" w:rsidRPr="00A56715" w:rsidRDefault="00A66BA6" w:rsidP="005120B9">
            <w:pPr>
              <w:jc w:val="left"/>
              <w:rPr>
                <w:b/>
              </w:rPr>
            </w:pPr>
            <w:r w:rsidRPr="00A56715">
              <w:rPr>
                <w:b/>
              </w:rPr>
              <w:t xml:space="preserve">Odpowiedź </w:t>
            </w:r>
          </w:p>
        </w:tc>
      </w:tr>
      <w:tr w:rsidR="00A66BA6" w:rsidRPr="00A56715" w14:paraId="600ABE4D" w14:textId="77777777" w:rsidTr="00E01EE2">
        <w:tc>
          <w:tcPr>
            <w:tcW w:w="782" w:type="pct"/>
            <w:tcBorders>
              <w:top w:val="single" w:sz="4" w:space="0" w:color="auto"/>
              <w:left w:val="single" w:sz="4" w:space="0" w:color="auto"/>
              <w:bottom w:val="single" w:sz="4" w:space="0" w:color="auto"/>
              <w:right w:val="single" w:sz="4" w:space="0" w:color="auto"/>
            </w:tcBorders>
          </w:tcPr>
          <w:p w14:paraId="0FD464EB" w14:textId="77777777" w:rsidR="00A66BA6" w:rsidRPr="00A56715" w:rsidRDefault="00A66BA6" w:rsidP="005120B9">
            <w:pPr>
              <w:jc w:val="left"/>
              <w:rPr>
                <w:rFonts w:cs="Courier New"/>
              </w:rPr>
            </w:pPr>
            <w:proofErr w:type="spellStart"/>
            <w:r w:rsidRPr="00A56715">
              <w:rPr>
                <w:rFonts w:cs="Courier New"/>
              </w:rPr>
              <w:t>result_t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623045AA" w14:textId="77777777" w:rsidR="00A66BA6" w:rsidRPr="00A56715" w:rsidRDefault="00A66BA6" w:rsidP="005120B9">
            <w:pPr>
              <w:jc w:val="left"/>
            </w:pPr>
            <w:r w:rsidRPr="00A56715">
              <w:t>4</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70ED70BC" w14:textId="77777777" w:rsidR="00A66BA6" w:rsidRPr="00A56715" w:rsidRDefault="00A66BA6" w:rsidP="005120B9">
            <w:pPr>
              <w:jc w:val="left"/>
            </w:pPr>
            <w:r w:rsidRPr="00A56715">
              <w:t>Kod powodzenia operacji przekazania zdarzenia.</w:t>
            </w:r>
          </w:p>
        </w:tc>
      </w:tr>
      <w:tr w:rsidR="00A66BA6" w:rsidRPr="00A56715" w14:paraId="2DCD7B70" w14:textId="77777777" w:rsidTr="00E01EE2">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733804B" w14:textId="77777777" w:rsidR="00A66BA6" w:rsidRPr="00A56715" w:rsidRDefault="00A66BA6" w:rsidP="005120B9">
            <w:pPr>
              <w:jc w:val="left"/>
              <w:rPr>
                <w:b/>
              </w:rPr>
            </w:pPr>
            <w:r w:rsidRPr="00A56715">
              <w:rPr>
                <w:b/>
              </w:rPr>
              <w:t>Częstość użycia (wywołania) / opis</w:t>
            </w:r>
          </w:p>
        </w:tc>
      </w:tr>
      <w:tr w:rsidR="00A66BA6" w:rsidRPr="00A56715" w14:paraId="275CC436" w14:textId="77777777" w:rsidTr="00E01EE2">
        <w:tc>
          <w:tcPr>
            <w:tcW w:w="782" w:type="pct"/>
            <w:tcBorders>
              <w:top w:val="single" w:sz="4" w:space="0" w:color="auto"/>
              <w:left w:val="single" w:sz="4" w:space="0" w:color="auto"/>
              <w:bottom w:val="single" w:sz="4" w:space="0" w:color="auto"/>
              <w:right w:val="single" w:sz="4" w:space="0" w:color="auto"/>
            </w:tcBorders>
          </w:tcPr>
          <w:p w14:paraId="3F054863" w14:textId="77777777" w:rsidR="00A66BA6" w:rsidRPr="00A56715" w:rsidRDefault="00A66BA6" w:rsidP="005120B9">
            <w:pPr>
              <w:jc w:val="left"/>
            </w:pPr>
            <w:r w:rsidRPr="00A56715">
              <w:t>1/1 h</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48B6C97E" w14:textId="77777777" w:rsidR="00A66BA6" w:rsidRPr="00A56715" w:rsidRDefault="00A66BA6" w:rsidP="005120B9">
            <w:pPr>
              <w:jc w:val="left"/>
            </w:pPr>
            <w:r w:rsidRPr="00A56715">
              <w:t xml:space="preserve">Metoda wywoływana jest w celu przekazania do </w:t>
            </w:r>
            <w:r w:rsidRPr="00A56715">
              <w:rPr>
                <w:rStyle w:val="Aktor"/>
                <w:i w:val="0"/>
              </w:rPr>
              <w:t xml:space="preserve">HAN Kontroler </w:t>
            </w:r>
            <w:r w:rsidRPr="00A56715">
              <w:t xml:space="preserve">informacji o nowych komunikatach. Argument </w:t>
            </w:r>
            <w:proofErr w:type="spellStart"/>
            <w:r w:rsidRPr="00A56715">
              <w:t>cnt</w:t>
            </w:r>
            <w:proofErr w:type="spellEnd"/>
            <w:r w:rsidRPr="00A56715">
              <w:t xml:space="preserve"> zawiera liczbę komunikatów, które nie zostały jeszcze odebrane przez </w:t>
            </w:r>
            <w:r w:rsidRPr="00A56715">
              <w:rPr>
                <w:rStyle w:val="Aktor"/>
                <w:i w:val="0"/>
              </w:rPr>
              <w:t>HAN Kontroler</w:t>
            </w:r>
            <w:r w:rsidRPr="00A56715">
              <w:t>.</w:t>
            </w:r>
          </w:p>
        </w:tc>
      </w:tr>
    </w:tbl>
    <w:p w14:paraId="2CE01280" w14:textId="77777777" w:rsidR="00A66BA6" w:rsidRPr="00A56715" w:rsidRDefault="00A66BA6" w:rsidP="00A66BA6">
      <w:pPr>
        <w:rPr>
          <w:b/>
          <w:bCs/>
          <w:sz w:val="3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92"/>
        <w:gridCol w:w="1131"/>
        <w:gridCol w:w="6296"/>
      </w:tblGrid>
      <w:tr w:rsidR="00A66BA6" w:rsidRPr="00A56715" w14:paraId="6CD51B95"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2B328BE6"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4D2DB066" w14:textId="77777777" w:rsidR="00A66BA6" w:rsidRPr="00A56715" w:rsidRDefault="00A66BA6" w:rsidP="005120B9">
            <w:pPr>
              <w:rPr>
                <w:rFonts w:cs="Courier New"/>
              </w:rPr>
            </w:pPr>
            <w:proofErr w:type="spellStart"/>
            <w:r w:rsidRPr="00A56715">
              <w:rPr>
                <w:rFonts w:cs="Courier New"/>
              </w:rPr>
              <w:t>nativeGetMessage</w:t>
            </w:r>
            <w:proofErr w:type="spellEnd"/>
          </w:p>
        </w:tc>
      </w:tr>
      <w:tr w:rsidR="00A66BA6" w:rsidRPr="00A56715" w14:paraId="21D66F25" w14:textId="77777777" w:rsidTr="00E01EE2">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46901DDD" w14:textId="77777777" w:rsidR="00A66BA6" w:rsidRPr="00A56715" w:rsidRDefault="00A66BA6" w:rsidP="005120B9">
            <w:pPr>
              <w:rPr>
                <w:b/>
              </w:rPr>
            </w:pPr>
            <w:r w:rsidRPr="00A56715">
              <w:rPr>
                <w:b/>
              </w:rPr>
              <w:t>Parametry wywołania</w:t>
            </w:r>
          </w:p>
        </w:tc>
      </w:tr>
      <w:tr w:rsidR="00A66BA6" w:rsidRPr="00A56715" w14:paraId="3BA64616"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3A729956" w14:textId="77777777" w:rsidR="00A66BA6" w:rsidRPr="00A56715" w:rsidRDefault="00A66BA6" w:rsidP="005120B9">
            <w:pPr>
              <w:rPr>
                <w:b/>
              </w:rPr>
            </w:pPr>
            <w:r w:rsidRPr="00A56715">
              <w:rPr>
                <w:b/>
              </w:rPr>
              <w:t>Nazwa</w:t>
            </w:r>
          </w:p>
        </w:tc>
        <w:tc>
          <w:tcPr>
            <w:tcW w:w="625" w:type="pct"/>
            <w:tcBorders>
              <w:top w:val="single" w:sz="4" w:space="0" w:color="auto"/>
              <w:left w:val="single" w:sz="4" w:space="0" w:color="auto"/>
              <w:bottom w:val="single" w:sz="4" w:space="0" w:color="auto"/>
              <w:right w:val="single" w:sz="4" w:space="0" w:color="auto"/>
            </w:tcBorders>
          </w:tcPr>
          <w:p w14:paraId="5971493D"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6A13908F" w14:textId="77777777" w:rsidR="00A66BA6" w:rsidRPr="00A56715" w:rsidRDefault="00A66BA6" w:rsidP="005120B9">
            <w:pPr>
              <w:rPr>
                <w:b/>
              </w:rPr>
            </w:pPr>
            <w:r w:rsidRPr="00A56715">
              <w:rPr>
                <w:b/>
              </w:rPr>
              <w:t>Rozmiar</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0B9DB144" w14:textId="77777777" w:rsidR="00A66BA6" w:rsidRPr="00A56715" w:rsidRDefault="00A66BA6" w:rsidP="005120B9">
            <w:pPr>
              <w:rPr>
                <w:b/>
              </w:rPr>
            </w:pPr>
            <w:r w:rsidRPr="00A56715">
              <w:rPr>
                <w:b/>
              </w:rPr>
              <w:t>Opis</w:t>
            </w:r>
          </w:p>
        </w:tc>
      </w:tr>
      <w:tr w:rsidR="00A66BA6" w:rsidRPr="00A56715" w14:paraId="250C2F7D"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74DB7F4C" w14:textId="77777777" w:rsidR="00A66BA6" w:rsidRPr="00A56715" w:rsidRDefault="00A66BA6" w:rsidP="005120B9">
            <w:pPr>
              <w:jc w:val="left"/>
              <w:rPr>
                <w:rFonts w:cs="Courier New"/>
              </w:rPr>
            </w:pPr>
            <w:proofErr w:type="spellStart"/>
            <w:r w:rsidRPr="00A56715">
              <w:rPr>
                <w:rFonts w:cs="Courier New"/>
              </w:rPr>
              <w:t>cnt</w:t>
            </w:r>
            <w:proofErr w:type="spellEnd"/>
          </w:p>
        </w:tc>
        <w:tc>
          <w:tcPr>
            <w:tcW w:w="625" w:type="pct"/>
            <w:tcBorders>
              <w:top w:val="single" w:sz="4" w:space="0" w:color="auto"/>
              <w:left w:val="single" w:sz="4" w:space="0" w:color="auto"/>
              <w:bottom w:val="single" w:sz="4" w:space="0" w:color="auto"/>
              <w:right w:val="single" w:sz="4" w:space="0" w:color="auto"/>
            </w:tcBorders>
          </w:tcPr>
          <w:p w14:paraId="23AF877D" w14:textId="77777777" w:rsidR="00A66BA6" w:rsidRPr="00A56715" w:rsidRDefault="00A66BA6" w:rsidP="005120B9">
            <w:pPr>
              <w:jc w:val="left"/>
              <w:rPr>
                <w:rFonts w:cs="Courier New"/>
              </w:rPr>
            </w:pPr>
            <w:proofErr w:type="spellStart"/>
            <w:r w:rsidRPr="00A56715">
              <w:rPr>
                <w:rFonts w:cs="Courier New"/>
              </w:rPr>
              <w:t>uint_t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1FED8A13" w14:textId="77777777" w:rsidR="00A66BA6" w:rsidRPr="00A56715" w:rsidRDefault="00A66BA6" w:rsidP="005120B9">
            <w:pPr>
              <w:jc w:val="left"/>
            </w:pPr>
            <w:r w:rsidRPr="00A56715">
              <w:t>4</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76D6AF33" w14:textId="77777777" w:rsidR="00A66BA6" w:rsidRPr="00A56715" w:rsidRDefault="00A66BA6" w:rsidP="005120B9">
            <w:pPr>
              <w:jc w:val="left"/>
            </w:pPr>
            <w:r w:rsidRPr="00A56715">
              <w:t>Rozmiar wektora zdarzeń, który ma zostać pobrany.</w:t>
            </w:r>
          </w:p>
        </w:tc>
      </w:tr>
      <w:tr w:rsidR="00A66BA6" w:rsidRPr="00A56715" w14:paraId="4AD7BD98" w14:textId="77777777" w:rsidTr="00E01EE2">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5F86A0E8" w14:textId="77777777" w:rsidR="00A66BA6" w:rsidRPr="00A56715" w:rsidRDefault="00A66BA6" w:rsidP="005120B9">
            <w:pPr>
              <w:jc w:val="left"/>
              <w:rPr>
                <w:b/>
              </w:rPr>
            </w:pPr>
            <w:r w:rsidRPr="00A56715">
              <w:rPr>
                <w:b/>
              </w:rPr>
              <w:t xml:space="preserve">Odpowiedź </w:t>
            </w:r>
          </w:p>
        </w:tc>
      </w:tr>
      <w:tr w:rsidR="00A66BA6" w:rsidRPr="00A56715" w14:paraId="14EF1B6D" w14:textId="77777777" w:rsidTr="00E01EE2">
        <w:tc>
          <w:tcPr>
            <w:tcW w:w="782" w:type="pct"/>
            <w:tcBorders>
              <w:top w:val="single" w:sz="4" w:space="0" w:color="auto"/>
              <w:left w:val="single" w:sz="4" w:space="0" w:color="auto"/>
              <w:bottom w:val="single" w:sz="4" w:space="0" w:color="auto"/>
              <w:right w:val="single" w:sz="4" w:space="0" w:color="auto"/>
            </w:tcBorders>
          </w:tcPr>
          <w:p w14:paraId="51915DD7" w14:textId="77777777" w:rsidR="00A66BA6" w:rsidRPr="00A56715" w:rsidRDefault="00A66BA6" w:rsidP="005120B9">
            <w:pPr>
              <w:jc w:val="left"/>
              <w:rPr>
                <w:rFonts w:cs="Courier New"/>
              </w:rPr>
            </w:pPr>
            <w:proofErr w:type="spellStart"/>
            <w:r w:rsidRPr="00A56715">
              <w:rPr>
                <w:rFonts w:cs="Courier New"/>
              </w:rPr>
              <w:t>msg_t</w:t>
            </w:r>
            <w:proofErr w:type="spellEnd"/>
            <w:r w:rsidRPr="00A56715">
              <w:rPr>
                <w:rFonts w:cs="Courier New"/>
              </w:rPr>
              <w:t>[]</w:t>
            </w:r>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50C9D0FA" w14:textId="77777777" w:rsidR="00A66BA6" w:rsidRPr="00A56715" w:rsidRDefault="00A66BA6" w:rsidP="005120B9">
            <w:pPr>
              <w:jc w:val="left"/>
            </w:pPr>
            <w:r w:rsidRPr="00A56715">
              <w:t xml:space="preserve">(4 + l) * </w:t>
            </w:r>
            <w:proofErr w:type="spellStart"/>
            <w:r w:rsidRPr="00A56715">
              <w:t>cnt</w:t>
            </w:r>
            <w:proofErr w:type="spellEnd"/>
            <w:r w:rsidRPr="00A56715">
              <w:t xml:space="preserve">  </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6962F8C9" w14:textId="77777777" w:rsidR="00A66BA6" w:rsidRPr="00A56715" w:rsidRDefault="00A66BA6" w:rsidP="005120B9">
            <w:pPr>
              <w:jc w:val="left"/>
            </w:pPr>
            <w:r w:rsidRPr="00A56715">
              <w:t xml:space="preserve">Wektor zdarzeń. Rozmiar wektora wynosi maksymalnie </w:t>
            </w:r>
            <w:proofErr w:type="spellStart"/>
            <w:r w:rsidRPr="00A56715">
              <w:t>cnt</w:t>
            </w:r>
            <w:proofErr w:type="spellEnd"/>
            <w:r w:rsidRPr="00A56715">
              <w:t xml:space="preserve"> zdarzeń. W przypadku, gdy </w:t>
            </w:r>
            <w:proofErr w:type="spellStart"/>
            <w:r w:rsidRPr="00A56715">
              <w:t>cnt</w:t>
            </w:r>
            <w:proofErr w:type="spellEnd"/>
            <w:r w:rsidRPr="00A56715">
              <w:t xml:space="preserve"> jest większe od liczby zdarzeń zgromadzonych w </w:t>
            </w:r>
            <w:r w:rsidRPr="00A56715">
              <w:rPr>
                <w:rStyle w:val="Aktor"/>
                <w:i w:val="0"/>
              </w:rPr>
              <w:t>HAN Adapter</w:t>
            </w:r>
            <w:r w:rsidRPr="00A56715">
              <w:t xml:space="preserve"> zwracane jest tyle zdarzeń, ile zostało zgromadzonych, w szczególności 0.</w:t>
            </w:r>
          </w:p>
        </w:tc>
      </w:tr>
      <w:tr w:rsidR="00A66BA6" w:rsidRPr="00A56715" w14:paraId="61E78831" w14:textId="77777777" w:rsidTr="00E01EE2">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33FBE75C" w14:textId="77777777" w:rsidR="00A66BA6" w:rsidRPr="00A56715" w:rsidRDefault="00A66BA6" w:rsidP="005120B9">
            <w:pPr>
              <w:jc w:val="left"/>
              <w:rPr>
                <w:b/>
              </w:rPr>
            </w:pPr>
            <w:r w:rsidRPr="00A56715">
              <w:rPr>
                <w:b/>
              </w:rPr>
              <w:t>Częstość użycia (wywołania) / opis</w:t>
            </w:r>
          </w:p>
        </w:tc>
      </w:tr>
      <w:tr w:rsidR="00A66BA6" w:rsidRPr="00A56715" w14:paraId="00EAFA7D" w14:textId="77777777" w:rsidTr="00E01EE2">
        <w:tc>
          <w:tcPr>
            <w:tcW w:w="782" w:type="pct"/>
            <w:tcBorders>
              <w:top w:val="single" w:sz="4" w:space="0" w:color="auto"/>
              <w:left w:val="single" w:sz="4" w:space="0" w:color="auto"/>
              <w:bottom w:val="single" w:sz="4" w:space="0" w:color="auto"/>
              <w:right w:val="single" w:sz="4" w:space="0" w:color="auto"/>
            </w:tcBorders>
          </w:tcPr>
          <w:p w14:paraId="0A609C7E" w14:textId="77777777" w:rsidR="00A66BA6" w:rsidRPr="00A56715" w:rsidRDefault="00A66BA6" w:rsidP="005120B9">
            <w:pPr>
              <w:jc w:val="left"/>
            </w:pPr>
            <w:r w:rsidRPr="00A56715">
              <w:t>1/1 h</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37603556" w14:textId="77777777" w:rsidR="00A66BA6" w:rsidRPr="00A56715" w:rsidRDefault="00A66BA6" w:rsidP="005120B9">
            <w:pPr>
              <w:jc w:val="left"/>
            </w:pPr>
            <w:r w:rsidRPr="00A56715">
              <w:t xml:space="preserve">Metoda wywoływana jest w celu pobrania przez </w:t>
            </w:r>
            <w:r w:rsidRPr="00A56715">
              <w:rPr>
                <w:rStyle w:val="Aktor"/>
                <w:i w:val="0"/>
              </w:rPr>
              <w:t>HAN Kontroler</w:t>
            </w:r>
            <w:r w:rsidRPr="00A56715">
              <w:t xml:space="preserve"> wektora zdarzeń. Zakłada </w:t>
            </w:r>
            <w:r w:rsidRPr="00A56715">
              <w:lastRenderedPageBreak/>
              <w:t>się, że zdarzenia pobierane są średnio co godzinę.</w:t>
            </w:r>
          </w:p>
        </w:tc>
      </w:tr>
    </w:tbl>
    <w:p w14:paraId="51984382" w14:textId="77777777" w:rsidR="00A66BA6" w:rsidRPr="00A56715" w:rsidRDefault="00A66BA6" w:rsidP="00A66B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92"/>
        <w:gridCol w:w="1131"/>
        <w:gridCol w:w="6296"/>
      </w:tblGrid>
      <w:tr w:rsidR="00A66BA6" w:rsidRPr="00A56715" w14:paraId="75179B57"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5962B19C"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449BBE" w14:textId="77777777" w:rsidR="00A66BA6" w:rsidRPr="00A56715" w:rsidRDefault="00A66BA6" w:rsidP="005120B9">
            <w:pPr>
              <w:rPr>
                <w:rFonts w:cs="Courier New"/>
              </w:rPr>
            </w:pPr>
            <w:proofErr w:type="spellStart"/>
            <w:r w:rsidRPr="00A56715">
              <w:rPr>
                <w:rFonts w:cs="Courier New"/>
              </w:rPr>
              <w:t>nativePutMessage</w:t>
            </w:r>
            <w:proofErr w:type="spellEnd"/>
          </w:p>
        </w:tc>
      </w:tr>
      <w:tr w:rsidR="00A66BA6" w:rsidRPr="00A56715" w14:paraId="52D7CFFB" w14:textId="77777777" w:rsidTr="00E01EE2">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5AF5836" w14:textId="77777777" w:rsidR="00A66BA6" w:rsidRPr="00A56715" w:rsidRDefault="00A66BA6" w:rsidP="005120B9">
            <w:pPr>
              <w:rPr>
                <w:b/>
              </w:rPr>
            </w:pPr>
            <w:r w:rsidRPr="00A56715">
              <w:rPr>
                <w:b/>
              </w:rPr>
              <w:t>Parametry wywołania</w:t>
            </w:r>
          </w:p>
        </w:tc>
      </w:tr>
      <w:tr w:rsidR="00A66BA6" w:rsidRPr="00A56715" w14:paraId="59662621"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3C52AB26" w14:textId="77777777" w:rsidR="00A66BA6" w:rsidRPr="00A56715" w:rsidRDefault="00A66BA6" w:rsidP="005120B9">
            <w:pPr>
              <w:rPr>
                <w:b/>
              </w:rPr>
            </w:pPr>
            <w:r w:rsidRPr="00A56715">
              <w:rPr>
                <w:b/>
              </w:rPr>
              <w:t>Nazwa</w:t>
            </w:r>
          </w:p>
        </w:tc>
        <w:tc>
          <w:tcPr>
            <w:tcW w:w="625" w:type="pct"/>
            <w:tcBorders>
              <w:top w:val="single" w:sz="4" w:space="0" w:color="auto"/>
              <w:left w:val="single" w:sz="4" w:space="0" w:color="auto"/>
              <w:bottom w:val="single" w:sz="4" w:space="0" w:color="auto"/>
              <w:right w:val="single" w:sz="4" w:space="0" w:color="auto"/>
            </w:tcBorders>
          </w:tcPr>
          <w:p w14:paraId="4A7C97E9"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28DCADF2" w14:textId="77777777" w:rsidR="00A66BA6" w:rsidRPr="00A56715" w:rsidRDefault="00A66BA6" w:rsidP="005120B9">
            <w:pPr>
              <w:rPr>
                <w:b/>
              </w:rPr>
            </w:pPr>
            <w:r w:rsidRPr="00A56715">
              <w:rPr>
                <w:b/>
              </w:rPr>
              <w:t>Rozmiar</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3509F0C3" w14:textId="77777777" w:rsidR="00A66BA6" w:rsidRPr="00A56715" w:rsidRDefault="00A66BA6" w:rsidP="005120B9">
            <w:pPr>
              <w:rPr>
                <w:b/>
              </w:rPr>
            </w:pPr>
            <w:r w:rsidRPr="00A56715">
              <w:rPr>
                <w:b/>
              </w:rPr>
              <w:t>Opis</w:t>
            </w:r>
          </w:p>
        </w:tc>
      </w:tr>
      <w:tr w:rsidR="00A66BA6" w:rsidRPr="00A56715" w14:paraId="7A11E4BC"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3ED1B028" w14:textId="77777777" w:rsidR="00A66BA6" w:rsidRPr="00A56715" w:rsidRDefault="00A66BA6" w:rsidP="005120B9">
            <w:pPr>
              <w:jc w:val="left"/>
              <w:rPr>
                <w:rFonts w:cs="Courier New"/>
              </w:rPr>
            </w:pPr>
            <w:proofErr w:type="spellStart"/>
            <w:r w:rsidRPr="00A56715">
              <w:rPr>
                <w:rFonts w:cs="Courier New"/>
              </w:rPr>
              <w:t>cnt</w:t>
            </w:r>
            <w:proofErr w:type="spellEnd"/>
          </w:p>
        </w:tc>
        <w:tc>
          <w:tcPr>
            <w:tcW w:w="625" w:type="pct"/>
            <w:tcBorders>
              <w:top w:val="single" w:sz="4" w:space="0" w:color="auto"/>
              <w:left w:val="single" w:sz="4" w:space="0" w:color="auto"/>
              <w:bottom w:val="single" w:sz="4" w:space="0" w:color="auto"/>
              <w:right w:val="single" w:sz="4" w:space="0" w:color="auto"/>
            </w:tcBorders>
          </w:tcPr>
          <w:p w14:paraId="0D5FC527" w14:textId="77777777" w:rsidR="00A66BA6" w:rsidRPr="00A56715" w:rsidRDefault="00A66BA6" w:rsidP="005120B9">
            <w:pPr>
              <w:jc w:val="left"/>
              <w:rPr>
                <w:rFonts w:cs="Courier New"/>
              </w:rPr>
            </w:pPr>
            <w:proofErr w:type="spellStart"/>
            <w:r w:rsidRPr="00A56715">
              <w:rPr>
                <w:rFonts w:cs="Courier New"/>
              </w:rPr>
              <w:t>uint_t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2E1B1BBF" w14:textId="77777777" w:rsidR="00A66BA6" w:rsidRPr="00A56715" w:rsidRDefault="00A66BA6" w:rsidP="005120B9">
            <w:pPr>
              <w:jc w:val="left"/>
            </w:pPr>
            <w:r w:rsidRPr="00A56715">
              <w:t>4</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6104392A" w14:textId="77777777" w:rsidR="00A66BA6" w:rsidRPr="00A56715" w:rsidRDefault="00A66BA6" w:rsidP="005120B9">
            <w:pPr>
              <w:jc w:val="left"/>
            </w:pPr>
            <w:r w:rsidRPr="00A56715">
              <w:t>Rozmiar przekazywanego wektora komunikatów.</w:t>
            </w:r>
          </w:p>
        </w:tc>
      </w:tr>
      <w:tr w:rsidR="00A66BA6" w:rsidRPr="00A56715" w14:paraId="3AC456F0" w14:textId="77777777" w:rsidTr="00E01EE2">
        <w:tc>
          <w:tcPr>
            <w:tcW w:w="782" w:type="pct"/>
            <w:tcBorders>
              <w:top w:val="single" w:sz="4" w:space="0" w:color="auto"/>
              <w:left w:val="single" w:sz="4" w:space="0" w:color="auto"/>
              <w:bottom w:val="single" w:sz="4" w:space="0" w:color="auto"/>
              <w:right w:val="single" w:sz="4" w:space="0" w:color="auto"/>
            </w:tcBorders>
            <w:shd w:val="clear" w:color="auto" w:fill="auto"/>
          </w:tcPr>
          <w:p w14:paraId="1B80F064" w14:textId="77777777" w:rsidR="00A66BA6" w:rsidRPr="00A56715" w:rsidRDefault="00A66BA6" w:rsidP="005120B9">
            <w:pPr>
              <w:jc w:val="left"/>
              <w:rPr>
                <w:rFonts w:cs="Courier New"/>
              </w:rPr>
            </w:pPr>
            <w:proofErr w:type="spellStart"/>
            <w:r w:rsidRPr="00A56715">
              <w:rPr>
                <w:rFonts w:cs="Courier New"/>
              </w:rPr>
              <w:t>msgs</w:t>
            </w:r>
            <w:proofErr w:type="spellEnd"/>
          </w:p>
        </w:tc>
        <w:tc>
          <w:tcPr>
            <w:tcW w:w="625" w:type="pct"/>
            <w:tcBorders>
              <w:top w:val="single" w:sz="4" w:space="0" w:color="auto"/>
              <w:left w:val="single" w:sz="4" w:space="0" w:color="auto"/>
              <w:bottom w:val="single" w:sz="4" w:space="0" w:color="auto"/>
              <w:right w:val="single" w:sz="4" w:space="0" w:color="auto"/>
            </w:tcBorders>
          </w:tcPr>
          <w:p w14:paraId="3C92FBFA" w14:textId="77777777" w:rsidR="00A66BA6" w:rsidRPr="00A56715" w:rsidRDefault="00A66BA6" w:rsidP="005120B9">
            <w:pPr>
              <w:jc w:val="left"/>
              <w:rPr>
                <w:rFonts w:cs="Courier New"/>
              </w:rPr>
            </w:pPr>
            <w:proofErr w:type="spellStart"/>
            <w:r w:rsidRPr="00A56715">
              <w:rPr>
                <w:rFonts w:cs="Courier New"/>
              </w:rPr>
              <w:t>msg_t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6DD982E1" w14:textId="77777777" w:rsidR="00A66BA6" w:rsidRPr="00A56715" w:rsidRDefault="00A66BA6" w:rsidP="005120B9">
            <w:pPr>
              <w:jc w:val="left"/>
            </w:pPr>
            <w:r w:rsidRPr="00A56715">
              <w:t xml:space="preserve">(4 + l) * </w:t>
            </w:r>
            <w:proofErr w:type="spellStart"/>
            <w:r w:rsidRPr="00A56715">
              <w:t>cnt</w:t>
            </w:r>
            <w:proofErr w:type="spellEnd"/>
            <w:r w:rsidRPr="00A56715">
              <w:t xml:space="preserve">  </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4C7EE281" w14:textId="77777777" w:rsidR="00A66BA6" w:rsidRPr="00A56715" w:rsidRDefault="00A66BA6" w:rsidP="005120B9">
            <w:pPr>
              <w:jc w:val="left"/>
            </w:pPr>
            <w:r w:rsidRPr="00A56715">
              <w:t>Wektor komunikatów.</w:t>
            </w:r>
          </w:p>
        </w:tc>
      </w:tr>
      <w:tr w:rsidR="00A66BA6" w:rsidRPr="00A56715" w14:paraId="7E2D1D6D" w14:textId="77777777" w:rsidTr="00E01EE2">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9481A7E" w14:textId="77777777" w:rsidR="00A66BA6" w:rsidRPr="00A56715" w:rsidRDefault="00A66BA6" w:rsidP="005120B9">
            <w:pPr>
              <w:jc w:val="left"/>
              <w:rPr>
                <w:b/>
              </w:rPr>
            </w:pPr>
            <w:r w:rsidRPr="00A56715">
              <w:rPr>
                <w:b/>
              </w:rPr>
              <w:t xml:space="preserve">Odpowiedź </w:t>
            </w:r>
          </w:p>
        </w:tc>
      </w:tr>
      <w:tr w:rsidR="00A66BA6" w:rsidRPr="00A56715" w14:paraId="4F87D2F4" w14:textId="77777777" w:rsidTr="00E01EE2">
        <w:tc>
          <w:tcPr>
            <w:tcW w:w="782" w:type="pct"/>
            <w:tcBorders>
              <w:top w:val="single" w:sz="4" w:space="0" w:color="auto"/>
              <w:left w:val="single" w:sz="4" w:space="0" w:color="auto"/>
              <w:bottom w:val="single" w:sz="4" w:space="0" w:color="auto"/>
              <w:right w:val="single" w:sz="4" w:space="0" w:color="auto"/>
            </w:tcBorders>
          </w:tcPr>
          <w:p w14:paraId="23CECDA5" w14:textId="77777777" w:rsidR="00A66BA6" w:rsidRPr="00A56715" w:rsidRDefault="00A66BA6" w:rsidP="005120B9">
            <w:pPr>
              <w:jc w:val="left"/>
              <w:rPr>
                <w:rFonts w:cs="Courier New"/>
              </w:rPr>
            </w:pPr>
            <w:proofErr w:type="spellStart"/>
            <w:r w:rsidRPr="00A56715">
              <w:rPr>
                <w:rFonts w:cs="Courier New"/>
              </w:rPr>
              <w:t>result_t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4FB3EDE9" w14:textId="77777777" w:rsidR="00A66BA6" w:rsidRPr="00A56715" w:rsidRDefault="00A66BA6" w:rsidP="005120B9">
            <w:pPr>
              <w:jc w:val="left"/>
            </w:pPr>
            <w:r w:rsidRPr="00A56715">
              <w:t>4</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44BADB9C" w14:textId="77777777" w:rsidR="00A66BA6" w:rsidRPr="00A56715" w:rsidRDefault="00A66BA6" w:rsidP="005120B9">
            <w:pPr>
              <w:jc w:val="left"/>
            </w:pPr>
            <w:r w:rsidRPr="00A56715">
              <w:t>Kod powodzenia operacji przekazania wektora komunikatów.</w:t>
            </w:r>
          </w:p>
        </w:tc>
      </w:tr>
      <w:tr w:rsidR="00A66BA6" w:rsidRPr="00A56715" w14:paraId="359C99F4" w14:textId="77777777" w:rsidTr="00E01EE2">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8B4A7F8" w14:textId="77777777" w:rsidR="00A66BA6" w:rsidRPr="00A56715" w:rsidRDefault="00A66BA6" w:rsidP="005120B9">
            <w:pPr>
              <w:jc w:val="left"/>
              <w:rPr>
                <w:b/>
              </w:rPr>
            </w:pPr>
            <w:r w:rsidRPr="00A56715">
              <w:rPr>
                <w:b/>
              </w:rPr>
              <w:t>Częstość użycia (wywołania) / opis</w:t>
            </w:r>
          </w:p>
        </w:tc>
      </w:tr>
      <w:tr w:rsidR="00A66BA6" w:rsidRPr="00A56715" w14:paraId="6D15B97F" w14:textId="77777777" w:rsidTr="00E01EE2">
        <w:tc>
          <w:tcPr>
            <w:tcW w:w="782" w:type="pct"/>
            <w:tcBorders>
              <w:top w:val="single" w:sz="4" w:space="0" w:color="auto"/>
              <w:left w:val="single" w:sz="4" w:space="0" w:color="auto"/>
              <w:bottom w:val="single" w:sz="4" w:space="0" w:color="auto"/>
              <w:right w:val="single" w:sz="4" w:space="0" w:color="auto"/>
            </w:tcBorders>
          </w:tcPr>
          <w:p w14:paraId="53CAFCB5" w14:textId="77777777" w:rsidR="00A66BA6" w:rsidRPr="00A56715" w:rsidRDefault="00A66BA6" w:rsidP="005120B9">
            <w:pPr>
              <w:jc w:val="left"/>
            </w:pPr>
            <w:r w:rsidRPr="00A56715">
              <w:t>1/1 h</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2D4D8824" w14:textId="77777777" w:rsidR="00A66BA6" w:rsidRPr="00A56715" w:rsidRDefault="00A66BA6" w:rsidP="005120B9">
            <w:pPr>
              <w:jc w:val="left"/>
            </w:pPr>
            <w:r w:rsidRPr="00A56715">
              <w:t xml:space="preserve">Metoda wywoływana jest w celu przekazania do </w:t>
            </w:r>
            <w:r w:rsidRPr="00A56715">
              <w:rPr>
                <w:rStyle w:val="Aktor"/>
                <w:i w:val="0"/>
              </w:rPr>
              <w:t>HAN Kontroler</w:t>
            </w:r>
            <w:r w:rsidRPr="00A56715">
              <w:t xml:space="preserve"> wektora komunikatów. Zakłada się, że komunikaty przekazywane są średnio co godzinę.</w:t>
            </w:r>
          </w:p>
          <w:p w14:paraId="126CA57F" w14:textId="77777777" w:rsidR="00A66BA6" w:rsidRPr="00A56715" w:rsidRDefault="00A66BA6" w:rsidP="005120B9">
            <w:pPr>
              <w:jc w:val="left"/>
            </w:pPr>
            <w:r w:rsidRPr="00A56715">
              <w:rPr>
                <w:b/>
              </w:rPr>
              <w:t xml:space="preserve">Metoda używana jest tylko w przypadku, gdy </w:t>
            </w:r>
            <w:r w:rsidRPr="00A56715">
              <w:rPr>
                <w:rStyle w:val="Aktor"/>
                <w:b/>
                <w:i w:val="0"/>
              </w:rPr>
              <w:t>HAN Adapter</w:t>
            </w:r>
            <w:r w:rsidRPr="00A56715">
              <w:rPr>
                <w:b/>
              </w:rPr>
              <w:t xml:space="preserve"> działa w trybie master.</w:t>
            </w:r>
          </w:p>
        </w:tc>
      </w:tr>
    </w:tbl>
    <w:p w14:paraId="757A3E76" w14:textId="77777777" w:rsidR="00A66BA6" w:rsidRPr="00A56715" w:rsidRDefault="00A66BA6" w:rsidP="00A66BA6">
      <w:pPr>
        <w:rPr>
          <w:b/>
          <w:bCs/>
          <w:sz w:val="36"/>
          <w:szCs w:val="26"/>
        </w:rPr>
      </w:pPr>
    </w:p>
    <w:p w14:paraId="6DBB227C" w14:textId="77777777" w:rsidR="00A66BA6" w:rsidRPr="00A56715" w:rsidRDefault="00A66BA6" w:rsidP="00A66BA6">
      <w:pPr>
        <w:jc w:val="left"/>
        <w:rPr>
          <w:b/>
          <w:bCs/>
          <w:sz w:val="36"/>
          <w:szCs w:val="26"/>
        </w:rPr>
      </w:pPr>
      <w:r w:rsidRPr="00A56715">
        <w:br w:type="page"/>
      </w:r>
    </w:p>
    <w:p w14:paraId="3F26E55C" w14:textId="77777777" w:rsidR="00A66BA6" w:rsidRPr="00A56715" w:rsidRDefault="00A66BA6" w:rsidP="00A66BA6">
      <w:pPr>
        <w:pStyle w:val="Nagwek2"/>
      </w:pPr>
      <w:bookmarkStart w:id="102" w:name="_Toc256030378"/>
      <w:bookmarkStart w:id="103" w:name="_Toc399779722"/>
      <w:r w:rsidRPr="00A56715">
        <w:lastRenderedPageBreak/>
        <w:t>Pobranie i przekazanie danych innych mediów</w:t>
      </w:r>
      <w:bookmarkEnd w:id="102"/>
      <w:bookmarkEnd w:id="103"/>
    </w:p>
    <w:p w14:paraId="5239CD11" w14:textId="77777777" w:rsidR="00A66BA6" w:rsidRPr="00A56715" w:rsidRDefault="00A66BA6" w:rsidP="00A66BA6">
      <w:pPr>
        <w:spacing w:before="120"/>
      </w:pPr>
      <w:r w:rsidRPr="00A56715">
        <w:t xml:space="preserve">Na </w:t>
      </w:r>
      <w:r w:rsidRPr="00A56715">
        <w:fldChar w:fldCharType="begin"/>
      </w:r>
      <w:r w:rsidRPr="00A56715">
        <w:instrText xml:space="preserve"> REF _Ref241077349 \h  \* MERGEFORMAT </w:instrText>
      </w:r>
      <w:r w:rsidRPr="00A56715">
        <w:fldChar w:fldCharType="separate"/>
      </w:r>
      <w:r w:rsidRPr="00A56715">
        <w:t xml:space="preserve">Rysunek </w:t>
      </w:r>
      <w:r>
        <w:rPr>
          <w:noProof/>
        </w:rPr>
        <w:t>20</w:t>
      </w:r>
      <w:r w:rsidRPr="00A56715">
        <w:fldChar w:fldCharType="end"/>
      </w:r>
      <w:r w:rsidRPr="00A56715">
        <w:t xml:space="preserve">, </w:t>
      </w:r>
      <w:r w:rsidRPr="00A56715">
        <w:fldChar w:fldCharType="begin"/>
      </w:r>
      <w:r w:rsidRPr="00A56715">
        <w:instrText xml:space="preserve"> REF _Ref241077372 \h  \* MERGEFORMAT </w:instrText>
      </w:r>
      <w:r w:rsidRPr="00A56715">
        <w:fldChar w:fldCharType="separate"/>
      </w:r>
      <w:r w:rsidRPr="00A56715">
        <w:t xml:space="preserve">Rysunek </w:t>
      </w:r>
      <w:r>
        <w:rPr>
          <w:noProof/>
        </w:rPr>
        <w:t>21</w:t>
      </w:r>
      <w:r w:rsidRPr="00A56715">
        <w:fldChar w:fldCharType="end"/>
      </w:r>
      <w:r w:rsidRPr="00A56715">
        <w:t xml:space="preserve"> przedstawiono diagramy sekwencji ilustrujące proponowaną semantykę komunikacji dla dwóch trybów.</w:t>
      </w:r>
    </w:p>
    <w:p w14:paraId="0E7CEC6E" w14:textId="77777777" w:rsidR="00A66BA6" w:rsidRPr="00A56715" w:rsidRDefault="00A66BA6" w:rsidP="00A66BA6">
      <w:r w:rsidRPr="00A56715">
        <w:rPr>
          <w:noProof/>
          <w:lang w:eastAsia="pl-PL"/>
        </w:rPr>
        <w:drawing>
          <wp:inline distT="0" distB="0" distL="0" distR="0" wp14:anchorId="18180421" wp14:editId="76F77952">
            <wp:extent cx="6398708" cy="5317236"/>
            <wp:effectExtent l="0" t="0" r="254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kazanie i pobranie danych innych mediów (slave).emf"/>
                    <pic:cNvPicPr/>
                  </pic:nvPicPr>
                  <pic:blipFill>
                    <a:blip r:embed="rId27">
                      <a:extLst>
                        <a:ext uri="{28A0092B-C50C-407E-A947-70E740481C1C}">
                          <a14:useLocalDpi xmlns:a14="http://schemas.microsoft.com/office/drawing/2010/main" val="0"/>
                        </a:ext>
                      </a:extLst>
                    </a:blip>
                    <a:stretch>
                      <a:fillRect/>
                    </a:stretch>
                  </pic:blipFill>
                  <pic:spPr>
                    <a:xfrm>
                      <a:off x="0" y="0"/>
                      <a:ext cx="6400066" cy="5318365"/>
                    </a:xfrm>
                    <a:prstGeom prst="rect">
                      <a:avLst/>
                    </a:prstGeom>
                  </pic:spPr>
                </pic:pic>
              </a:graphicData>
            </a:graphic>
          </wp:inline>
        </w:drawing>
      </w:r>
    </w:p>
    <w:p w14:paraId="6986F6F9" w14:textId="77777777" w:rsidR="00A66BA6" w:rsidRPr="00A56715" w:rsidRDefault="00A66BA6" w:rsidP="00A66BA6">
      <w:pPr>
        <w:pStyle w:val="Legenda"/>
      </w:pPr>
      <w:bookmarkStart w:id="104" w:name="_Ref241077349"/>
      <w:r w:rsidRPr="00A56715">
        <w:t xml:space="preserve">Rysunek </w:t>
      </w:r>
      <w:r>
        <w:fldChar w:fldCharType="begin"/>
      </w:r>
      <w:r>
        <w:instrText xml:space="preserve"> SEQ Rysunek \* ARABIC </w:instrText>
      </w:r>
      <w:r>
        <w:fldChar w:fldCharType="separate"/>
      </w:r>
      <w:r>
        <w:rPr>
          <w:noProof/>
        </w:rPr>
        <w:t>20</w:t>
      </w:r>
      <w:r>
        <w:rPr>
          <w:noProof/>
        </w:rPr>
        <w:fldChar w:fldCharType="end"/>
      </w:r>
      <w:bookmarkEnd w:id="104"/>
      <w:r w:rsidRPr="00A56715">
        <w:t xml:space="preserve"> Komunikacja dla przekazania i pobrania danych innych mediów - tryb  </w:t>
      </w:r>
      <w:proofErr w:type="spellStart"/>
      <w:r w:rsidRPr="00A56715">
        <w:t>slave</w:t>
      </w:r>
      <w:proofErr w:type="spellEnd"/>
    </w:p>
    <w:p w14:paraId="79BDA571" w14:textId="77777777" w:rsidR="00A66BA6" w:rsidRPr="00A56715" w:rsidRDefault="00A66BA6" w:rsidP="00A66BA6">
      <w:pPr>
        <w:spacing w:before="120"/>
      </w:pPr>
      <w:r w:rsidRPr="00A56715">
        <w:t xml:space="preserve">Licznik rozpoczyna subskrypcję danych poprzez wywołanie metody </w:t>
      </w:r>
      <w:proofErr w:type="spellStart"/>
      <w:r w:rsidRPr="00A56715">
        <w:rPr>
          <w:rFonts w:cs="Courier New"/>
        </w:rPr>
        <w:t>hanSubscribeMeterData</w:t>
      </w:r>
      <w:proofErr w:type="spellEnd"/>
      <w:r w:rsidRPr="00A56715">
        <w:t xml:space="preserve"> urządzenia HAN Adapter. W wyniku wywołania metody do urządzenia HAN Kontroler przekazywane jest zdarzenie (notyfikacja) o rozpoczęciu subskrypcji. Komunikat zdarzenia powtarzany jest do momentu jego obsłużenia przez HAN Kontroler poprzez wywołanie metody </w:t>
      </w:r>
      <w:proofErr w:type="spellStart"/>
      <w:r w:rsidRPr="00A56715">
        <w:rPr>
          <w:rFonts w:cs="Courier New"/>
        </w:rPr>
        <w:t>nativePutInputMeterDataPeriod</w:t>
      </w:r>
      <w:proofErr w:type="spellEnd"/>
      <w:r w:rsidRPr="00A56715">
        <w:t xml:space="preserve">. Metoda przekazuje okres generacji danych dla danej subskrypcji. Licznik pobiera okres generacji danych z HAN Adapter za pomocą metody </w:t>
      </w:r>
      <w:proofErr w:type="spellStart"/>
      <w:r w:rsidRPr="00A56715">
        <w:rPr>
          <w:rStyle w:val="Kod2"/>
          <w:rFonts w:asciiTheme="minorHAnsi" w:hAnsiTheme="minorHAnsi"/>
        </w:rPr>
        <w:t>hanGetMeterInputDataPeriod</w:t>
      </w:r>
      <w:proofErr w:type="spellEnd"/>
      <w:r w:rsidRPr="00A56715">
        <w:t xml:space="preserve">. Na podstawie tego okresu określany jest interwał pobierania danych przez Licznik z HAN Adapter. Przykładowo jeżeli  interwał wynosi 15 min. to metoda </w:t>
      </w:r>
      <w:proofErr w:type="spellStart"/>
      <w:r w:rsidRPr="00A56715">
        <w:rPr>
          <w:rFonts w:cs="Courier New"/>
        </w:rPr>
        <w:t>hanGetInputMeterData</w:t>
      </w:r>
      <w:proofErr w:type="spellEnd"/>
      <w:r w:rsidRPr="00A56715">
        <w:t xml:space="preserve"> będzie wywoływana co ten okres lub w odpowiedzi na zdarzenie pojawienia się nowych danych pomiarowych, sygnalizowane za pomocą metody </w:t>
      </w:r>
      <w:proofErr w:type="spellStart"/>
      <w:r w:rsidRPr="00A56715">
        <w:rPr>
          <w:rFonts w:cs="Courier New"/>
        </w:rPr>
        <w:t>hanGetInputMeterData_ev</w:t>
      </w:r>
      <w:proofErr w:type="spellEnd"/>
      <w:r w:rsidRPr="00A56715">
        <w:t xml:space="preserve">.  Zdarzenie </w:t>
      </w:r>
      <w:r w:rsidRPr="00A56715">
        <w:lastRenderedPageBreak/>
        <w:t>pojawienia się danych pomiarowych jest opcjonalne tzn. nie jest wymagane, żeby urządzenia wysyłały taki komunikat.</w:t>
      </w:r>
    </w:p>
    <w:p w14:paraId="7B80CAF8" w14:textId="77777777" w:rsidR="00A66BA6" w:rsidRPr="00A56715" w:rsidRDefault="00A66BA6" w:rsidP="00A66BA6">
      <w:r w:rsidRPr="00A56715">
        <w:rPr>
          <w:noProof/>
          <w:lang w:eastAsia="pl-PL"/>
        </w:rPr>
        <w:drawing>
          <wp:inline distT="0" distB="0" distL="0" distR="0" wp14:anchorId="344FD3D0" wp14:editId="43EF4552">
            <wp:extent cx="6312295" cy="486003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zekazanie i pobranie danych innych mediów (master).emf"/>
                    <pic:cNvPicPr/>
                  </pic:nvPicPr>
                  <pic:blipFill>
                    <a:blip r:embed="rId28">
                      <a:extLst>
                        <a:ext uri="{28A0092B-C50C-407E-A947-70E740481C1C}">
                          <a14:useLocalDpi xmlns:a14="http://schemas.microsoft.com/office/drawing/2010/main" val="0"/>
                        </a:ext>
                      </a:extLst>
                    </a:blip>
                    <a:stretch>
                      <a:fillRect/>
                    </a:stretch>
                  </pic:blipFill>
                  <pic:spPr>
                    <a:xfrm>
                      <a:off x="0" y="0"/>
                      <a:ext cx="6312882" cy="4860488"/>
                    </a:xfrm>
                    <a:prstGeom prst="rect">
                      <a:avLst/>
                    </a:prstGeom>
                  </pic:spPr>
                </pic:pic>
              </a:graphicData>
            </a:graphic>
          </wp:inline>
        </w:drawing>
      </w:r>
    </w:p>
    <w:p w14:paraId="16F79417" w14:textId="77777777" w:rsidR="00A66BA6" w:rsidRPr="00A56715" w:rsidRDefault="00A66BA6" w:rsidP="00A66BA6">
      <w:pPr>
        <w:pStyle w:val="Legenda"/>
      </w:pPr>
      <w:bookmarkStart w:id="105" w:name="_Ref241077372"/>
      <w:r w:rsidRPr="00A56715">
        <w:t xml:space="preserve">Rysunek </w:t>
      </w:r>
      <w:r>
        <w:fldChar w:fldCharType="begin"/>
      </w:r>
      <w:r>
        <w:instrText xml:space="preserve"> SEQ Rysunek \* ARABIC </w:instrText>
      </w:r>
      <w:r>
        <w:fldChar w:fldCharType="separate"/>
      </w:r>
      <w:r>
        <w:rPr>
          <w:noProof/>
        </w:rPr>
        <w:t>21</w:t>
      </w:r>
      <w:r>
        <w:rPr>
          <w:noProof/>
        </w:rPr>
        <w:fldChar w:fldCharType="end"/>
      </w:r>
      <w:bookmarkEnd w:id="105"/>
      <w:r w:rsidRPr="00A56715">
        <w:t xml:space="preserve"> Komunikacja dla pobrania i przekazania danych innych mediów - tryb master</w:t>
      </w:r>
    </w:p>
    <w:p w14:paraId="32F903E8" w14:textId="77777777" w:rsidR="00A66BA6" w:rsidRPr="00A56715" w:rsidRDefault="00A66BA6" w:rsidP="00A66BA6">
      <w:r w:rsidRPr="00A56715">
        <w:t xml:space="preserve">W trybie master HAN Adapter, w odpowiedzi na subskrypcję danych przez Licznik, wywołuje metody HAN Kontroler lub Licznika innych mediów służące do subskrypcji danych i pobrania okresu przekazywania danych pomiarowych. Następnie układy pomiarowe przekazują asynchroniczne telegramy z pomiarami co przekazany wcześniej okres czasu (za pomocą metody </w:t>
      </w:r>
      <w:proofErr w:type="spellStart"/>
      <w:r w:rsidRPr="00A56715">
        <w:rPr>
          <w:rFonts w:cs="Courier New"/>
        </w:rPr>
        <w:t>nativePutInputMeterData</w:t>
      </w:r>
      <w:proofErr w:type="spellEnd"/>
      <w:r w:rsidRPr="00A56715">
        <w:t>).</w:t>
      </w:r>
    </w:p>
    <w:p w14:paraId="1617B50C" w14:textId="77777777" w:rsidR="00A66BA6" w:rsidRPr="00A56715" w:rsidRDefault="00A66BA6" w:rsidP="00A66BA6">
      <w:pPr>
        <w:jc w:val="left"/>
        <w:rPr>
          <w:b/>
          <w:bCs/>
          <w:sz w:val="36"/>
          <w:szCs w:val="26"/>
        </w:rPr>
      </w:pPr>
      <w:r w:rsidRPr="00A56715">
        <w:br w:type="page"/>
      </w:r>
    </w:p>
    <w:p w14:paraId="26895811" w14:textId="77777777" w:rsidR="00A66BA6" w:rsidRPr="00A56715" w:rsidRDefault="00A66BA6" w:rsidP="00A66BA6">
      <w:pPr>
        <w:pStyle w:val="Nagwek2"/>
      </w:pPr>
      <w:bookmarkStart w:id="106" w:name="_Toc256030379"/>
      <w:bookmarkStart w:id="107" w:name="_Toc399779723"/>
      <w:r w:rsidRPr="00A56715">
        <w:lastRenderedPageBreak/>
        <w:t>Inicjalizacja komunikacji AMI-HAN</w:t>
      </w:r>
      <w:bookmarkEnd w:id="106"/>
      <w:bookmarkEnd w:id="107"/>
    </w:p>
    <w:p w14:paraId="7E043B52" w14:textId="77777777" w:rsidR="00A66BA6" w:rsidRPr="00A56715" w:rsidRDefault="00A66BA6" w:rsidP="00A66BA6">
      <w:r w:rsidRPr="00A56715">
        <w:t xml:space="preserve">Na diagramach </w:t>
      </w:r>
      <w:r w:rsidRPr="00A56715">
        <w:fldChar w:fldCharType="begin"/>
      </w:r>
      <w:r w:rsidRPr="00A56715">
        <w:instrText xml:space="preserve"> REF _Ref246338518 \h  \* MERGEFORMAT </w:instrText>
      </w:r>
      <w:r w:rsidRPr="00A56715">
        <w:fldChar w:fldCharType="separate"/>
      </w:r>
      <w:r w:rsidRPr="00A56715">
        <w:t xml:space="preserve">Rysunek </w:t>
      </w:r>
      <w:r>
        <w:rPr>
          <w:noProof/>
        </w:rPr>
        <w:t>22</w:t>
      </w:r>
      <w:r w:rsidRPr="00A56715">
        <w:fldChar w:fldCharType="end"/>
      </w:r>
      <w:r w:rsidRPr="00A56715">
        <w:t xml:space="preserve">, </w:t>
      </w:r>
      <w:r w:rsidRPr="00A56715">
        <w:fldChar w:fldCharType="begin"/>
      </w:r>
      <w:r w:rsidRPr="00A56715">
        <w:instrText xml:space="preserve"> REF _Ref246338528 \h  \* MERGEFORMAT </w:instrText>
      </w:r>
      <w:r w:rsidRPr="00A56715">
        <w:fldChar w:fldCharType="separate"/>
      </w:r>
      <w:r w:rsidRPr="00A56715">
        <w:t xml:space="preserve">Rysunek </w:t>
      </w:r>
      <w:r>
        <w:rPr>
          <w:noProof/>
        </w:rPr>
        <w:t>23</w:t>
      </w:r>
      <w:r w:rsidRPr="00A56715">
        <w:fldChar w:fldCharType="end"/>
      </w:r>
      <w:r w:rsidRPr="00A56715">
        <w:t xml:space="preserve"> zaprezentowano sekwencję inicjalizacji komunikacji z siecią HAN.</w:t>
      </w:r>
    </w:p>
    <w:p w14:paraId="0364AD02" w14:textId="77777777" w:rsidR="00A66BA6" w:rsidRPr="00A56715" w:rsidRDefault="00A66BA6" w:rsidP="00A66BA6">
      <w:r w:rsidRPr="00A56715">
        <w:rPr>
          <w:noProof/>
          <w:lang w:eastAsia="pl-PL"/>
        </w:rPr>
        <w:drawing>
          <wp:inline distT="0" distB="0" distL="0" distR="0" wp14:anchorId="6F7FD1C8" wp14:editId="56FB890A">
            <wp:extent cx="6391656" cy="6661279"/>
            <wp:effectExtent l="0" t="0" r="952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cjalizacja HAN Adapter (slave).emf"/>
                    <pic:cNvPicPr/>
                  </pic:nvPicPr>
                  <pic:blipFill>
                    <a:blip r:embed="rId29">
                      <a:extLst>
                        <a:ext uri="{28A0092B-C50C-407E-A947-70E740481C1C}">
                          <a14:useLocalDpi xmlns:a14="http://schemas.microsoft.com/office/drawing/2010/main" val="0"/>
                        </a:ext>
                      </a:extLst>
                    </a:blip>
                    <a:stretch>
                      <a:fillRect/>
                    </a:stretch>
                  </pic:blipFill>
                  <pic:spPr>
                    <a:xfrm>
                      <a:off x="0" y="0"/>
                      <a:ext cx="6392038" cy="6661677"/>
                    </a:xfrm>
                    <a:prstGeom prst="rect">
                      <a:avLst/>
                    </a:prstGeom>
                  </pic:spPr>
                </pic:pic>
              </a:graphicData>
            </a:graphic>
          </wp:inline>
        </w:drawing>
      </w:r>
    </w:p>
    <w:p w14:paraId="484DCEB6" w14:textId="77777777" w:rsidR="00A66BA6" w:rsidRPr="00A56715" w:rsidRDefault="00A66BA6" w:rsidP="00A66BA6">
      <w:pPr>
        <w:pStyle w:val="Legenda"/>
      </w:pPr>
      <w:bookmarkStart w:id="108" w:name="_Ref246338518"/>
      <w:r w:rsidRPr="00A56715">
        <w:t xml:space="preserve">Rysunek </w:t>
      </w:r>
      <w:r>
        <w:fldChar w:fldCharType="begin"/>
      </w:r>
      <w:r>
        <w:instrText xml:space="preserve"> SEQ Rysunek \* ARABIC </w:instrText>
      </w:r>
      <w:r>
        <w:fldChar w:fldCharType="separate"/>
      </w:r>
      <w:r>
        <w:rPr>
          <w:noProof/>
        </w:rPr>
        <w:t>22</w:t>
      </w:r>
      <w:r>
        <w:rPr>
          <w:noProof/>
        </w:rPr>
        <w:fldChar w:fldCharType="end"/>
      </w:r>
      <w:bookmarkEnd w:id="108"/>
      <w:r w:rsidRPr="00A56715">
        <w:t xml:space="preserve"> Diagram sekwencji dla inicjalizacji HAN Adapter i sieci HAN – tryb </w:t>
      </w:r>
      <w:proofErr w:type="spellStart"/>
      <w:r w:rsidRPr="00A56715">
        <w:t>slave</w:t>
      </w:r>
      <w:proofErr w:type="spellEnd"/>
    </w:p>
    <w:p w14:paraId="6C0003AA" w14:textId="77777777" w:rsidR="00A66BA6" w:rsidRPr="00A56715" w:rsidRDefault="00A66BA6" w:rsidP="00A66BA6">
      <w:r w:rsidRPr="00A56715">
        <w:t xml:space="preserve">Po wywołaniu przez </w:t>
      </w:r>
      <w:r w:rsidRPr="00A56715">
        <w:rPr>
          <w:rStyle w:val="Aktor"/>
          <w:i w:val="0"/>
        </w:rPr>
        <w:t>Licznik</w:t>
      </w:r>
      <w:r w:rsidRPr="00A56715">
        <w:t xml:space="preserve"> metody </w:t>
      </w:r>
      <w:proofErr w:type="spellStart"/>
      <w:r w:rsidRPr="00A56715">
        <w:rPr>
          <w:rStyle w:val="Kod2"/>
          <w:rFonts w:asciiTheme="minorHAnsi" w:hAnsiTheme="minorHAnsi"/>
        </w:rPr>
        <w:t>hanStart</w:t>
      </w:r>
      <w:proofErr w:type="spellEnd"/>
      <w:r w:rsidRPr="00A56715">
        <w:t xml:space="preserve"> generowane jest odpowiednie zdarzenie (za pomocą metody </w:t>
      </w:r>
      <w:proofErr w:type="spellStart"/>
      <w:r w:rsidRPr="00A56715">
        <w:rPr>
          <w:rStyle w:val="Kod2"/>
          <w:rFonts w:asciiTheme="minorHAnsi" w:hAnsiTheme="minorHAnsi"/>
        </w:rPr>
        <w:t>meterPutEvent</w:t>
      </w:r>
      <w:proofErr w:type="spellEnd"/>
      <w:r w:rsidRPr="00A56715">
        <w:t xml:space="preserve">), odczytywane przez aplikację </w:t>
      </w:r>
      <w:r w:rsidRPr="00A56715">
        <w:rPr>
          <w:rStyle w:val="Aktor"/>
          <w:i w:val="0"/>
        </w:rPr>
        <w:t>AMI</w:t>
      </w:r>
      <w:r w:rsidRPr="00A56715">
        <w:t xml:space="preserve">. Równolegle do </w:t>
      </w:r>
      <w:r w:rsidRPr="00A56715">
        <w:rPr>
          <w:rStyle w:val="Aktor"/>
          <w:i w:val="0"/>
        </w:rPr>
        <w:t>HAN Kontroler</w:t>
      </w:r>
      <w:r w:rsidRPr="00A56715">
        <w:t xml:space="preserve"> przekazywane jest zdarzenie </w:t>
      </w:r>
      <w:proofErr w:type="spellStart"/>
      <w:r w:rsidRPr="00A56715">
        <w:rPr>
          <w:rStyle w:val="Kod2"/>
          <w:rFonts w:asciiTheme="minorHAnsi" w:hAnsiTheme="minorHAnsi"/>
        </w:rPr>
        <w:t>nativeStartNotification_ev</w:t>
      </w:r>
      <w:proofErr w:type="spellEnd"/>
      <w:r w:rsidRPr="00A56715">
        <w:t xml:space="preserve">. W odpowiedzi na to zdarzenie </w:t>
      </w:r>
      <w:r w:rsidRPr="00A56715">
        <w:rPr>
          <w:rStyle w:val="Aktor"/>
          <w:i w:val="0"/>
        </w:rPr>
        <w:t>HAN Kontroler</w:t>
      </w:r>
      <w:r w:rsidRPr="00A56715">
        <w:t xml:space="preserve"> subskrybuje dane pomiarowe (metoda </w:t>
      </w:r>
      <w:proofErr w:type="spellStart"/>
      <w:r w:rsidRPr="00A56715">
        <w:rPr>
          <w:rStyle w:val="Kod2"/>
          <w:rFonts w:asciiTheme="minorHAnsi" w:hAnsiTheme="minorHAnsi"/>
        </w:rPr>
        <w:t>hanSubscribeOuputMeterData</w:t>
      </w:r>
      <w:proofErr w:type="spellEnd"/>
      <w:r w:rsidRPr="00A56715">
        <w:t>).</w:t>
      </w:r>
    </w:p>
    <w:p w14:paraId="57999202" w14:textId="77777777" w:rsidR="00A66BA6" w:rsidRPr="00A56715" w:rsidRDefault="00A66BA6" w:rsidP="00A66BA6">
      <w:r w:rsidRPr="00A56715">
        <w:lastRenderedPageBreak/>
        <w:t xml:space="preserve">Zdarzenie </w:t>
      </w:r>
      <w:proofErr w:type="spellStart"/>
      <w:r w:rsidRPr="00A56715">
        <w:rPr>
          <w:rStyle w:val="Kod2"/>
          <w:rFonts w:asciiTheme="minorHAnsi" w:hAnsiTheme="minorHAnsi"/>
        </w:rPr>
        <w:t>amiStartNotification_ev</w:t>
      </w:r>
      <w:proofErr w:type="spellEnd"/>
      <w:r w:rsidRPr="00A56715">
        <w:t xml:space="preserve"> symbolizuje odczytanie zdarzenia startu sieci HAN przez aplikację </w:t>
      </w:r>
      <w:r w:rsidRPr="00A56715">
        <w:rPr>
          <w:rStyle w:val="Aktor"/>
          <w:i w:val="0"/>
        </w:rPr>
        <w:t>AMI</w:t>
      </w:r>
      <w:r w:rsidRPr="00A56715">
        <w:t xml:space="preserve">. W odpowiedzi na start sieci HAN, </w:t>
      </w:r>
      <w:r w:rsidRPr="00A56715">
        <w:rPr>
          <w:rStyle w:val="Aktor"/>
          <w:i w:val="0"/>
        </w:rPr>
        <w:t>AMI</w:t>
      </w:r>
      <w:r w:rsidRPr="00A56715">
        <w:t xml:space="preserve"> przekazuje do </w:t>
      </w:r>
      <w:r w:rsidRPr="00A56715">
        <w:rPr>
          <w:rStyle w:val="Aktor"/>
          <w:i w:val="0"/>
        </w:rPr>
        <w:t>Licznika</w:t>
      </w:r>
      <w:r w:rsidRPr="00A56715">
        <w:t xml:space="preserve"> (i w konsekwencji do </w:t>
      </w:r>
      <w:r w:rsidRPr="00A56715">
        <w:rPr>
          <w:rStyle w:val="Aktor"/>
          <w:i w:val="0"/>
        </w:rPr>
        <w:t>HAN Kontroler</w:t>
      </w:r>
      <w:r w:rsidRPr="00A56715">
        <w:t xml:space="preserve">) schemat (profil) zużycia energii (metoda </w:t>
      </w:r>
      <w:proofErr w:type="spellStart"/>
      <w:r w:rsidRPr="00A56715">
        <w:rPr>
          <w:rStyle w:val="Kod2"/>
          <w:rFonts w:asciiTheme="minorHAnsi" w:hAnsiTheme="minorHAnsi"/>
        </w:rPr>
        <w:t>hanPutLoadSchema</w:t>
      </w:r>
      <w:proofErr w:type="spellEnd"/>
      <w:r w:rsidRPr="00A56715">
        <w:t xml:space="preserve"> i zdarzenie </w:t>
      </w:r>
      <w:proofErr w:type="spellStart"/>
      <w:r w:rsidRPr="00A56715">
        <w:rPr>
          <w:rStyle w:val="Kod2"/>
          <w:rFonts w:asciiTheme="minorHAnsi" w:hAnsiTheme="minorHAnsi"/>
        </w:rPr>
        <w:t>nativeLoadSchemaChange_ev</w:t>
      </w:r>
      <w:proofErr w:type="spellEnd"/>
      <w:r w:rsidRPr="00A56715">
        <w:t>).</w:t>
      </w:r>
    </w:p>
    <w:p w14:paraId="39833D4E" w14:textId="77777777" w:rsidR="00A66BA6" w:rsidRPr="00A56715" w:rsidRDefault="00A66BA6" w:rsidP="00A66BA6">
      <w:r w:rsidRPr="00A56715">
        <w:t xml:space="preserve">Następnie </w:t>
      </w:r>
      <w:r w:rsidRPr="00A56715">
        <w:rPr>
          <w:rStyle w:val="Aktor"/>
          <w:i w:val="0"/>
        </w:rPr>
        <w:t>HAN Adapter</w:t>
      </w:r>
      <w:r w:rsidRPr="00A56715">
        <w:t xml:space="preserve"> subskrybuje dane pomiarowe innych mediów (</w:t>
      </w:r>
      <w:proofErr w:type="spellStart"/>
      <w:r w:rsidRPr="00A56715">
        <w:rPr>
          <w:rStyle w:val="Kod2"/>
          <w:rFonts w:asciiTheme="minorHAnsi" w:hAnsiTheme="minorHAnsi"/>
        </w:rPr>
        <w:t>hanSubscribeInputMeterData</w:t>
      </w:r>
      <w:proofErr w:type="spellEnd"/>
      <w:r w:rsidRPr="00A56715">
        <w:t>) i rozpoczyna normalną pracę – okresowe pobieranie danych pomiarowych innych mediów (</w:t>
      </w:r>
      <w:proofErr w:type="spellStart"/>
      <w:r w:rsidRPr="00A56715">
        <w:rPr>
          <w:rStyle w:val="Kod2"/>
          <w:rFonts w:asciiTheme="minorHAnsi" w:hAnsiTheme="minorHAnsi"/>
        </w:rPr>
        <w:t>hanGetInputMeterData</w:t>
      </w:r>
      <w:proofErr w:type="spellEnd"/>
      <w:r w:rsidRPr="00A56715">
        <w:rPr>
          <w:rStyle w:val="Kod2"/>
          <w:rFonts w:asciiTheme="minorHAnsi" w:hAnsiTheme="minorHAnsi"/>
        </w:rPr>
        <w:t>)</w:t>
      </w:r>
      <w:r w:rsidRPr="00A56715">
        <w:t>, schematu generacji (</w:t>
      </w:r>
      <w:proofErr w:type="spellStart"/>
      <w:r w:rsidRPr="00A56715">
        <w:rPr>
          <w:rStyle w:val="Kod2"/>
          <w:rFonts w:asciiTheme="minorHAnsi" w:hAnsiTheme="minorHAnsi"/>
        </w:rPr>
        <w:t>hanGetGenerationSchema</w:t>
      </w:r>
      <w:proofErr w:type="spellEnd"/>
      <w:r w:rsidRPr="00A56715">
        <w:t>), schematu absorpcji (</w:t>
      </w:r>
      <w:proofErr w:type="spellStart"/>
      <w:r w:rsidRPr="00A56715">
        <w:rPr>
          <w:rStyle w:val="Kod2"/>
          <w:rFonts w:asciiTheme="minorHAnsi" w:hAnsiTheme="minorHAnsi"/>
        </w:rPr>
        <w:t>hanGetAbsorpionSchema</w:t>
      </w:r>
      <w:proofErr w:type="spellEnd"/>
      <w:r w:rsidRPr="00A56715">
        <w:t xml:space="preserve">) oraz przekazywanie danych pomiarowych i schematu zużycia (po aktualizacjach </w:t>
      </w:r>
      <w:r w:rsidRPr="00A56715">
        <w:rPr>
          <w:rStyle w:val="Aktor"/>
          <w:i w:val="0"/>
        </w:rPr>
        <w:t>AMI</w:t>
      </w:r>
      <w:r w:rsidRPr="00A56715">
        <w:t>).</w:t>
      </w:r>
    </w:p>
    <w:p w14:paraId="7AD3A65C" w14:textId="77777777" w:rsidR="00A66BA6" w:rsidRPr="00A56715" w:rsidRDefault="00A66BA6" w:rsidP="00A66BA6">
      <w:r w:rsidRPr="00A56715">
        <w:t xml:space="preserve">Aplikacja </w:t>
      </w:r>
      <w:r w:rsidRPr="00A56715">
        <w:rPr>
          <w:rStyle w:val="Aktor"/>
          <w:i w:val="0"/>
        </w:rPr>
        <w:t>AMI</w:t>
      </w:r>
      <w:r w:rsidRPr="00A56715">
        <w:t xml:space="preserve"> pobiera z </w:t>
      </w:r>
      <w:r w:rsidRPr="00A56715">
        <w:rPr>
          <w:rStyle w:val="Aktor"/>
          <w:i w:val="0"/>
        </w:rPr>
        <w:t>Licznika</w:t>
      </w:r>
      <w:r w:rsidRPr="00A56715">
        <w:t xml:space="preserve"> schematy zużycia i generacji, dane pomiarowe innych mediów, przekazuje schemat zużycia, komunikaty oraz steruje generacją i absorpcją.</w:t>
      </w:r>
    </w:p>
    <w:p w14:paraId="24A20D23" w14:textId="77777777" w:rsidR="00A66BA6" w:rsidRPr="00A56715" w:rsidRDefault="00A66BA6" w:rsidP="00A66BA6">
      <w:r w:rsidRPr="00A56715">
        <w:t>W trybie master (</w:t>
      </w:r>
      <w:r w:rsidRPr="00A56715">
        <w:fldChar w:fldCharType="begin"/>
      </w:r>
      <w:r w:rsidRPr="00A56715">
        <w:instrText xml:space="preserve"> REF _Ref246338528 \h  \* MERGEFORMAT </w:instrText>
      </w:r>
      <w:r w:rsidRPr="00A56715">
        <w:fldChar w:fldCharType="separate"/>
      </w:r>
      <w:r w:rsidRPr="00A56715">
        <w:t xml:space="preserve">Rysunek </w:t>
      </w:r>
      <w:r>
        <w:rPr>
          <w:noProof/>
        </w:rPr>
        <w:t>23</w:t>
      </w:r>
      <w:r w:rsidRPr="00A56715">
        <w:fldChar w:fldCharType="end"/>
      </w:r>
      <w:r w:rsidRPr="00A56715">
        <w:t xml:space="preserve">) procedura inicjalizacji jest bardzo zbliżona, z dokładnością do tego, że do </w:t>
      </w:r>
      <w:r w:rsidRPr="00A56715">
        <w:rPr>
          <w:rStyle w:val="Aktor"/>
          <w:i w:val="0"/>
        </w:rPr>
        <w:t>HAN Kontroler</w:t>
      </w:r>
      <w:r w:rsidRPr="00A56715">
        <w:t xml:space="preserve"> nie są przekazywane zdarzenia, w wyniku których wywoływane są odpowiednie metody, ale wywoływane są metody w trybie synchronicznym.</w:t>
      </w:r>
    </w:p>
    <w:p w14:paraId="77DEB8F9" w14:textId="77777777" w:rsidR="00A66BA6" w:rsidRPr="00A56715" w:rsidRDefault="00A66BA6" w:rsidP="00A66BA6"/>
    <w:p w14:paraId="366B30AD" w14:textId="77777777" w:rsidR="00A66BA6" w:rsidRPr="00A56715" w:rsidRDefault="00A66BA6" w:rsidP="00A66BA6">
      <w:r w:rsidRPr="00A56715">
        <w:rPr>
          <w:noProof/>
          <w:lang w:eastAsia="pl-PL"/>
        </w:rPr>
        <w:lastRenderedPageBreak/>
        <w:drawing>
          <wp:inline distT="0" distB="0" distL="0" distR="0" wp14:anchorId="2D8AB0FD" wp14:editId="2BF5E997">
            <wp:extent cx="6398321" cy="7543800"/>
            <wp:effectExtent l="0" t="0" r="254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cjalizacja HAN Adapter (master).emf"/>
                    <pic:cNvPicPr/>
                  </pic:nvPicPr>
                  <pic:blipFill>
                    <a:blip r:embed="rId30">
                      <a:extLst>
                        <a:ext uri="{28A0092B-C50C-407E-A947-70E740481C1C}">
                          <a14:useLocalDpi xmlns:a14="http://schemas.microsoft.com/office/drawing/2010/main" val="0"/>
                        </a:ext>
                      </a:extLst>
                    </a:blip>
                    <a:stretch>
                      <a:fillRect/>
                    </a:stretch>
                  </pic:blipFill>
                  <pic:spPr>
                    <a:xfrm>
                      <a:off x="0" y="0"/>
                      <a:ext cx="6398499" cy="7544010"/>
                    </a:xfrm>
                    <a:prstGeom prst="rect">
                      <a:avLst/>
                    </a:prstGeom>
                  </pic:spPr>
                </pic:pic>
              </a:graphicData>
            </a:graphic>
          </wp:inline>
        </w:drawing>
      </w:r>
    </w:p>
    <w:p w14:paraId="49373F61" w14:textId="77777777" w:rsidR="00A66BA6" w:rsidRPr="00A56715" w:rsidRDefault="00A66BA6" w:rsidP="00A66BA6">
      <w:pPr>
        <w:pStyle w:val="Legenda"/>
      </w:pPr>
      <w:bookmarkStart w:id="109" w:name="_Ref246338528"/>
      <w:r w:rsidRPr="00A56715">
        <w:t xml:space="preserve">Rysunek </w:t>
      </w:r>
      <w:r>
        <w:fldChar w:fldCharType="begin"/>
      </w:r>
      <w:r>
        <w:instrText xml:space="preserve"> SEQ Rysunek \* ARABIC </w:instrText>
      </w:r>
      <w:r>
        <w:fldChar w:fldCharType="separate"/>
      </w:r>
      <w:r>
        <w:rPr>
          <w:noProof/>
        </w:rPr>
        <w:t>23</w:t>
      </w:r>
      <w:r>
        <w:rPr>
          <w:noProof/>
        </w:rPr>
        <w:fldChar w:fldCharType="end"/>
      </w:r>
      <w:bookmarkEnd w:id="109"/>
      <w:r w:rsidRPr="00A56715">
        <w:t xml:space="preserve"> Diagram sekwencji dla inicjalizacji HAN Adapter i sieci HAN – tryb master</w:t>
      </w:r>
    </w:p>
    <w:p w14:paraId="6787409B" w14:textId="77777777" w:rsidR="00A66BA6" w:rsidRPr="00A56715" w:rsidRDefault="00A66BA6" w:rsidP="00A66BA6">
      <w:pPr>
        <w:pStyle w:val="Nagwek3"/>
        <w:rPr>
          <w:rFonts w:asciiTheme="minorHAnsi" w:hAnsiTheme="minorHAnsi"/>
          <w:color w:val="auto"/>
        </w:rPr>
      </w:pPr>
      <w:bookmarkStart w:id="110" w:name="_Toc256030380"/>
      <w:bookmarkStart w:id="111" w:name="_Toc399779724"/>
      <w:r w:rsidRPr="00A56715">
        <w:rPr>
          <w:rFonts w:asciiTheme="minorHAnsi" w:hAnsiTheme="minorHAnsi"/>
          <w:color w:val="auto"/>
        </w:rPr>
        <w:t>Przekazywane dane</w:t>
      </w:r>
      <w:bookmarkEnd w:id="110"/>
      <w:bookmarkEnd w:id="111"/>
    </w:p>
    <w:p w14:paraId="4AC66861" w14:textId="77777777" w:rsidR="00A66BA6" w:rsidRPr="00A56715" w:rsidRDefault="00A66BA6" w:rsidP="00A66BA6">
      <w:r w:rsidRPr="00A56715">
        <w:t xml:space="preserve">Poniżej przedstawiono charakterystykę nowych metod zaprezentowanych na powyższych diagramach sekwencji. W opisie pominięto metody dotyczące systemu AMI (nie stanowią one przedmiotu niniejszej </w:t>
      </w:r>
      <w:r w:rsidRPr="00A56715">
        <w:lastRenderedPageBreak/>
        <w:t xml:space="preserve">analizy) oraz wewnętrzną metodę </w:t>
      </w:r>
      <w:r w:rsidRPr="00A56715">
        <w:rPr>
          <w:rStyle w:val="Aktor"/>
          <w:i w:val="0"/>
        </w:rPr>
        <w:t>Licznika</w:t>
      </w:r>
      <w:r w:rsidRPr="00A56715">
        <w:t xml:space="preserve"> służącą do umieszczenia nowego zdarzenia w rejestrze profilowym (kolejce zdarzeń).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292"/>
        <w:gridCol w:w="1131"/>
        <w:gridCol w:w="6296"/>
      </w:tblGrid>
      <w:tr w:rsidR="00A66BA6" w:rsidRPr="00A56715" w14:paraId="5B992717" w14:textId="77777777" w:rsidTr="0015202B">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389F248F" w14:textId="77777777" w:rsidR="00A66BA6" w:rsidRPr="00A56715" w:rsidRDefault="00A66BA6" w:rsidP="005120B9">
            <w:pPr>
              <w:rPr>
                <w:b/>
              </w:rPr>
            </w:pPr>
            <w:r w:rsidRPr="00A56715">
              <w:rPr>
                <w:b/>
              </w:rPr>
              <w:t>Metoda</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hideMark/>
          </w:tcPr>
          <w:p w14:paraId="4C4A5B30" w14:textId="77777777" w:rsidR="00A66BA6" w:rsidRPr="00A56715" w:rsidRDefault="00A66BA6" w:rsidP="005120B9">
            <w:pPr>
              <w:rPr>
                <w:rFonts w:cs="Courier New"/>
              </w:rPr>
            </w:pPr>
            <w:proofErr w:type="spellStart"/>
            <w:r w:rsidRPr="00A56715">
              <w:rPr>
                <w:rFonts w:cs="Courier New"/>
              </w:rPr>
              <w:t>nativeStartNotification_ev</w:t>
            </w:r>
            <w:proofErr w:type="spellEnd"/>
          </w:p>
        </w:tc>
      </w:tr>
      <w:tr w:rsidR="00A66BA6" w:rsidRPr="00A56715" w14:paraId="707254EC" w14:textId="77777777" w:rsidTr="0015202B">
        <w:trPr>
          <w:trHeight w:val="2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D7D715A" w14:textId="77777777" w:rsidR="00A66BA6" w:rsidRPr="00A56715" w:rsidRDefault="00A66BA6" w:rsidP="005120B9">
            <w:pPr>
              <w:rPr>
                <w:b/>
              </w:rPr>
            </w:pPr>
            <w:r w:rsidRPr="00A56715">
              <w:rPr>
                <w:b/>
              </w:rPr>
              <w:t>Parametry wywołania</w:t>
            </w:r>
          </w:p>
        </w:tc>
      </w:tr>
      <w:tr w:rsidR="00A66BA6" w:rsidRPr="00A56715" w14:paraId="34267A2D" w14:textId="77777777" w:rsidTr="0015202B">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6D30C9A8" w14:textId="77777777" w:rsidR="00A66BA6" w:rsidRPr="00A56715" w:rsidRDefault="00A66BA6" w:rsidP="005120B9">
            <w:pPr>
              <w:rPr>
                <w:b/>
              </w:rPr>
            </w:pPr>
            <w:r w:rsidRPr="00A56715">
              <w:rPr>
                <w:b/>
              </w:rPr>
              <w:t>Nazwa</w:t>
            </w:r>
          </w:p>
        </w:tc>
        <w:tc>
          <w:tcPr>
            <w:tcW w:w="625" w:type="pct"/>
            <w:tcBorders>
              <w:top w:val="single" w:sz="4" w:space="0" w:color="auto"/>
              <w:left w:val="single" w:sz="4" w:space="0" w:color="auto"/>
              <w:bottom w:val="single" w:sz="4" w:space="0" w:color="auto"/>
              <w:right w:val="single" w:sz="4" w:space="0" w:color="auto"/>
            </w:tcBorders>
          </w:tcPr>
          <w:p w14:paraId="03B52FD7" w14:textId="77777777" w:rsidR="00A66BA6" w:rsidRPr="00A56715" w:rsidRDefault="00A66BA6" w:rsidP="005120B9">
            <w:pPr>
              <w:rPr>
                <w:b/>
              </w:rPr>
            </w:pPr>
            <w:r w:rsidRPr="00A56715">
              <w:rPr>
                <w:b/>
              </w:rPr>
              <w:t>Typ</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58F8FDAE" w14:textId="77777777" w:rsidR="00A66BA6" w:rsidRPr="00A56715" w:rsidRDefault="00A66BA6" w:rsidP="005120B9">
            <w:pPr>
              <w:rPr>
                <w:b/>
              </w:rPr>
            </w:pPr>
            <w:r w:rsidRPr="00A56715">
              <w:rPr>
                <w:b/>
              </w:rPr>
              <w:t>Rozmiar</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6328ED5A" w14:textId="77777777" w:rsidR="00A66BA6" w:rsidRPr="00A56715" w:rsidRDefault="00A66BA6" w:rsidP="005120B9">
            <w:pPr>
              <w:rPr>
                <w:b/>
              </w:rPr>
            </w:pPr>
            <w:r w:rsidRPr="00A56715">
              <w:rPr>
                <w:b/>
              </w:rPr>
              <w:t>Opis</w:t>
            </w:r>
          </w:p>
        </w:tc>
      </w:tr>
      <w:tr w:rsidR="00A66BA6" w:rsidRPr="00A56715" w14:paraId="1FB0EF8E" w14:textId="77777777" w:rsidTr="0015202B">
        <w:tc>
          <w:tcPr>
            <w:tcW w:w="782" w:type="pct"/>
            <w:tcBorders>
              <w:top w:val="single" w:sz="4" w:space="0" w:color="auto"/>
              <w:left w:val="single" w:sz="4" w:space="0" w:color="auto"/>
              <w:bottom w:val="single" w:sz="4" w:space="0" w:color="auto"/>
              <w:right w:val="single" w:sz="4" w:space="0" w:color="auto"/>
            </w:tcBorders>
            <w:shd w:val="clear" w:color="auto" w:fill="auto"/>
            <w:hideMark/>
          </w:tcPr>
          <w:p w14:paraId="4329DA14" w14:textId="77777777" w:rsidR="00A66BA6" w:rsidRPr="00A56715" w:rsidRDefault="00A66BA6" w:rsidP="005120B9">
            <w:pPr>
              <w:jc w:val="left"/>
              <w:rPr>
                <w:rFonts w:cs="Courier New"/>
              </w:rPr>
            </w:pPr>
            <w:r w:rsidRPr="00A56715">
              <w:rPr>
                <w:rFonts w:cs="Courier New"/>
              </w:rPr>
              <w:t>start</w:t>
            </w:r>
          </w:p>
        </w:tc>
        <w:tc>
          <w:tcPr>
            <w:tcW w:w="625" w:type="pct"/>
            <w:tcBorders>
              <w:top w:val="single" w:sz="4" w:space="0" w:color="auto"/>
              <w:left w:val="single" w:sz="4" w:space="0" w:color="auto"/>
              <w:bottom w:val="single" w:sz="4" w:space="0" w:color="auto"/>
              <w:right w:val="single" w:sz="4" w:space="0" w:color="auto"/>
            </w:tcBorders>
          </w:tcPr>
          <w:p w14:paraId="37A000EA" w14:textId="77777777" w:rsidR="00A66BA6" w:rsidRPr="00A56715" w:rsidRDefault="00A66BA6" w:rsidP="005120B9">
            <w:pPr>
              <w:jc w:val="left"/>
              <w:rPr>
                <w:rFonts w:cs="Courier New"/>
              </w:rPr>
            </w:pPr>
            <w:proofErr w:type="spellStart"/>
            <w:r w:rsidRPr="00A56715">
              <w:rPr>
                <w:rFonts w:cs="Courier New"/>
              </w:rPr>
              <w:t>time_t</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14:paraId="104FEE12" w14:textId="77777777" w:rsidR="00A66BA6" w:rsidRPr="00A56715" w:rsidRDefault="00A66BA6" w:rsidP="005120B9">
            <w:pPr>
              <w:jc w:val="left"/>
            </w:pPr>
            <w:r w:rsidRPr="00A56715">
              <w:t>8</w:t>
            </w:r>
          </w:p>
        </w:tc>
        <w:tc>
          <w:tcPr>
            <w:tcW w:w="3047" w:type="pct"/>
            <w:tcBorders>
              <w:top w:val="single" w:sz="4" w:space="0" w:color="auto"/>
              <w:left w:val="single" w:sz="4" w:space="0" w:color="auto"/>
              <w:bottom w:val="single" w:sz="4" w:space="0" w:color="auto"/>
              <w:right w:val="single" w:sz="4" w:space="0" w:color="auto"/>
            </w:tcBorders>
            <w:shd w:val="clear" w:color="auto" w:fill="auto"/>
            <w:hideMark/>
          </w:tcPr>
          <w:p w14:paraId="656CF2F1" w14:textId="77777777" w:rsidR="00A66BA6" w:rsidRPr="00A56715" w:rsidRDefault="00A66BA6" w:rsidP="005120B9">
            <w:pPr>
              <w:jc w:val="left"/>
            </w:pPr>
            <w:r w:rsidRPr="00A56715">
              <w:t>Czas inicjalizacji sieci HAN.</w:t>
            </w:r>
          </w:p>
        </w:tc>
      </w:tr>
      <w:tr w:rsidR="00A66BA6" w:rsidRPr="00A56715" w14:paraId="55B485B9" w14:textId="77777777" w:rsidTr="0015202B">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61E2D28E" w14:textId="77777777" w:rsidR="00A66BA6" w:rsidRPr="00A56715" w:rsidRDefault="00A66BA6" w:rsidP="005120B9">
            <w:pPr>
              <w:jc w:val="left"/>
              <w:rPr>
                <w:b/>
              </w:rPr>
            </w:pPr>
            <w:r w:rsidRPr="00A56715">
              <w:rPr>
                <w:b/>
              </w:rPr>
              <w:t xml:space="preserve">Odpowiedź </w:t>
            </w:r>
          </w:p>
        </w:tc>
      </w:tr>
      <w:tr w:rsidR="00A66BA6" w:rsidRPr="00A56715" w14:paraId="22802835" w14:textId="77777777" w:rsidTr="0015202B">
        <w:tc>
          <w:tcPr>
            <w:tcW w:w="782" w:type="pct"/>
            <w:tcBorders>
              <w:top w:val="single" w:sz="4" w:space="0" w:color="auto"/>
              <w:left w:val="single" w:sz="4" w:space="0" w:color="auto"/>
              <w:bottom w:val="single" w:sz="4" w:space="0" w:color="auto"/>
              <w:right w:val="single" w:sz="4" w:space="0" w:color="auto"/>
            </w:tcBorders>
          </w:tcPr>
          <w:p w14:paraId="097AF8E1" w14:textId="77777777" w:rsidR="00A66BA6" w:rsidRPr="00A56715" w:rsidRDefault="00A66BA6" w:rsidP="005120B9">
            <w:pPr>
              <w:jc w:val="left"/>
              <w:rPr>
                <w:rFonts w:cs="Courier New"/>
              </w:rPr>
            </w:pPr>
            <w:proofErr w:type="spellStart"/>
            <w:r w:rsidRPr="00A56715">
              <w:rPr>
                <w:rFonts w:cs="Courier New"/>
              </w:rPr>
              <w:t>result_t</w:t>
            </w:r>
            <w:proofErr w:type="spellEnd"/>
          </w:p>
        </w:tc>
        <w:tc>
          <w:tcPr>
            <w:tcW w:w="1172" w:type="pct"/>
            <w:gridSpan w:val="2"/>
            <w:tcBorders>
              <w:top w:val="single" w:sz="4" w:space="0" w:color="auto"/>
              <w:left w:val="single" w:sz="4" w:space="0" w:color="auto"/>
              <w:bottom w:val="single" w:sz="4" w:space="0" w:color="auto"/>
              <w:right w:val="single" w:sz="4" w:space="0" w:color="auto"/>
            </w:tcBorders>
            <w:shd w:val="clear" w:color="auto" w:fill="auto"/>
            <w:hideMark/>
          </w:tcPr>
          <w:p w14:paraId="4DAA8E14" w14:textId="77777777" w:rsidR="00A66BA6" w:rsidRPr="00A56715" w:rsidRDefault="00A66BA6" w:rsidP="005120B9">
            <w:pPr>
              <w:jc w:val="left"/>
            </w:pPr>
            <w:r w:rsidRPr="00A56715">
              <w:t>4</w:t>
            </w:r>
          </w:p>
        </w:tc>
        <w:tc>
          <w:tcPr>
            <w:tcW w:w="3047" w:type="pct"/>
            <w:tcBorders>
              <w:top w:val="single" w:sz="4" w:space="0" w:color="auto"/>
              <w:left w:val="single" w:sz="4" w:space="0" w:color="auto"/>
              <w:bottom w:val="single" w:sz="4" w:space="0" w:color="auto"/>
              <w:right w:val="single" w:sz="4" w:space="0" w:color="auto"/>
            </w:tcBorders>
            <w:shd w:val="clear" w:color="auto" w:fill="auto"/>
          </w:tcPr>
          <w:p w14:paraId="231973E7" w14:textId="77777777" w:rsidR="00A66BA6" w:rsidRPr="00A56715" w:rsidRDefault="00A66BA6" w:rsidP="005120B9">
            <w:pPr>
              <w:jc w:val="left"/>
            </w:pPr>
            <w:r w:rsidRPr="00A56715">
              <w:t>Kod powodzenia operacji przekazania zdarzenia.</w:t>
            </w:r>
          </w:p>
        </w:tc>
      </w:tr>
      <w:tr w:rsidR="00A66BA6" w:rsidRPr="00A56715" w14:paraId="0ECE8C1C" w14:textId="77777777" w:rsidTr="0015202B">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29933114" w14:textId="77777777" w:rsidR="00A66BA6" w:rsidRPr="00A56715" w:rsidRDefault="00A66BA6" w:rsidP="005120B9">
            <w:pPr>
              <w:jc w:val="left"/>
              <w:rPr>
                <w:b/>
              </w:rPr>
            </w:pPr>
            <w:r w:rsidRPr="00A56715">
              <w:rPr>
                <w:b/>
              </w:rPr>
              <w:t>Częstość użycia (wywołania)</w:t>
            </w:r>
          </w:p>
        </w:tc>
      </w:tr>
      <w:tr w:rsidR="00A66BA6" w:rsidRPr="00A56715" w14:paraId="45CBDBC4" w14:textId="77777777" w:rsidTr="0015202B">
        <w:tc>
          <w:tcPr>
            <w:tcW w:w="782" w:type="pct"/>
            <w:tcBorders>
              <w:top w:val="single" w:sz="4" w:space="0" w:color="auto"/>
              <w:left w:val="single" w:sz="4" w:space="0" w:color="auto"/>
              <w:bottom w:val="single" w:sz="4" w:space="0" w:color="auto"/>
              <w:right w:val="single" w:sz="4" w:space="0" w:color="auto"/>
            </w:tcBorders>
          </w:tcPr>
          <w:p w14:paraId="24E1B85C" w14:textId="77777777" w:rsidR="00A66BA6" w:rsidRPr="00A56715" w:rsidRDefault="00A66BA6" w:rsidP="005120B9">
            <w:pPr>
              <w:jc w:val="left"/>
            </w:pPr>
            <w:r w:rsidRPr="00A56715">
              <w:t>1/48 h</w:t>
            </w:r>
          </w:p>
        </w:tc>
        <w:tc>
          <w:tcPr>
            <w:tcW w:w="4218" w:type="pct"/>
            <w:gridSpan w:val="3"/>
            <w:tcBorders>
              <w:top w:val="single" w:sz="4" w:space="0" w:color="auto"/>
              <w:left w:val="single" w:sz="4" w:space="0" w:color="auto"/>
              <w:bottom w:val="single" w:sz="4" w:space="0" w:color="auto"/>
              <w:right w:val="single" w:sz="4" w:space="0" w:color="auto"/>
            </w:tcBorders>
            <w:shd w:val="clear" w:color="auto" w:fill="auto"/>
          </w:tcPr>
          <w:p w14:paraId="026A5F04" w14:textId="77777777" w:rsidR="00A66BA6" w:rsidRPr="00A56715" w:rsidRDefault="00A66BA6" w:rsidP="005120B9">
            <w:pPr>
              <w:jc w:val="left"/>
            </w:pPr>
            <w:r w:rsidRPr="00A56715">
              <w:t xml:space="preserve">Metoda wywoływana jest w celu przekazania do </w:t>
            </w:r>
            <w:r w:rsidRPr="00A56715">
              <w:rPr>
                <w:rStyle w:val="Aktor"/>
                <w:i w:val="0"/>
              </w:rPr>
              <w:t>HAN Kontroler</w:t>
            </w:r>
            <w:r w:rsidRPr="00A56715">
              <w:t xml:space="preserve"> zdarzenia informującego o inicjalizacji sieci HAN. Zakłada się, że HAN będzie inicjalizowany średnio co kilka dni.</w:t>
            </w:r>
          </w:p>
        </w:tc>
      </w:tr>
    </w:tbl>
    <w:p w14:paraId="38BADAB4" w14:textId="77777777" w:rsidR="00A66BA6" w:rsidRPr="00A56715" w:rsidRDefault="00A66BA6" w:rsidP="00A66BA6"/>
    <w:p w14:paraId="7364F677" w14:textId="77777777" w:rsidR="00A66BA6" w:rsidRPr="00A56715" w:rsidRDefault="00A66BA6" w:rsidP="00A66BA6">
      <w:pPr>
        <w:spacing w:before="240"/>
        <w:rPr>
          <w:b/>
        </w:rPr>
      </w:pPr>
    </w:p>
    <w:p w14:paraId="03503396" w14:textId="77777777" w:rsidR="001D73B8" w:rsidRDefault="001D73B8"/>
    <w:sectPr w:rsidR="001D73B8" w:rsidSect="000D0BD9">
      <w:headerReference w:type="even" r:id="rId31"/>
      <w:headerReference w:type="default" r:id="rId32"/>
      <w:footerReference w:type="even" r:id="rId33"/>
      <w:footerReference w:type="default" r:id="rId34"/>
      <w:headerReference w:type="first" r:id="rId35"/>
      <w:footerReference w:type="first" r:id="rId36"/>
      <w:pgSz w:w="11906" w:h="16838"/>
      <w:pgMar w:top="1440" w:right="707" w:bottom="1440" w:left="108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A0214" w14:textId="77777777" w:rsidR="0086770B" w:rsidRDefault="0086770B">
      <w:pPr>
        <w:spacing w:after="0" w:line="240" w:lineRule="auto"/>
      </w:pPr>
      <w:r>
        <w:separator/>
      </w:r>
    </w:p>
  </w:endnote>
  <w:endnote w:type="continuationSeparator" w:id="0">
    <w:p w14:paraId="340E9FC1" w14:textId="77777777" w:rsidR="0086770B" w:rsidRDefault="0086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C82F3" w14:textId="77777777" w:rsidR="003F4385" w:rsidRDefault="003F438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18FE7" w14:textId="77777777" w:rsidR="005120B9" w:rsidRPr="00053A98" w:rsidRDefault="005120B9" w:rsidP="00421789">
    <w:pPr>
      <w:pStyle w:val="Stopka"/>
      <w:rPr>
        <w:rFonts w:cs="Arial"/>
        <w:sz w:val="16"/>
        <w:szCs w:val="16"/>
      </w:rPr>
    </w:pPr>
  </w:p>
  <w:tbl>
    <w:tblPr>
      <w:tblW w:w="5184" w:type="pct"/>
      <w:tblBorders>
        <w:bottom w:val="single" w:sz="4" w:space="0" w:color="BFBFBF"/>
      </w:tblBorders>
      <w:tblLayout w:type="fixed"/>
      <w:tblCellMar>
        <w:left w:w="115" w:type="dxa"/>
        <w:right w:w="115" w:type="dxa"/>
      </w:tblCellMar>
      <w:tblLook w:val="04A0" w:firstRow="1" w:lastRow="0" w:firstColumn="1" w:lastColumn="0" w:noHBand="0" w:noVBand="1"/>
    </w:tblPr>
    <w:tblGrid>
      <w:gridCol w:w="9749"/>
      <w:gridCol w:w="981"/>
    </w:tblGrid>
    <w:tr w:rsidR="005120B9" w:rsidRPr="0025191F" w14:paraId="34758EC4" w14:textId="77777777" w:rsidTr="005120B9">
      <w:tc>
        <w:tcPr>
          <w:tcW w:w="4543" w:type="pct"/>
          <w:tcBorders>
            <w:bottom w:val="nil"/>
            <w:right w:val="single" w:sz="4" w:space="0" w:color="BFBFBF"/>
          </w:tcBorders>
        </w:tcPr>
        <w:p w14:paraId="5F2A5D58" w14:textId="66E964B8" w:rsidR="005120B9" w:rsidRPr="00652D77" w:rsidRDefault="005120B9" w:rsidP="00421789">
          <w:pPr>
            <w:tabs>
              <w:tab w:val="left" w:pos="4820"/>
            </w:tabs>
            <w:spacing w:before="120"/>
            <w:ind w:left="4536"/>
            <w:rPr>
              <w:rFonts w:ascii="Calibri" w:hAnsi="Calibri"/>
              <w:b/>
              <w:bCs/>
              <w:caps/>
              <w:color w:val="595959" w:themeColor="text1" w:themeTint="A6"/>
              <w:sz w:val="12"/>
              <w:szCs w:val="12"/>
            </w:rPr>
          </w:pPr>
        </w:p>
      </w:tc>
      <w:tc>
        <w:tcPr>
          <w:tcW w:w="457" w:type="pct"/>
          <w:tcBorders>
            <w:left w:val="single" w:sz="4" w:space="0" w:color="BFBFBF"/>
            <w:bottom w:val="nil"/>
          </w:tcBorders>
        </w:tcPr>
        <w:p w14:paraId="774BDD4B" w14:textId="77777777" w:rsidR="005120B9" w:rsidRDefault="005120B9" w:rsidP="005120B9">
          <w:pPr>
            <w:spacing w:before="120" w:after="0" w:line="240" w:lineRule="auto"/>
            <w:rPr>
              <w:rFonts w:ascii="Calibri" w:eastAsia="Cambria" w:hAnsi="Calibri"/>
              <w:color w:val="595959" w:themeColor="text1" w:themeTint="A6"/>
              <w:sz w:val="24"/>
              <w:szCs w:val="24"/>
            </w:rPr>
          </w:pPr>
          <w:r>
            <w:rPr>
              <w:rFonts w:ascii="Calibri" w:hAnsi="Calibri"/>
              <w:b/>
              <w:color w:val="595959" w:themeColor="text1" w:themeTint="A6"/>
              <w:sz w:val="24"/>
              <w:szCs w:val="24"/>
            </w:rPr>
            <w:fldChar w:fldCharType="begin"/>
          </w:r>
          <w:r>
            <w:rPr>
              <w:rFonts w:ascii="Calibri" w:hAnsi="Calibri"/>
              <w:b/>
              <w:color w:val="595959" w:themeColor="text1" w:themeTint="A6"/>
              <w:sz w:val="24"/>
              <w:szCs w:val="24"/>
            </w:rPr>
            <w:instrText>PAGE   \* MERGEFORMAT</w:instrText>
          </w:r>
          <w:r>
            <w:rPr>
              <w:rFonts w:ascii="Calibri" w:hAnsi="Calibri"/>
              <w:b/>
              <w:color w:val="595959" w:themeColor="text1" w:themeTint="A6"/>
              <w:sz w:val="24"/>
              <w:szCs w:val="24"/>
            </w:rPr>
            <w:fldChar w:fldCharType="separate"/>
          </w:r>
          <w:r w:rsidR="003F4385" w:rsidRPr="003F4385">
            <w:rPr>
              <w:b/>
              <w:noProof/>
              <w:color w:val="595959" w:themeColor="text1" w:themeTint="A6"/>
              <w:sz w:val="24"/>
              <w:szCs w:val="24"/>
            </w:rPr>
            <w:t>3</w:t>
          </w:r>
          <w:r>
            <w:rPr>
              <w:rFonts w:ascii="Calibri" w:hAnsi="Calibri"/>
              <w:b/>
              <w:color w:val="595959" w:themeColor="text1" w:themeTint="A6"/>
              <w:sz w:val="24"/>
              <w:szCs w:val="24"/>
            </w:rPr>
            <w:fldChar w:fldCharType="end"/>
          </w:r>
        </w:p>
      </w:tc>
    </w:tr>
  </w:tbl>
  <w:p w14:paraId="1CF2CD3F" w14:textId="77777777" w:rsidR="005120B9" w:rsidRPr="00421789" w:rsidRDefault="005120B9" w:rsidP="0042178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38044" w14:textId="77777777" w:rsidR="003F4385" w:rsidRDefault="003F43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99071" w14:textId="77777777" w:rsidR="0086770B" w:rsidRDefault="0086770B">
      <w:pPr>
        <w:spacing w:after="0" w:line="240" w:lineRule="auto"/>
      </w:pPr>
      <w:r>
        <w:separator/>
      </w:r>
    </w:p>
  </w:footnote>
  <w:footnote w:type="continuationSeparator" w:id="0">
    <w:p w14:paraId="66CFEB55" w14:textId="77777777" w:rsidR="0086770B" w:rsidRDefault="00867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D5CF" w14:textId="77777777" w:rsidR="003F4385" w:rsidRDefault="003F438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D16FE" w14:textId="77777777" w:rsidR="003F4385" w:rsidRDefault="003F43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77A9D" w14:textId="5959E26A" w:rsidR="003F4385" w:rsidRPr="003F4385" w:rsidRDefault="003F4385" w:rsidP="003F4385">
    <w:pPr>
      <w:spacing w:after="0" w:line="240" w:lineRule="auto"/>
      <w:jc w:val="center"/>
      <w:rPr>
        <w:rFonts w:ascii="Calibri" w:eastAsia="MS Mincho" w:hAnsi="Calibri" w:cs="Times New Roman"/>
        <w:szCs w:val="24"/>
        <w:lang w:eastAsia="pl-PL"/>
      </w:rPr>
    </w:pPr>
    <w:r w:rsidRPr="003F4385">
      <w:rPr>
        <w:rFonts w:ascii="Calibri" w:eastAsia="MS Mincho" w:hAnsi="Calibri" w:cs="Times New Roman"/>
        <w:szCs w:val="24"/>
        <w:lang w:eastAsia="pl-PL"/>
      </w:rPr>
      <w:t>Zał. nr 1.3 do ogłoszenia o dialogu technicznym DT/2/17</w:t>
    </w:r>
    <w:r w:rsidRPr="003F4385">
      <w:rPr>
        <w:rFonts w:ascii="Calibri" w:eastAsia="MS Mincho" w:hAnsi="Calibri" w:cs="Times New Roman"/>
        <w:i/>
        <w:szCs w:val="24"/>
        <w:lang w:eastAsia="pl-PL"/>
      </w:rPr>
      <w:t xml:space="preserve"> </w:t>
    </w:r>
    <w:r w:rsidRPr="003F4385">
      <w:rPr>
        <w:rFonts w:ascii="Calibri" w:eastAsia="MS Mincho" w:hAnsi="Calibri" w:cs="Times New Roman"/>
        <w:szCs w:val="24"/>
        <w:lang w:eastAsia="pl-PL"/>
      </w:rPr>
      <w:t xml:space="preserve">– </w:t>
    </w:r>
    <w:r>
      <w:rPr>
        <w:rFonts w:ascii="Calibri" w:eastAsia="MS Mincho" w:hAnsi="Calibri" w:cs="Times New Roman"/>
        <w:szCs w:val="24"/>
        <w:lang w:eastAsia="pl-PL"/>
      </w:rPr>
      <w:t>S</w:t>
    </w:r>
    <w:bookmarkStart w:id="112" w:name="_GoBack"/>
    <w:bookmarkEnd w:id="112"/>
    <w:r w:rsidRPr="003F4385">
      <w:rPr>
        <w:rFonts w:ascii="Calibri" w:eastAsia="MS Mincho" w:hAnsi="Calibri" w:cs="Times New Roman"/>
        <w:szCs w:val="24"/>
        <w:lang w:eastAsia="pl-PL"/>
      </w:rPr>
      <w:t>emantyka komunikacji z ISD</w:t>
    </w:r>
  </w:p>
  <w:p w14:paraId="78D79EA4" w14:textId="77777777" w:rsidR="003F4385" w:rsidRPr="003F4385" w:rsidRDefault="003F4385" w:rsidP="003F4385">
    <w:pPr>
      <w:spacing w:after="0" w:line="240" w:lineRule="auto"/>
      <w:jc w:val="center"/>
      <w:rPr>
        <w:rFonts w:ascii="Calibri" w:eastAsia="MS Mincho" w:hAnsi="Calibri" w:cs="Times New Roman"/>
        <w:sz w:val="24"/>
        <w:szCs w:val="24"/>
        <w:lang w:eastAsia="pl-PL"/>
      </w:rPr>
    </w:pPr>
    <w:r w:rsidRPr="003F4385">
      <w:rPr>
        <w:rFonts w:ascii="Calibri" w:eastAsia="MS Mincho" w:hAnsi="Calibri" w:cs="Times New Roman"/>
        <w:noProof/>
        <w:sz w:val="24"/>
        <w:szCs w:val="24"/>
        <w:lang w:eastAsia="pl-PL"/>
      </w:rPr>
      <mc:AlternateContent>
        <mc:Choice Requires="wps">
          <w:drawing>
            <wp:anchor distT="0" distB="0" distL="114300" distR="114300" simplePos="0" relativeHeight="251659264" behindDoc="0" locked="0" layoutInCell="1" allowOverlap="1" wp14:anchorId="02EDEFF8" wp14:editId="7D1BB044">
              <wp:simplePos x="0" y="0"/>
              <wp:positionH relativeFrom="column">
                <wp:posOffset>67768</wp:posOffset>
              </wp:positionH>
              <wp:positionV relativeFrom="paragraph">
                <wp:posOffset>12065</wp:posOffset>
              </wp:positionV>
              <wp:extent cx="8913672" cy="5434"/>
              <wp:effectExtent l="0" t="0" r="27305" b="45720"/>
              <wp:wrapNone/>
              <wp:docPr id="24" name="Łącznik prosty 4"/>
              <wp:cNvGraphicFramePr/>
              <a:graphic xmlns:a="http://schemas.openxmlformats.org/drawingml/2006/main">
                <a:graphicData uri="http://schemas.microsoft.com/office/word/2010/wordprocessingShape">
                  <wps:wsp>
                    <wps:cNvCnPr/>
                    <wps:spPr>
                      <a:xfrm flipV="1">
                        <a:off x="0" y="0"/>
                        <a:ext cx="8913672" cy="543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Łącznik prosty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95pt" to="707.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" strokecolor="windowText" strokeweight=".5pt">
              <v:stroke joinstyle="miter"/>
            </v:line>
          </w:pict>
        </mc:Fallback>
      </mc:AlternateContent>
    </w:r>
  </w:p>
  <w:p w14:paraId="63149049" w14:textId="77777777" w:rsidR="000A750C" w:rsidRPr="003F4385" w:rsidRDefault="000A750C" w:rsidP="003F438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A76C19"/>
    <w:multiLevelType w:val="multilevel"/>
    <w:tmpl w:val="9724B8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5F64549"/>
    <w:multiLevelType w:val="hybridMultilevel"/>
    <w:tmpl w:val="9A6A3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B58CA"/>
    <w:multiLevelType w:val="hybridMultilevel"/>
    <w:tmpl w:val="F8E613DC"/>
    <w:lvl w:ilvl="0" w:tplc="0415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046E77"/>
    <w:multiLevelType w:val="hybridMultilevel"/>
    <w:tmpl w:val="74741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AA588F"/>
    <w:multiLevelType w:val="hybridMultilevel"/>
    <w:tmpl w:val="74741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FC97A65"/>
    <w:multiLevelType w:val="hybridMultilevel"/>
    <w:tmpl w:val="1BA4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2B3AD1"/>
    <w:multiLevelType w:val="hybridMultilevel"/>
    <w:tmpl w:val="2622356C"/>
    <w:lvl w:ilvl="0" w:tplc="0415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DE700C"/>
    <w:multiLevelType w:val="hybridMultilevel"/>
    <w:tmpl w:val="8A9C2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10"/>
  </w:num>
  <w:num w:numId="4">
    <w:abstractNumId w:val="6"/>
  </w:num>
  <w:num w:numId="5">
    <w:abstractNumId w:val="1"/>
  </w:num>
  <w:num w:numId="6">
    <w:abstractNumId w:val="2"/>
  </w:num>
  <w:num w:numId="7">
    <w:abstractNumId w:val="0"/>
  </w:num>
  <w:num w:numId="8">
    <w:abstractNumId w:val="3"/>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A6"/>
    <w:rsid w:val="000A750C"/>
    <w:rsid w:val="000D0BD9"/>
    <w:rsid w:val="0015202B"/>
    <w:rsid w:val="001D73B8"/>
    <w:rsid w:val="002D566D"/>
    <w:rsid w:val="003409DC"/>
    <w:rsid w:val="003F4385"/>
    <w:rsid w:val="00421789"/>
    <w:rsid w:val="005120B9"/>
    <w:rsid w:val="0053050A"/>
    <w:rsid w:val="0086770B"/>
    <w:rsid w:val="00A66BA6"/>
    <w:rsid w:val="00B026A7"/>
    <w:rsid w:val="00C0398F"/>
    <w:rsid w:val="00E01EE2"/>
    <w:rsid w:val="00F26DC5"/>
    <w:rsid w:val="00F46540"/>
    <w:rsid w:val="00FA47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892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6BA6"/>
    <w:pPr>
      <w:spacing w:after="200" w:line="276" w:lineRule="auto"/>
      <w:jc w:val="both"/>
    </w:pPr>
    <w:rPr>
      <w:rFonts w:eastAsiaTheme="minorHAnsi"/>
      <w:sz w:val="22"/>
      <w:szCs w:val="22"/>
      <w:lang w:val="pl-PL" w:eastAsia="en-US"/>
    </w:rPr>
  </w:style>
  <w:style w:type="paragraph" w:styleId="Nagwek1">
    <w:name w:val="heading 1"/>
    <w:basedOn w:val="Normalny"/>
    <w:next w:val="Normalny"/>
    <w:link w:val="Nagwek1Znak"/>
    <w:uiPriority w:val="9"/>
    <w:qFormat/>
    <w:rsid w:val="00A66BA6"/>
    <w:pPr>
      <w:keepNext/>
      <w:keepLines/>
      <w:pageBreakBefore/>
      <w:spacing w:before="480" w:after="480"/>
      <w:jc w:val="right"/>
      <w:outlineLvl w:val="0"/>
    </w:pPr>
    <w:rPr>
      <w:rFonts w:eastAsiaTheme="majorEastAsia" w:cstheme="majorBidi"/>
      <w:b/>
      <w:bCs/>
      <w:sz w:val="44"/>
      <w:szCs w:val="44"/>
    </w:rPr>
  </w:style>
  <w:style w:type="paragraph" w:styleId="Nagwek2">
    <w:name w:val="heading 2"/>
    <w:basedOn w:val="Normalny"/>
    <w:next w:val="Normalny"/>
    <w:link w:val="Nagwek2Znak"/>
    <w:uiPriority w:val="9"/>
    <w:unhideWhenUsed/>
    <w:qFormat/>
    <w:rsid w:val="00A66BA6"/>
    <w:pPr>
      <w:spacing w:before="240" w:after="240"/>
      <w:outlineLvl w:val="1"/>
    </w:pPr>
    <w:rPr>
      <w:b/>
      <w:bCs/>
      <w:sz w:val="36"/>
      <w:szCs w:val="26"/>
    </w:rPr>
  </w:style>
  <w:style w:type="paragraph" w:styleId="Nagwek3">
    <w:name w:val="heading 3"/>
    <w:basedOn w:val="Normalny"/>
    <w:next w:val="Normalny"/>
    <w:link w:val="Nagwek3Znak"/>
    <w:uiPriority w:val="9"/>
    <w:unhideWhenUsed/>
    <w:qFormat/>
    <w:rsid w:val="00A66BA6"/>
    <w:pPr>
      <w:keepNext/>
      <w:keepLines/>
      <w:spacing w:before="240" w:after="120"/>
      <w:outlineLvl w:val="2"/>
    </w:pPr>
    <w:rPr>
      <w:rFonts w:asciiTheme="majorHAnsi" w:eastAsiaTheme="majorEastAsia" w:hAnsiTheme="majorHAnsi" w:cstheme="majorBidi"/>
      <w:b/>
      <w:bCs/>
      <w:color w:val="4F81BD" w:themeColor="accent1"/>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6BA6"/>
    <w:rPr>
      <w:rFonts w:eastAsiaTheme="majorEastAsia" w:cstheme="majorBidi"/>
      <w:b/>
      <w:bCs/>
      <w:sz w:val="44"/>
      <w:szCs w:val="44"/>
      <w:lang w:val="pl-PL" w:eastAsia="en-US"/>
    </w:rPr>
  </w:style>
  <w:style w:type="character" w:customStyle="1" w:styleId="Nagwek2Znak">
    <w:name w:val="Nagłówek 2 Znak"/>
    <w:basedOn w:val="Domylnaczcionkaakapitu"/>
    <w:link w:val="Nagwek2"/>
    <w:uiPriority w:val="9"/>
    <w:rsid w:val="00A66BA6"/>
    <w:rPr>
      <w:rFonts w:eastAsiaTheme="minorHAnsi"/>
      <w:b/>
      <w:bCs/>
      <w:sz w:val="36"/>
      <w:szCs w:val="26"/>
      <w:lang w:val="pl-PL" w:eastAsia="en-US"/>
    </w:rPr>
  </w:style>
  <w:style w:type="character" w:customStyle="1" w:styleId="Nagwek3Znak">
    <w:name w:val="Nagłówek 3 Znak"/>
    <w:basedOn w:val="Domylnaczcionkaakapitu"/>
    <w:link w:val="Nagwek3"/>
    <w:uiPriority w:val="9"/>
    <w:rsid w:val="00A66BA6"/>
    <w:rPr>
      <w:rFonts w:asciiTheme="majorHAnsi" w:eastAsiaTheme="majorEastAsia" w:hAnsiTheme="majorHAnsi" w:cstheme="majorBidi"/>
      <w:b/>
      <w:bCs/>
      <w:color w:val="4F81BD" w:themeColor="accent1"/>
      <w:szCs w:val="22"/>
      <w:lang w:val="pl-PL" w:eastAsia="en-US"/>
    </w:rPr>
  </w:style>
  <w:style w:type="paragraph" w:styleId="Tekstpodstawowy">
    <w:name w:val="Body Text"/>
    <w:basedOn w:val="Normalny"/>
    <w:link w:val="TekstpodstawowyZnak"/>
    <w:uiPriority w:val="99"/>
    <w:unhideWhenUsed/>
    <w:rsid w:val="00A66BA6"/>
    <w:pPr>
      <w:spacing w:after="120"/>
    </w:pPr>
  </w:style>
  <w:style w:type="character" w:customStyle="1" w:styleId="TekstpodstawowyZnak">
    <w:name w:val="Tekst podstawowy Znak"/>
    <w:basedOn w:val="Domylnaczcionkaakapitu"/>
    <w:link w:val="Tekstpodstawowy"/>
    <w:uiPriority w:val="99"/>
    <w:rsid w:val="00A66BA6"/>
    <w:rPr>
      <w:rFonts w:eastAsiaTheme="minorHAnsi"/>
      <w:sz w:val="22"/>
      <w:szCs w:val="22"/>
      <w:lang w:val="pl-PL" w:eastAsia="en-US"/>
    </w:rPr>
  </w:style>
  <w:style w:type="paragraph" w:styleId="Nagwek">
    <w:name w:val="header"/>
    <w:basedOn w:val="Normalny"/>
    <w:link w:val="NagwekZnak"/>
    <w:uiPriority w:val="99"/>
    <w:unhideWhenUsed/>
    <w:rsid w:val="00A66B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6BA6"/>
    <w:rPr>
      <w:rFonts w:eastAsiaTheme="minorHAnsi"/>
      <w:sz w:val="22"/>
      <w:szCs w:val="22"/>
      <w:lang w:val="pl-PL" w:eastAsia="en-US"/>
    </w:rPr>
  </w:style>
  <w:style w:type="paragraph" w:styleId="Stopka">
    <w:name w:val="footer"/>
    <w:basedOn w:val="Normalny"/>
    <w:link w:val="StopkaZnak"/>
    <w:uiPriority w:val="99"/>
    <w:unhideWhenUsed/>
    <w:rsid w:val="00A66B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6BA6"/>
    <w:rPr>
      <w:rFonts w:eastAsiaTheme="minorHAnsi"/>
      <w:sz w:val="22"/>
      <w:szCs w:val="22"/>
      <w:lang w:val="pl-PL" w:eastAsia="en-US"/>
    </w:rPr>
  </w:style>
  <w:style w:type="paragraph" w:styleId="Tekstdymka">
    <w:name w:val="Balloon Text"/>
    <w:basedOn w:val="Normalny"/>
    <w:link w:val="TekstdymkaZnak"/>
    <w:uiPriority w:val="99"/>
    <w:semiHidden/>
    <w:unhideWhenUsed/>
    <w:rsid w:val="00A66B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6BA6"/>
    <w:rPr>
      <w:rFonts w:ascii="Tahoma" w:eastAsiaTheme="minorHAnsi" w:hAnsi="Tahoma" w:cs="Tahoma"/>
      <w:sz w:val="16"/>
      <w:szCs w:val="16"/>
      <w:lang w:val="pl-PL" w:eastAsia="en-US"/>
    </w:rPr>
  </w:style>
  <w:style w:type="character" w:styleId="Tekstzastpczy">
    <w:name w:val="Placeholder Text"/>
    <w:basedOn w:val="Domylnaczcionkaakapitu"/>
    <w:uiPriority w:val="99"/>
    <w:semiHidden/>
    <w:rsid w:val="00A66BA6"/>
    <w:rPr>
      <w:color w:val="808080"/>
    </w:rPr>
  </w:style>
  <w:style w:type="paragraph" w:styleId="Tytu">
    <w:name w:val="Title"/>
    <w:basedOn w:val="Normalny"/>
    <w:next w:val="Normalny"/>
    <w:link w:val="TytuZnak"/>
    <w:uiPriority w:val="10"/>
    <w:rsid w:val="00A66BA6"/>
    <w:pPr>
      <w:spacing w:after="300" w:line="240" w:lineRule="auto"/>
      <w:contextualSpacing/>
    </w:pPr>
    <w:rPr>
      <w:rFonts w:eastAsiaTheme="majorEastAsia" w:cstheme="majorBidi"/>
      <w:b/>
      <w:spacing w:val="5"/>
      <w:kern w:val="28"/>
      <w:sz w:val="48"/>
      <w:szCs w:val="52"/>
    </w:rPr>
  </w:style>
  <w:style w:type="character" w:customStyle="1" w:styleId="TytuZnak">
    <w:name w:val="Tytuł Znak"/>
    <w:basedOn w:val="Domylnaczcionkaakapitu"/>
    <w:link w:val="Tytu"/>
    <w:uiPriority w:val="10"/>
    <w:rsid w:val="00A66BA6"/>
    <w:rPr>
      <w:rFonts w:eastAsiaTheme="majorEastAsia" w:cstheme="majorBidi"/>
      <w:b/>
      <w:spacing w:val="5"/>
      <w:kern w:val="28"/>
      <w:sz w:val="48"/>
      <w:szCs w:val="52"/>
      <w:lang w:val="pl-PL" w:eastAsia="en-US"/>
    </w:rPr>
  </w:style>
  <w:style w:type="character" w:styleId="Hipercze">
    <w:name w:val="Hyperlink"/>
    <w:basedOn w:val="Domylnaczcionkaakapitu"/>
    <w:uiPriority w:val="99"/>
    <w:unhideWhenUsed/>
    <w:rsid w:val="00A66BA6"/>
    <w:rPr>
      <w:color w:val="7F7F7F" w:themeColor="text1" w:themeTint="80"/>
      <w:u w:val="single"/>
    </w:rPr>
  </w:style>
  <w:style w:type="paragraph" w:styleId="Podtytu">
    <w:name w:val="Subtitle"/>
    <w:basedOn w:val="Normalny"/>
    <w:next w:val="Normalny"/>
    <w:link w:val="PodtytuZnak"/>
    <w:uiPriority w:val="11"/>
    <w:rsid w:val="00A66BA6"/>
    <w:pPr>
      <w:numPr>
        <w:ilvl w:val="1"/>
      </w:numPr>
    </w:pPr>
    <w:rPr>
      <w:rFonts w:eastAsiaTheme="majorEastAsia" w:cstheme="majorBidi"/>
      <w:iCs/>
      <w:sz w:val="24"/>
      <w:szCs w:val="24"/>
    </w:rPr>
  </w:style>
  <w:style w:type="character" w:customStyle="1" w:styleId="PodtytuZnak">
    <w:name w:val="Podtytuł Znak"/>
    <w:basedOn w:val="Domylnaczcionkaakapitu"/>
    <w:link w:val="Podtytu"/>
    <w:uiPriority w:val="11"/>
    <w:rsid w:val="00A66BA6"/>
    <w:rPr>
      <w:rFonts w:eastAsiaTheme="majorEastAsia" w:cstheme="majorBidi"/>
      <w:iCs/>
      <w:lang w:val="pl-PL" w:eastAsia="en-US"/>
    </w:rPr>
  </w:style>
  <w:style w:type="table" w:styleId="Tabela-Siatka">
    <w:name w:val="Table Grid"/>
    <w:basedOn w:val="Standardowy"/>
    <w:uiPriority w:val="59"/>
    <w:rsid w:val="00A66BA6"/>
    <w:rPr>
      <w:rFonts w:eastAsiaTheme="minorHAnsi"/>
      <w:sz w:val="22"/>
      <w:szCs w:val="22"/>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1">
    <w:name w:val="toc 1"/>
    <w:basedOn w:val="Normalny"/>
    <w:next w:val="Normalny"/>
    <w:autoRedefine/>
    <w:uiPriority w:val="39"/>
    <w:unhideWhenUsed/>
    <w:rsid w:val="00A66BA6"/>
    <w:pPr>
      <w:spacing w:after="100"/>
    </w:pPr>
  </w:style>
  <w:style w:type="paragraph" w:styleId="Spistreci2">
    <w:name w:val="toc 2"/>
    <w:basedOn w:val="Normalny"/>
    <w:next w:val="Normalny"/>
    <w:autoRedefine/>
    <w:uiPriority w:val="39"/>
    <w:unhideWhenUsed/>
    <w:rsid w:val="00A66BA6"/>
    <w:pPr>
      <w:spacing w:after="100"/>
      <w:ind w:left="220"/>
    </w:pPr>
  </w:style>
  <w:style w:type="paragraph" w:styleId="Nagwekspisutreci">
    <w:name w:val="TOC Heading"/>
    <w:basedOn w:val="Nagwek1"/>
    <w:next w:val="Normalny"/>
    <w:uiPriority w:val="39"/>
    <w:qFormat/>
    <w:rsid w:val="00A66BA6"/>
    <w:pPr>
      <w:outlineLvl w:val="9"/>
    </w:pPr>
  </w:style>
  <w:style w:type="paragraph" w:styleId="Legenda">
    <w:name w:val="caption"/>
    <w:basedOn w:val="Normalny"/>
    <w:next w:val="Normalny"/>
    <w:link w:val="LegendaZnak"/>
    <w:unhideWhenUsed/>
    <w:rsid w:val="00A66BA6"/>
    <w:pPr>
      <w:spacing w:line="240" w:lineRule="auto"/>
      <w:jc w:val="right"/>
    </w:pPr>
    <w:rPr>
      <w:bCs/>
      <w:szCs w:val="18"/>
    </w:rPr>
  </w:style>
  <w:style w:type="paragraph" w:styleId="Akapitzlist">
    <w:name w:val="List Paragraph"/>
    <w:basedOn w:val="Normalny"/>
    <w:uiPriority w:val="34"/>
    <w:rsid w:val="00A66BA6"/>
    <w:pPr>
      <w:ind w:left="720"/>
      <w:contextualSpacing/>
    </w:pPr>
  </w:style>
  <w:style w:type="paragraph" w:styleId="Tekstprzypisukocowego">
    <w:name w:val="endnote text"/>
    <w:basedOn w:val="Normalny"/>
    <w:link w:val="TekstprzypisukocowegoZnak"/>
    <w:uiPriority w:val="99"/>
    <w:semiHidden/>
    <w:unhideWhenUsed/>
    <w:rsid w:val="00A66B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6BA6"/>
    <w:rPr>
      <w:rFonts w:eastAsiaTheme="minorHAnsi"/>
      <w:sz w:val="20"/>
      <w:szCs w:val="20"/>
      <w:lang w:val="pl-PL" w:eastAsia="en-US"/>
    </w:rPr>
  </w:style>
  <w:style w:type="character" w:styleId="Odwoanieprzypisukocowego">
    <w:name w:val="endnote reference"/>
    <w:basedOn w:val="Domylnaczcionkaakapitu"/>
    <w:uiPriority w:val="99"/>
    <w:semiHidden/>
    <w:unhideWhenUsed/>
    <w:rsid w:val="00A66BA6"/>
    <w:rPr>
      <w:vertAlign w:val="superscript"/>
    </w:rPr>
  </w:style>
  <w:style w:type="paragraph" w:styleId="Tekstprzypisudolnego">
    <w:name w:val="footnote text"/>
    <w:basedOn w:val="Normalny"/>
    <w:link w:val="TekstprzypisudolnegoZnak"/>
    <w:uiPriority w:val="99"/>
    <w:semiHidden/>
    <w:unhideWhenUsed/>
    <w:rsid w:val="00A66BA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66BA6"/>
    <w:rPr>
      <w:rFonts w:eastAsiaTheme="minorHAnsi"/>
      <w:sz w:val="20"/>
      <w:szCs w:val="20"/>
      <w:lang w:val="pl-PL" w:eastAsia="en-US"/>
    </w:rPr>
  </w:style>
  <w:style w:type="character" w:styleId="Odwoanieprzypisudolnego">
    <w:name w:val="footnote reference"/>
    <w:basedOn w:val="Domylnaczcionkaakapitu"/>
    <w:uiPriority w:val="99"/>
    <w:semiHidden/>
    <w:unhideWhenUsed/>
    <w:rsid w:val="00A66BA6"/>
    <w:rPr>
      <w:vertAlign w:val="superscript"/>
    </w:rPr>
  </w:style>
  <w:style w:type="character" w:styleId="Uwydatnienie">
    <w:name w:val="Emphasis"/>
    <w:basedOn w:val="Domylnaczcionkaakapitu"/>
    <w:uiPriority w:val="20"/>
    <w:rsid w:val="00A66BA6"/>
    <w:rPr>
      <w:i/>
      <w:iCs/>
    </w:rPr>
  </w:style>
  <w:style w:type="paragraph" w:styleId="Mapadokumentu">
    <w:name w:val="Document Map"/>
    <w:basedOn w:val="Normalny"/>
    <w:link w:val="MapadokumentuZnak"/>
    <w:uiPriority w:val="99"/>
    <w:semiHidden/>
    <w:unhideWhenUsed/>
    <w:rsid w:val="00A66BA6"/>
    <w:pPr>
      <w:spacing w:after="0" w:line="240" w:lineRule="auto"/>
    </w:pPr>
    <w:rPr>
      <w:rFonts w:ascii="Lucida Grande CE" w:hAnsi="Lucida Grande CE" w:cs="Lucida Grande CE"/>
      <w:sz w:val="24"/>
      <w:szCs w:val="24"/>
    </w:rPr>
  </w:style>
  <w:style w:type="character" w:customStyle="1" w:styleId="MapadokumentuZnak">
    <w:name w:val="Mapa dokumentu Znak"/>
    <w:basedOn w:val="Domylnaczcionkaakapitu"/>
    <w:link w:val="Mapadokumentu"/>
    <w:uiPriority w:val="99"/>
    <w:semiHidden/>
    <w:rsid w:val="00A66BA6"/>
    <w:rPr>
      <w:rFonts w:ascii="Lucida Grande CE" w:eastAsiaTheme="minorHAnsi" w:hAnsi="Lucida Grande CE" w:cs="Lucida Grande CE"/>
      <w:lang w:val="pl-PL" w:eastAsia="en-US"/>
    </w:rPr>
  </w:style>
  <w:style w:type="character" w:styleId="Odwoaniedokomentarza">
    <w:name w:val="annotation reference"/>
    <w:basedOn w:val="Domylnaczcionkaakapitu"/>
    <w:uiPriority w:val="99"/>
    <w:semiHidden/>
    <w:unhideWhenUsed/>
    <w:rsid w:val="00A66BA6"/>
    <w:rPr>
      <w:sz w:val="18"/>
      <w:szCs w:val="18"/>
    </w:rPr>
  </w:style>
  <w:style w:type="paragraph" w:styleId="Tekstkomentarza">
    <w:name w:val="annotation text"/>
    <w:basedOn w:val="Normalny"/>
    <w:link w:val="TekstkomentarzaZnak"/>
    <w:uiPriority w:val="99"/>
    <w:semiHidden/>
    <w:unhideWhenUsed/>
    <w:rsid w:val="00A66BA6"/>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A66BA6"/>
    <w:rPr>
      <w:rFonts w:eastAsiaTheme="minorHAnsi"/>
      <w:lang w:val="pl-PL" w:eastAsia="en-US"/>
    </w:rPr>
  </w:style>
  <w:style w:type="paragraph" w:styleId="Tematkomentarza">
    <w:name w:val="annotation subject"/>
    <w:basedOn w:val="Tekstkomentarza"/>
    <w:next w:val="Tekstkomentarza"/>
    <w:link w:val="TematkomentarzaZnak"/>
    <w:uiPriority w:val="99"/>
    <w:semiHidden/>
    <w:unhideWhenUsed/>
    <w:rsid w:val="00A66BA6"/>
    <w:rPr>
      <w:b/>
      <w:bCs/>
      <w:sz w:val="20"/>
      <w:szCs w:val="20"/>
    </w:rPr>
  </w:style>
  <w:style w:type="character" w:customStyle="1" w:styleId="TematkomentarzaZnak">
    <w:name w:val="Temat komentarza Znak"/>
    <w:basedOn w:val="TekstkomentarzaZnak"/>
    <w:link w:val="Tematkomentarza"/>
    <w:uiPriority w:val="99"/>
    <w:semiHidden/>
    <w:rsid w:val="00A66BA6"/>
    <w:rPr>
      <w:rFonts w:eastAsiaTheme="minorHAnsi"/>
      <w:b/>
      <w:bCs/>
      <w:sz w:val="20"/>
      <w:szCs w:val="20"/>
      <w:lang w:val="pl-PL" w:eastAsia="en-US"/>
    </w:rPr>
  </w:style>
  <w:style w:type="character" w:customStyle="1" w:styleId="LegendaZnak">
    <w:name w:val="Legenda Znak"/>
    <w:link w:val="Legenda"/>
    <w:locked/>
    <w:rsid w:val="00A66BA6"/>
    <w:rPr>
      <w:rFonts w:eastAsiaTheme="minorHAnsi"/>
      <w:bCs/>
      <w:sz w:val="22"/>
      <w:szCs w:val="18"/>
      <w:lang w:val="pl-PL" w:eastAsia="en-US"/>
    </w:rPr>
  </w:style>
  <w:style w:type="paragraph" w:customStyle="1" w:styleId="Kod">
    <w:name w:val="Kod"/>
    <w:basedOn w:val="Normalny"/>
    <w:rsid w:val="00A66BA6"/>
    <w:rPr>
      <w:rFonts w:ascii="Courier New" w:hAnsi="Courier New" w:cs="Courier New"/>
    </w:rPr>
  </w:style>
  <w:style w:type="character" w:styleId="Wyrnienieintensywne">
    <w:name w:val="Intense Emphasis"/>
    <w:basedOn w:val="Domylnaczcionkaakapitu"/>
    <w:uiPriority w:val="21"/>
    <w:rsid w:val="00A66BA6"/>
    <w:rPr>
      <w:b/>
      <w:bCs/>
      <w:i/>
      <w:iCs/>
      <w:color w:val="4F81BD" w:themeColor="accent1"/>
    </w:rPr>
  </w:style>
  <w:style w:type="paragraph" w:styleId="Spistreci3">
    <w:name w:val="toc 3"/>
    <w:basedOn w:val="Normalny"/>
    <w:next w:val="Normalny"/>
    <w:autoRedefine/>
    <w:uiPriority w:val="39"/>
    <w:unhideWhenUsed/>
    <w:rsid w:val="00A66BA6"/>
    <w:pPr>
      <w:spacing w:after="100"/>
      <w:ind w:left="440"/>
    </w:pPr>
  </w:style>
  <w:style w:type="character" w:customStyle="1" w:styleId="Aktor">
    <w:name w:val="Aktor"/>
    <w:basedOn w:val="Domylnaczcionkaakapitu"/>
    <w:uiPriority w:val="1"/>
    <w:qFormat/>
    <w:rsid w:val="00A66BA6"/>
    <w:rPr>
      <w:i/>
    </w:rPr>
  </w:style>
  <w:style w:type="character" w:customStyle="1" w:styleId="Kod2">
    <w:name w:val="Kod 2"/>
    <w:basedOn w:val="Domylnaczcionkaakapitu"/>
    <w:uiPriority w:val="1"/>
    <w:qFormat/>
    <w:rsid w:val="00A66BA6"/>
    <w:rPr>
      <w:rFonts w:ascii="Courier New" w:hAnsi="Courier New"/>
      <w:sz w:val="22"/>
    </w:rPr>
  </w:style>
  <w:style w:type="paragraph" w:styleId="Poprawka">
    <w:name w:val="Revision"/>
    <w:hidden/>
    <w:uiPriority w:val="99"/>
    <w:semiHidden/>
    <w:rsid w:val="00A66BA6"/>
    <w:rPr>
      <w:rFonts w:eastAsiaTheme="minorHAnsi"/>
      <w:sz w:val="22"/>
      <w:szCs w:val="22"/>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6BA6"/>
    <w:pPr>
      <w:spacing w:after="200" w:line="276" w:lineRule="auto"/>
      <w:jc w:val="both"/>
    </w:pPr>
    <w:rPr>
      <w:rFonts w:eastAsiaTheme="minorHAnsi"/>
      <w:sz w:val="22"/>
      <w:szCs w:val="22"/>
      <w:lang w:val="pl-PL" w:eastAsia="en-US"/>
    </w:rPr>
  </w:style>
  <w:style w:type="paragraph" w:styleId="Nagwek1">
    <w:name w:val="heading 1"/>
    <w:basedOn w:val="Normalny"/>
    <w:next w:val="Normalny"/>
    <w:link w:val="Nagwek1Znak"/>
    <w:uiPriority w:val="9"/>
    <w:qFormat/>
    <w:rsid w:val="00A66BA6"/>
    <w:pPr>
      <w:keepNext/>
      <w:keepLines/>
      <w:pageBreakBefore/>
      <w:spacing w:before="480" w:after="480"/>
      <w:jc w:val="right"/>
      <w:outlineLvl w:val="0"/>
    </w:pPr>
    <w:rPr>
      <w:rFonts w:eastAsiaTheme="majorEastAsia" w:cstheme="majorBidi"/>
      <w:b/>
      <w:bCs/>
      <w:sz w:val="44"/>
      <w:szCs w:val="44"/>
    </w:rPr>
  </w:style>
  <w:style w:type="paragraph" w:styleId="Nagwek2">
    <w:name w:val="heading 2"/>
    <w:basedOn w:val="Normalny"/>
    <w:next w:val="Normalny"/>
    <w:link w:val="Nagwek2Znak"/>
    <w:uiPriority w:val="9"/>
    <w:unhideWhenUsed/>
    <w:qFormat/>
    <w:rsid w:val="00A66BA6"/>
    <w:pPr>
      <w:spacing w:before="240" w:after="240"/>
      <w:outlineLvl w:val="1"/>
    </w:pPr>
    <w:rPr>
      <w:b/>
      <w:bCs/>
      <w:sz w:val="36"/>
      <w:szCs w:val="26"/>
    </w:rPr>
  </w:style>
  <w:style w:type="paragraph" w:styleId="Nagwek3">
    <w:name w:val="heading 3"/>
    <w:basedOn w:val="Normalny"/>
    <w:next w:val="Normalny"/>
    <w:link w:val="Nagwek3Znak"/>
    <w:uiPriority w:val="9"/>
    <w:unhideWhenUsed/>
    <w:qFormat/>
    <w:rsid w:val="00A66BA6"/>
    <w:pPr>
      <w:keepNext/>
      <w:keepLines/>
      <w:spacing w:before="240" w:after="120"/>
      <w:outlineLvl w:val="2"/>
    </w:pPr>
    <w:rPr>
      <w:rFonts w:asciiTheme="majorHAnsi" w:eastAsiaTheme="majorEastAsia" w:hAnsiTheme="majorHAnsi" w:cstheme="majorBidi"/>
      <w:b/>
      <w:bCs/>
      <w:color w:val="4F81BD" w:themeColor="accent1"/>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66BA6"/>
    <w:rPr>
      <w:rFonts w:eastAsiaTheme="majorEastAsia" w:cstheme="majorBidi"/>
      <w:b/>
      <w:bCs/>
      <w:sz w:val="44"/>
      <w:szCs w:val="44"/>
      <w:lang w:val="pl-PL" w:eastAsia="en-US"/>
    </w:rPr>
  </w:style>
  <w:style w:type="character" w:customStyle="1" w:styleId="Nagwek2Znak">
    <w:name w:val="Nagłówek 2 Znak"/>
    <w:basedOn w:val="Domylnaczcionkaakapitu"/>
    <w:link w:val="Nagwek2"/>
    <w:uiPriority w:val="9"/>
    <w:rsid w:val="00A66BA6"/>
    <w:rPr>
      <w:rFonts w:eastAsiaTheme="minorHAnsi"/>
      <w:b/>
      <w:bCs/>
      <w:sz w:val="36"/>
      <w:szCs w:val="26"/>
      <w:lang w:val="pl-PL" w:eastAsia="en-US"/>
    </w:rPr>
  </w:style>
  <w:style w:type="character" w:customStyle="1" w:styleId="Nagwek3Znak">
    <w:name w:val="Nagłówek 3 Znak"/>
    <w:basedOn w:val="Domylnaczcionkaakapitu"/>
    <w:link w:val="Nagwek3"/>
    <w:uiPriority w:val="9"/>
    <w:rsid w:val="00A66BA6"/>
    <w:rPr>
      <w:rFonts w:asciiTheme="majorHAnsi" w:eastAsiaTheme="majorEastAsia" w:hAnsiTheme="majorHAnsi" w:cstheme="majorBidi"/>
      <w:b/>
      <w:bCs/>
      <w:color w:val="4F81BD" w:themeColor="accent1"/>
      <w:szCs w:val="22"/>
      <w:lang w:val="pl-PL" w:eastAsia="en-US"/>
    </w:rPr>
  </w:style>
  <w:style w:type="paragraph" w:styleId="Tekstpodstawowy">
    <w:name w:val="Body Text"/>
    <w:basedOn w:val="Normalny"/>
    <w:link w:val="TekstpodstawowyZnak"/>
    <w:uiPriority w:val="99"/>
    <w:unhideWhenUsed/>
    <w:rsid w:val="00A66BA6"/>
    <w:pPr>
      <w:spacing w:after="120"/>
    </w:pPr>
  </w:style>
  <w:style w:type="character" w:customStyle="1" w:styleId="TekstpodstawowyZnak">
    <w:name w:val="Tekst podstawowy Znak"/>
    <w:basedOn w:val="Domylnaczcionkaakapitu"/>
    <w:link w:val="Tekstpodstawowy"/>
    <w:uiPriority w:val="99"/>
    <w:rsid w:val="00A66BA6"/>
    <w:rPr>
      <w:rFonts w:eastAsiaTheme="minorHAnsi"/>
      <w:sz w:val="22"/>
      <w:szCs w:val="22"/>
      <w:lang w:val="pl-PL" w:eastAsia="en-US"/>
    </w:rPr>
  </w:style>
  <w:style w:type="paragraph" w:styleId="Nagwek">
    <w:name w:val="header"/>
    <w:basedOn w:val="Normalny"/>
    <w:link w:val="NagwekZnak"/>
    <w:uiPriority w:val="99"/>
    <w:unhideWhenUsed/>
    <w:rsid w:val="00A66B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6BA6"/>
    <w:rPr>
      <w:rFonts w:eastAsiaTheme="minorHAnsi"/>
      <w:sz w:val="22"/>
      <w:szCs w:val="22"/>
      <w:lang w:val="pl-PL" w:eastAsia="en-US"/>
    </w:rPr>
  </w:style>
  <w:style w:type="paragraph" w:styleId="Stopka">
    <w:name w:val="footer"/>
    <w:basedOn w:val="Normalny"/>
    <w:link w:val="StopkaZnak"/>
    <w:uiPriority w:val="99"/>
    <w:unhideWhenUsed/>
    <w:rsid w:val="00A66B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6BA6"/>
    <w:rPr>
      <w:rFonts w:eastAsiaTheme="minorHAnsi"/>
      <w:sz w:val="22"/>
      <w:szCs w:val="22"/>
      <w:lang w:val="pl-PL" w:eastAsia="en-US"/>
    </w:rPr>
  </w:style>
  <w:style w:type="paragraph" w:styleId="Tekstdymka">
    <w:name w:val="Balloon Text"/>
    <w:basedOn w:val="Normalny"/>
    <w:link w:val="TekstdymkaZnak"/>
    <w:uiPriority w:val="99"/>
    <w:semiHidden/>
    <w:unhideWhenUsed/>
    <w:rsid w:val="00A66B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6BA6"/>
    <w:rPr>
      <w:rFonts w:ascii="Tahoma" w:eastAsiaTheme="minorHAnsi" w:hAnsi="Tahoma" w:cs="Tahoma"/>
      <w:sz w:val="16"/>
      <w:szCs w:val="16"/>
      <w:lang w:val="pl-PL" w:eastAsia="en-US"/>
    </w:rPr>
  </w:style>
  <w:style w:type="character" w:styleId="Tekstzastpczy">
    <w:name w:val="Placeholder Text"/>
    <w:basedOn w:val="Domylnaczcionkaakapitu"/>
    <w:uiPriority w:val="99"/>
    <w:semiHidden/>
    <w:rsid w:val="00A66BA6"/>
    <w:rPr>
      <w:color w:val="808080"/>
    </w:rPr>
  </w:style>
  <w:style w:type="paragraph" w:styleId="Tytu">
    <w:name w:val="Title"/>
    <w:basedOn w:val="Normalny"/>
    <w:next w:val="Normalny"/>
    <w:link w:val="TytuZnak"/>
    <w:uiPriority w:val="10"/>
    <w:rsid w:val="00A66BA6"/>
    <w:pPr>
      <w:spacing w:after="300" w:line="240" w:lineRule="auto"/>
      <w:contextualSpacing/>
    </w:pPr>
    <w:rPr>
      <w:rFonts w:eastAsiaTheme="majorEastAsia" w:cstheme="majorBidi"/>
      <w:b/>
      <w:spacing w:val="5"/>
      <w:kern w:val="28"/>
      <w:sz w:val="48"/>
      <w:szCs w:val="52"/>
    </w:rPr>
  </w:style>
  <w:style w:type="character" w:customStyle="1" w:styleId="TytuZnak">
    <w:name w:val="Tytuł Znak"/>
    <w:basedOn w:val="Domylnaczcionkaakapitu"/>
    <w:link w:val="Tytu"/>
    <w:uiPriority w:val="10"/>
    <w:rsid w:val="00A66BA6"/>
    <w:rPr>
      <w:rFonts w:eastAsiaTheme="majorEastAsia" w:cstheme="majorBidi"/>
      <w:b/>
      <w:spacing w:val="5"/>
      <w:kern w:val="28"/>
      <w:sz w:val="48"/>
      <w:szCs w:val="52"/>
      <w:lang w:val="pl-PL" w:eastAsia="en-US"/>
    </w:rPr>
  </w:style>
  <w:style w:type="character" w:styleId="Hipercze">
    <w:name w:val="Hyperlink"/>
    <w:basedOn w:val="Domylnaczcionkaakapitu"/>
    <w:uiPriority w:val="99"/>
    <w:unhideWhenUsed/>
    <w:rsid w:val="00A66BA6"/>
    <w:rPr>
      <w:color w:val="7F7F7F" w:themeColor="text1" w:themeTint="80"/>
      <w:u w:val="single"/>
    </w:rPr>
  </w:style>
  <w:style w:type="paragraph" w:styleId="Podtytu">
    <w:name w:val="Subtitle"/>
    <w:basedOn w:val="Normalny"/>
    <w:next w:val="Normalny"/>
    <w:link w:val="PodtytuZnak"/>
    <w:uiPriority w:val="11"/>
    <w:rsid w:val="00A66BA6"/>
    <w:pPr>
      <w:numPr>
        <w:ilvl w:val="1"/>
      </w:numPr>
    </w:pPr>
    <w:rPr>
      <w:rFonts w:eastAsiaTheme="majorEastAsia" w:cstheme="majorBidi"/>
      <w:iCs/>
      <w:sz w:val="24"/>
      <w:szCs w:val="24"/>
    </w:rPr>
  </w:style>
  <w:style w:type="character" w:customStyle="1" w:styleId="PodtytuZnak">
    <w:name w:val="Podtytuł Znak"/>
    <w:basedOn w:val="Domylnaczcionkaakapitu"/>
    <w:link w:val="Podtytu"/>
    <w:uiPriority w:val="11"/>
    <w:rsid w:val="00A66BA6"/>
    <w:rPr>
      <w:rFonts w:eastAsiaTheme="majorEastAsia" w:cstheme="majorBidi"/>
      <w:iCs/>
      <w:lang w:val="pl-PL" w:eastAsia="en-US"/>
    </w:rPr>
  </w:style>
  <w:style w:type="table" w:styleId="Tabela-Siatka">
    <w:name w:val="Table Grid"/>
    <w:basedOn w:val="Standardowy"/>
    <w:uiPriority w:val="59"/>
    <w:rsid w:val="00A66BA6"/>
    <w:rPr>
      <w:rFonts w:eastAsiaTheme="minorHAnsi"/>
      <w:sz w:val="22"/>
      <w:szCs w:val="22"/>
      <w:lang w:val="pl-PL"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istreci1">
    <w:name w:val="toc 1"/>
    <w:basedOn w:val="Normalny"/>
    <w:next w:val="Normalny"/>
    <w:autoRedefine/>
    <w:uiPriority w:val="39"/>
    <w:unhideWhenUsed/>
    <w:rsid w:val="00A66BA6"/>
    <w:pPr>
      <w:spacing w:after="100"/>
    </w:pPr>
  </w:style>
  <w:style w:type="paragraph" w:styleId="Spistreci2">
    <w:name w:val="toc 2"/>
    <w:basedOn w:val="Normalny"/>
    <w:next w:val="Normalny"/>
    <w:autoRedefine/>
    <w:uiPriority w:val="39"/>
    <w:unhideWhenUsed/>
    <w:rsid w:val="00A66BA6"/>
    <w:pPr>
      <w:spacing w:after="100"/>
      <w:ind w:left="220"/>
    </w:pPr>
  </w:style>
  <w:style w:type="paragraph" w:styleId="Nagwekspisutreci">
    <w:name w:val="TOC Heading"/>
    <w:basedOn w:val="Nagwek1"/>
    <w:next w:val="Normalny"/>
    <w:uiPriority w:val="39"/>
    <w:qFormat/>
    <w:rsid w:val="00A66BA6"/>
    <w:pPr>
      <w:outlineLvl w:val="9"/>
    </w:pPr>
  </w:style>
  <w:style w:type="paragraph" w:styleId="Legenda">
    <w:name w:val="caption"/>
    <w:basedOn w:val="Normalny"/>
    <w:next w:val="Normalny"/>
    <w:link w:val="LegendaZnak"/>
    <w:unhideWhenUsed/>
    <w:rsid w:val="00A66BA6"/>
    <w:pPr>
      <w:spacing w:line="240" w:lineRule="auto"/>
      <w:jc w:val="right"/>
    </w:pPr>
    <w:rPr>
      <w:bCs/>
      <w:szCs w:val="18"/>
    </w:rPr>
  </w:style>
  <w:style w:type="paragraph" w:styleId="Akapitzlist">
    <w:name w:val="List Paragraph"/>
    <w:basedOn w:val="Normalny"/>
    <w:uiPriority w:val="34"/>
    <w:rsid w:val="00A66BA6"/>
    <w:pPr>
      <w:ind w:left="720"/>
      <w:contextualSpacing/>
    </w:pPr>
  </w:style>
  <w:style w:type="paragraph" w:styleId="Tekstprzypisukocowego">
    <w:name w:val="endnote text"/>
    <w:basedOn w:val="Normalny"/>
    <w:link w:val="TekstprzypisukocowegoZnak"/>
    <w:uiPriority w:val="99"/>
    <w:semiHidden/>
    <w:unhideWhenUsed/>
    <w:rsid w:val="00A66BA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6BA6"/>
    <w:rPr>
      <w:rFonts w:eastAsiaTheme="minorHAnsi"/>
      <w:sz w:val="20"/>
      <w:szCs w:val="20"/>
      <w:lang w:val="pl-PL" w:eastAsia="en-US"/>
    </w:rPr>
  </w:style>
  <w:style w:type="character" w:styleId="Odwoanieprzypisukocowego">
    <w:name w:val="endnote reference"/>
    <w:basedOn w:val="Domylnaczcionkaakapitu"/>
    <w:uiPriority w:val="99"/>
    <w:semiHidden/>
    <w:unhideWhenUsed/>
    <w:rsid w:val="00A66BA6"/>
    <w:rPr>
      <w:vertAlign w:val="superscript"/>
    </w:rPr>
  </w:style>
  <w:style w:type="paragraph" w:styleId="Tekstprzypisudolnego">
    <w:name w:val="footnote text"/>
    <w:basedOn w:val="Normalny"/>
    <w:link w:val="TekstprzypisudolnegoZnak"/>
    <w:uiPriority w:val="99"/>
    <w:semiHidden/>
    <w:unhideWhenUsed/>
    <w:rsid w:val="00A66BA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66BA6"/>
    <w:rPr>
      <w:rFonts w:eastAsiaTheme="minorHAnsi"/>
      <w:sz w:val="20"/>
      <w:szCs w:val="20"/>
      <w:lang w:val="pl-PL" w:eastAsia="en-US"/>
    </w:rPr>
  </w:style>
  <w:style w:type="character" w:styleId="Odwoanieprzypisudolnego">
    <w:name w:val="footnote reference"/>
    <w:basedOn w:val="Domylnaczcionkaakapitu"/>
    <w:uiPriority w:val="99"/>
    <w:semiHidden/>
    <w:unhideWhenUsed/>
    <w:rsid w:val="00A66BA6"/>
    <w:rPr>
      <w:vertAlign w:val="superscript"/>
    </w:rPr>
  </w:style>
  <w:style w:type="character" w:styleId="Uwydatnienie">
    <w:name w:val="Emphasis"/>
    <w:basedOn w:val="Domylnaczcionkaakapitu"/>
    <w:uiPriority w:val="20"/>
    <w:rsid w:val="00A66BA6"/>
    <w:rPr>
      <w:i/>
      <w:iCs/>
    </w:rPr>
  </w:style>
  <w:style w:type="paragraph" w:styleId="Mapadokumentu">
    <w:name w:val="Document Map"/>
    <w:basedOn w:val="Normalny"/>
    <w:link w:val="MapadokumentuZnak"/>
    <w:uiPriority w:val="99"/>
    <w:semiHidden/>
    <w:unhideWhenUsed/>
    <w:rsid w:val="00A66BA6"/>
    <w:pPr>
      <w:spacing w:after="0" w:line="240" w:lineRule="auto"/>
    </w:pPr>
    <w:rPr>
      <w:rFonts w:ascii="Lucida Grande CE" w:hAnsi="Lucida Grande CE" w:cs="Lucida Grande CE"/>
      <w:sz w:val="24"/>
      <w:szCs w:val="24"/>
    </w:rPr>
  </w:style>
  <w:style w:type="character" w:customStyle="1" w:styleId="MapadokumentuZnak">
    <w:name w:val="Mapa dokumentu Znak"/>
    <w:basedOn w:val="Domylnaczcionkaakapitu"/>
    <w:link w:val="Mapadokumentu"/>
    <w:uiPriority w:val="99"/>
    <w:semiHidden/>
    <w:rsid w:val="00A66BA6"/>
    <w:rPr>
      <w:rFonts w:ascii="Lucida Grande CE" w:eastAsiaTheme="minorHAnsi" w:hAnsi="Lucida Grande CE" w:cs="Lucida Grande CE"/>
      <w:lang w:val="pl-PL" w:eastAsia="en-US"/>
    </w:rPr>
  </w:style>
  <w:style w:type="character" w:styleId="Odwoaniedokomentarza">
    <w:name w:val="annotation reference"/>
    <w:basedOn w:val="Domylnaczcionkaakapitu"/>
    <w:uiPriority w:val="99"/>
    <w:semiHidden/>
    <w:unhideWhenUsed/>
    <w:rsid w:val="00A66BA6"/>
    <w:rPr>
      <w:sz w:val="18"/>
      <w:szCs w:val="18"/>
    </w:rPr>
  </w:style>
  <w:style w:type="paragraph" w:styleId="Tekstkomentarza">
    <w:name w:val="annotation text"/>
    <w:basedOn w:val="Normalny"/>
    <w:link w:val="TekstkomentarzaZnak"/>
    <w:uiPriority w:val="99"/>
    <w:semiHidden/>
    <w:unhideWhenUsed/>
    <w:rsid w:val="00A66BA6"/>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A66BA6"/>
    <w:rPr>
      <w:rFonts w:eastAsiaTheme="minorHAnsi"/>
      <w:lang w:val="pl-PL" w:eastAsia="en-US"/>
    </w:rPr>
  </w:style>
  <w:style w:type="paragraph" w:styleId="Tematkomentarza">
    <w:name w:val="annotation subject"/>
    <w:basedOn w:val="Tekstkomentarza"/>
    <w:next w:val="Tekstkomentarza"/>
    <w:link w:val="TematkomentarzaZnak"/>
    <w:uiPriority w:val="99"/>
    <w:semiHidden/>
    <w:unhideWhenUsed/>
    <w:rsid w:val="00A66BA6"/>
    <w:rPr>
      <w:b/>
      <w:bCs/>
      <w:sz w:val="20"/>
      <w:szCs w:val="20"/>
    </w:rPr>
  </w:style>
  <w:style w:type="character" w:customStyle="1" w:styleId="TematkomentarzaZnak">
    <w:name w:val="Temat komentarza Znak"/>
    <w:basedOn w:val="TekstkomentarzaZnak"/>
    <w:link w:val="Tematkomentarza"/>
    <w:uiPriority w:val="99"/>
    <w:semiHidden/>
    <w:rsid w:val="00A66BA6"/>
    <w:rPr>
      <w:rFonts w:eastAsiaTheme="minorHAnsi"/>
      <w:b/>
      <w:bCs/>
      <w:sz w:val="20"/>
      <w:szCs w:val="20"/>
      <w:lang w:val="pl-PL" w:eastAsia="en-US"/>
    </w:rPr>
  </w:style>
  <w:style w:type="character" w:customStyle="1" w:styleId="LegendaZnak">
    <w:name w:val="Legenda Znak"/>
    <w:link w:val="Legenda"/>
    <w:locked/>
    <w:rsid w:val="00A66BA6"/>
    <w:rPr>
      <w:rFonts w:eastAsiaTheme="minorHAnsi"/>
      <w:bCs/>
      <w:sz w:val="22"/>
      <w:szCs w:val="18"/>
      <w:lang w:val="pl-PL" w:eastAsia="en-US"/>
    </w:rPr>
  </w:style>
  <w:style w:type="paragraph" w:customStyle="1" w:styleId="Kod">
    <w:name w:val="Kod"/>
    <w:basedOn w:val="Normalny"/>
    <w:rsid w:val="00A66BA6"/>
    <w:rPr>
      <w:rFonts w:ascii="Courier New" w:hAnsi="Courier New" w:cs="Courier New"/>
    </w:rPr>
  </w:style>
  <w:style w:type="character" w:styleId="Wyrnienieintensywne">
    <w:name w:val="Intense Emphasis"/>
    <w:basedOn w:val="Domylnaczcionkaakapitu"/>
    <w:uiPriority w:val="21"/>
    <w:rsid w:val="00A66BA6"/>
    <w:rPr>
      <w:b/>
      <w:bCs/>
      <w:i/>
      <w:iCs/>
      <w:color w:val="4F81BD" w:themeColor="accent1"/>
    </w:rPr>
  </w:style>
  <w:style w:type="paragraph" w:styleId="Spistreci3">
    <w:name w:val="toc 3"/>
    <w:basedOn w:val="Normalny"/>
    <w:next w:val="Normalny"/>
    <w:autoRedefine/>
    <w:uiPriority w:val="39"/>
    <w:unhideWhenUsed/>
    <w:rsid w:val="00A66BA6"/>
    <w:pPr>
      <w:spacing w:after="100"/>
      <w:ind w:left="440"/>
    </w:pPr>
  </w:style>
  <w:style w:type="character" w:customStyle="1" w:styleId="Aktor">
    <w:name w:val="Aktor"/>
    <w:basedOn w:val="Domylnaczcionkaakapitu"/>
    <w:uiPriority w:val="1"/>
    <w:qFormat/>
    <w:rsid w:val="00A66BA6"/>
    <w:rPr>
      <w:i/>
    </w:rPr>
  </w:style>
  <w:style w:type="character" w:customStyle="1" w:styleId="Kod2">
    <w:name w:val="Kod 2"/>
    <w:basedOn w:val="Domylnaczcionkaakapitu"/>
    <w:uiPriority w:val="1"/>
    <w:qFormat/>
    <w:rsid w:val="00A66BA6"/>
    <w:rPr>
      <w:rFonts w:ascii="Courier New" w:hAnsi="Courier New"/>
      <w:sz w:val="22"/>
    </w:rPr>
  </w:style>
  <w:style w:type="paragraph" w:styleId="Poprawka">
    <w:name w:val="Revision"/>
    <w:hidden/>
    <w:uiPriority w:val="99"/>
    <w:semiHidden/>
    <w:rsid w:val="00A66BA6"/>
    <w:rPr>
      <w:rFonts w:eastAsiaTheme="minorHAns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microsoft.com/office/2007/relationships/stylesWithEffects" Target="stylesWithEffects.xml"/><Relationship Id="rId21" Type="http://schemas.openxmlformats.org/officeDocument/2006/relationships/image" Target="media/image14.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header" Target="header3.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9096</Words>
  <Characters>54577</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Bartka &amp; Kaliński sp. j. Kancelaria Radców Prawnych</Company>
  <LinksUpToDate>false</LinksUpToDate>
  <CharactersWithSpaces>63546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Kaliński B&amp;K</dc:creator>
  <cp:keywords/>
  <dc:description/>
  <cp:lastModifiedBy>Hejna Stanisław</cp:lastModifiedBy>
  <cp:revision>6</cp:revision>
  <dcterms:created xsi:type="dcterms:W3CDTF">2016-01-20T16:58:00Z</dcterms:created>
  <dcterms:modified xsi:type="dcterms:W3CDTF">2017-03-01T08:14:00Z</dcterms:modified>
</cp:coreProperties>
</file>